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EB1" w:rsidRDefault="00894EB1" w:rsidP="00894EB1">
      <w:pPr>
        <w:jc w:val="center"/>
        <w:rPr>
          <w:b/>
          <w:sz w:val="72"/>
          <w:szCs w:val="72"/>
        </w:rPr>
      </w:pPr>
      <w:bookmarkStart w:id="0" w:name="_GoBack"/>
      <w:bookmarkEnd w:id="0"/>
    </w:p>
    <w:p w:rsidR="00894EB1" w:rsidRDefault="00894EB1" w:rsidP="00894EB1">
      <w:pPr>
        <w:jc w:val="center"/>
        <w:rPr>
          <w:b/>
          <w:sz w:val="72"/>
          <w:szCs w:val="72"/>
        </w:rPr>
      </w:pPr>
      <w:r>
        <w:rPr>
          <w:b/>
          <w:sz w:val="72"/>
          <w:szCs w:val="72"/>
        </w:rPr>
        <w:t xml:space="preserve">I contratti di lavoro </w:t>
      </w:r>
    </w:p>
    <w:p w:rsidR="00894EB1" w:rsidRDefault="00894EB1" w:rsidP="00894EB1">
      <w:pPr>
        <w:jc w:val="center"/>
        <w:rPr>
          <w:b/>
          <w:sz w:val="48"/>
          <w:szCs w:val="48"/>
        </w:rPr>
      </w:pPr>
    </w:p>
    <w:p w:rsidR="00894EB1" w:rsidRDefault="00894EB1" w:rsidP="00894EB1">
      <w:pPr>
        <w:jc w:val="center"/>
        <w:rPr>
          <w:b/>
          <w:sz w:val="48"/>
          <w:szCs w:val="48"/>
        </w:rPr>
      </w:pPr>
    </w:p>
    <w:p w:rsidR="00867CBC" w:rsidRDefault="001B519B" w:rsidP="0059100F">
      <w:pPr>
        <w:jc w:val="center"/>
        <w:rPr>
          <w:b/>
          <w:color w:val="FF0000"/>
          <w:sz w:val="72"/>
          <w:szCs w:val="72"/>
        </w:rPr>
      </w:pPr>
      <w:r>
        <w:rPr>
          <w:b/>
          <w:sz w:val="72"/>
          <w:szCs w:val="72"/>
        </w:rPr>
        <w:t>STATO:</w:t>
      </w:r>
      <w:r w:rsidR="0059100F">
        <w:rPr>
          <w:b/>
          <w:sz w:val="72"/>
          <w:szCs w:val="72"/>
        </w:rPr>
        <w:t xml:space="preserve"> </w:t>
      </w:r>
      <w:r w:rsidR="00867CBC" w:rsidRPr="00867CBC">
        <w:rPr>
          <w:b/>
          <w:color w:val="FF0000"/>
          <w:sz w:val="72"/>
          <w:szCs w:val="72"/>
        </w:rPr>
        <w:t>SLOVENIA</w:t>
      </w:r>
    </w:p>
    <w:p w:rsidR="00894EB1" w:rsidRDefault="0059100F" w:rsidP="00894EB1">
      <w:pPr>
        <w:rPr>
          <w:b/>
          <w:sz w:val="72"/>
          <w:szCs w:val="72"/>
        </w:rPr>
      </w:pPr>
      <w:r>
        <w:rPr>
          <w:noProof/>
          <w:color w:val="0000FF"/>
          <w:lang w:eastAsia="it-IT"/>
        </w:rPr>
        <w:drawing>
          <wp:anchor distT="0" distB="0" distL="114300" distR="114300" simplePos="0" relativeHeight="251658240" behindDoc="0" locked="0" layoutInCell="1" allowOverlap="1" wp14:anchorId="277A776E" wp14:editId="20448FC1">
            <wp:simplePos x="0" y="0"/>
            <wp:positionH relativeFrom="column">
              <wp:posOffset>3080385</wp:posOffset>
            </wp:positionH>
            <wp:positionV relativeFrom="page">
              <wp:posOffset>4419600</wp:posOffset>
            </wp:positionV>
            <wp:extent cx="2914650" cy="1457325"/>
            <wp:effectExtent l="323850" t="323850" r="304800" b="314325"/>
            <wp:wrapSquare wrapText="bothSides"/>
            <wp:docPr id="1" name="irc_mi" descr="http://flagpedia.net/data/flags/ultra/si.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lagpedia.net/data/flags/ultra/si.pn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4650" cy="145732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867CBC" w:rsidRDefault="00867CBC" w:rsidP="00894EB1">
      <w:pPr>
        <w:rPr>
          <w:b/>
          <w:noProof/>
          <w:sz w:val="72"/>
          <w:szCs w:val="72"/>
          <w:lang w:eastAsia="it-IT"/>
        </w:rPr>
      </w:pPr>
    </w:p>
    <w:p w:rsidR="0059100F" w:rsidRDefault="0059100F" w:rsidP="00894EB1">
      <w:pPr>
        <w:rPr>
          <w:b/>
          <w:noProof/>
          <w:sz w:val="72"/>
          <w:szCs w:val="72"/>
          <w:lang w:eastAsia="it-IT"/>
        </w:rPr>
      </w:pPr>
    </w:p>
    <w:p w:rsidR="0059100F" w:rsidRDefault="0059100F" w:rsidP="00894EB1">
      <w:pPr>
        <w:rPr>
          <w:b/>
          <w:sz w:val="72"/>
          <w:szCs w:val="72"/>
        </w:rPr>
      </w:pPr>
    </w:p>
    <w:p w:rsidR="006C7740" w:rsidRPr="00414A7E" w:rsidRDefault="00020E32" w:rsidP="009C06C3">
      <w:pPr>
        <w:rPr>
          <w:b/>
          <w:sz w:val="32"/>
          <w:szCs w:val="32"/>
        </w:rPr>
      </w:pPr>
      <w:r>
        <w:rPr>
          <w:b/>
          <w:sz w:val="32"/>
          <w:szCs w:val="32"/>
        </w:rPr>
        <w:lastRenderedPageBreak/>
        <w:t>St</w:t>
      </w:r>
      <w:r w:rsidR="009C06C3" w:rsidRPr="000D5E59">
        <w:rPr>
          <w:b/>
          <w:sz w:val="32"/>
          <w:szCs w:val="32"/>
        </w:rPr>
        <w:t>ato:</w:t>
      </w:r>
      <w:r w:rsidR="00A95320">
        <w:rPr>
          <w:b/>
          <w:sz w:val="32"/>
          <w:szCs w:val="32"/>
        </w:rPr>
        <w:t xml:space="preserve"> </w:t>
      </w:r>
      <w:r w:rsidR="00414A7E" w:rsidRPr="00414A7E">
        <w:rPr>
          <w:b/>
          <w:sz w:val="32"/>
          <w:szCs w:val="32"/>
        </w:rPr>
        <w:t xml:space="preserve">Slovenia </w:t>
      </w:r>
    </w:p>
    <w:p w:rsidR="006C7740" w:rsidRDefault="006C7740" w:rsidP="009C06C3">
      <w:pPr>
        <w:rPr>
          <w:b/>
          <w:sz w:val="32"/>
          <w:szCs w:val="32"/>
        </w:rPr>
      </w:pPr>
    </w:p>
    <w:p w:rsidR="006C7740" w:rsidRDefault="00AA5113" w:rsidP="009C06C3">
      <w:pPr>
        <w:rPr>
          <w:b/>
          <w:sz w:val="32"/>
          <w:szCs w:val="32"/>
        </w:rPr>
      </w:pPr>
      <w:r>
        <w:rPr>
          <w:noProof/>
          <w:color w:val="0000FF"/>
          <w:lang w:eastAsia="it-IT"/>
        </w:rPr>
        <w:drawing>
          <wp:anchor distT="0" distB="0" distL="114300" distR="114300" simplePos="0" relativeHeight="251664384" behindDoc="0" locked="0" layoutInCell="1" allowOverlap="1">
            <wp:simplePos x="0" y="0"/>
            <wp:positionH relativeFrom="column">
              <wp:posOffset>1065796</wp:posOffset>
            </wp:positionH>
            <wp:positionV relativeFrom="page">
              <wp:posOffset>1466968</wp:posOffset>
            </wp:positionV>
            <wp:extent cx="7315200" cy="4603115"/>
            <wp:effectExtent l="0" t="0" r="0" b="6985"/>
            <wp:wrapSquare wrapText="bothSides"/>
            <wp:docPr id="3" name="irc_mi" descr="http://www2.luventicus.org/mappe/europa/slovenia.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2.luventicus.org/mappe/europa/slovenia.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5200" cy="4603115"/>
                    </a:xfrm>
                    <a:prstGeom prst="rect">
                      <a:avLst/>
                    </a:prstGeom>
                    <a:noFill/>
                    <a:ln>
                      <a:noFill/>
                    </a:ln>
                  </pic:spPr>
                </pic:pic>
              </a:graphicData>
            </a:graphic>
          </wp:anchor>
        </w:drawing>
      </w:r>
    </w:p>
    <w:p w:rsidR="006C7740" w:rsidRDefault="006C7740" w:rsidP="009C06C3">
      <w:pPr>
        <w:rPr>
          <w:b/>
          <w:sz w:val="32"/>
          <w:szCs w:val="32"/>
        </w:rPr>
      </w:pPr>
    </w:p>
    <w:p w:rsidR="001D2C33" w:rsidRDefault="001D2C33" w:rsidP="009C06C3">
      <w:pPr>
        <w:rPr>
          <w:b/>
          <w:color w:val="FF0000"/>
          <w:sz w:val="72"/>
          <w:szCs w:val="72"/>
        </w:rPr>
      </w:pPr>
    </w:p>
    <w:p w:rsidR="003E4D43" w:rsidRDefault="003E4D43" w:rsidP="009C06C3">
      <w:pPr>
        <w:rPr>
          <w:b/>
          <w:color w:val="FF0000"/>
          <w:sz w:val="72"/>
          <w:szCs w:val="72"/>
        </w:rPr>
      </w:pPr>
    </w:p>
    <w:p w:rsidR="006C7740" w:rsidRDefault="006C7740" w:rsidP="009C06C3">
      <w:pPr>
        <w:rPr>
          <w:b/>
          <w:color w:val="FF0000"/>
          <w:sz w:val="72"/>
          <w:szCs w:val="72"/>
        </w:rPr>
      </w:pPr>
    </w:p>
    <w:p w:rsidR="006C7740" w:rsidRDefault="006C7740" w:rsidP="009C06C3">
      <w:pPr>
        <w:rPr>
          <w:b/>
          <w:color w:val="FF0000"/>
          <w:sz w:val="72"/>
          <w:szCs w:val="72"/>
        </w:rPr>
      </w:pPr>
    </w:p>
    <w:p w:rsidR="006C7740" w:rsidRDefault="006C7740" w:rsidP="009C06C3">
      <w:pPr>
        <w:rPr>
          <w:b/>
          <w:color w:val="FF0000"/>
          <w:sz w:val="72"/>
          <w:szCs w:val="72"/>
        </w:rPr>
      </w:pPr>
    </w:p>
    <w:p w:rsidR="006C7740" w:rsidRDefault="006C7740" w:rsidP="009C06C3">
      <w:pPr>
        <w:rPr>
          <w:b/>
          <w:color w:val="FF0000"/>
          <w:sz w:val="20"/>
          <w:szCs w:val="20"/>
        </w:rPr>
      </w:pPr>
    </w:p>
    <w:p w:rsidR="009C06C3" w:rsidRDefault="009C06C3" w:rsidP="009C06C3">
      <w:pPr>
        <w:rPr>
          <w:b/>
          <w:color w:val="FF0000"/>
          <w:sz w:val="72"/>
          <w:szCs w:val="72"/>
        </w:rPr>
      </w:pPr>
    </w:p>
    <w:p w:rsidR="00FA38A6" w:rsidRDefault="006C7740" w:rsidP="009C06C3">
      <w:pPr>
        <w:rPr>
          <w:b/>
          <w:sz w:val="32"/>
          <w:szCs w:val="32"/>
        </w:rPr>
      </w:pPr>
      <w:r>
        <w:rPr>
          <w:b/>
          <w:sz w:val="32"/>
          <w:szCs w:val="32"/>
        </w:rPr>
        <w:lastRenderedPageBreak/>
        <w:t xml:space="preserve">Stato: </w:t>
      </w:r>
      <w:r w:rsidR="00823B70">
        <w:rPr>
          <w:b/>
          <w:sz w:val="32"/>
          <w:szCs w:val="32"/>
        </w:rPr>
        <w:t xml:space="preserve">Slovenia </w:t>
      </w:r>
    </w:p>
    <w:p w:rsidR="00AA5113" w:rsidRDefault="00AA5113" w:rsidP="009C06C3">
      <w:pPr>
        <w:rPr>
          <w:b/>
          <w:sz w:val="32"/>
          <w:szCs w:val="32"/>
        </w:rPr>
      </w:pPr>
    </w:p>
    <w:p w:rsidR="00AA5113" w:rsidRPr="00FA38A6" w:rsidRDefault="00243410" w:rsidP="009C06C3">
      <w:pPr>
        <w:rPr>
          <w:b/>
          <w:sz w:val="32"/>
          <w:szCs w:val="32"/>
        </w:rPr>
      </w:pPr>
      <w:r>
        <w:rPr>
          <w:noProof/>
          <w:color w:val="0000FF"/>
          <w:lang w:eastAsia="it-IT"/>
        </w:rPr>
        <w:drawing>
          <wp:anchor distT="0" distB="0" distL="114300" distR="114300" simplePos="0" relativeHeight="251665408" behindDoc="0" locked="0" layoutInCell="1" allowOverlap="1">
            <wp:simplePos x="0" y="0"/>
            <wp:positionH relativeFrom="column">
              <wp:posOffset>1310345</wp:posOffset>
            </wp:positionH>
            <wp:positionV relativeFrom="page">
              <wp:posOffset>1466718</wp:posOffset>
            </wp:positionV>
            <wp:extent cx="6821170" cy="4286885"/>
            <wp:effectExtent l="0" t="0" r="0" b="0"/>
            <wp:wrapSquare wrapText="bothSides"/>
            <wp:docPr id="9" name="irc_mi" descr="http://www.balcanicaucaso.org/var/obc/storage/images/temi/diritti-umani/minoranze/slovenia-scheletri-nell-armadio/162761-1-ita-IT/Slovenia-scheletri-nell-armadio_large.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alcanicaucaso.org/var/obc/storage/images/temi/diritti-umani/minoranze/slovenia-scheletri-nell-armadio/162761-1-ita-IT/Slovenia-scheletri-nell-armadio_large.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21170" cy="4286885"/>
                    </a:xfrm>
                    <a:prstGeom prst="rect">
                      <a:avLst/>
                    </a:prstGeom>
                    <a:noFill/>
                    <a:ln>
                      <a:noFill/>
                    </a:ln>
                  </pic:spPr>
                </pic:pic>
              </a:graphicData>
            </a:graphic>
          </wp:anchor>
        </w:drawing>
      </w:r>
    </w:p>
    <w:p w:rsidR="000C4A8B" w:rsidRDefault="000C4A8B" w:rsidP="009C06C3">
      <w:pPr>
        <w:rPr>
          <w:b/>
          <w:color w:val="FF0000"/>
          <w:sz w:val="72"/>
          <w:szCs w:val="72"/>
        </w:rPr>
      </w:pPr>
    </w:p>
    <w:p w:rsidR="009C06C3" w:rsidRDefault="009C06C3" w:rsidP="009C06C3">
      <w:pPr>
        <w:rPr>
          <w:b/>
          <w:color w:val="FF0000"/>
          <w:sz w:val="72"/>
          <w:szCs w:val="72"/>
        </w:rPr>
      </w:pPr>
    </w:p>
    <w:p w:rsidR="009C06C3" w:rsidRDefault="009C06C3" w:rsidP="009C06C3">
      <w:pPr>
        <w:rPr>
          <w:b/>
          <w:color w:val="FF0000"/>
          <w:sz w:val="32"/>
          <w:szCs w:val="32"/>
        </w:rPr>
      </w:pPr>
    </w:p>
    <w:p w:rsidR="009C06C3" w:rsidRDefault="009C06C3" w:rsidP="009C06C3">
      <w:pPr>
        <w:rPr>
          <w:b/>
          <w:sz w:val="32"/>
          <w:szCs w:val="32"/>
        </w:rPr>
      </w:pPr>
    </w:p>
    <w:p w:rsidR="006C7740" w:rsidRDefault="006C7740" w:rsidP="009C06C3">
      <w:pPr>
        <w:spacing w:line="259" w:lineRule="auto"/>
        <w:rPr>
          <w:b/>
          <w:sz w:val="32"/>
          <w:szCs w:val="32"/>
        </w:rPr>
      </w:pPr>
    </w:p>
    <w:p w:rsidR="006C7740" w:rsidRDefault="006C7740" w:rsidP="009C06C3">
      <w:pPr>
        <w:spacing w:line="259" w:lineRule="auto"/>
        <w:rPr>
          <w:b/>
          <w:sz w:val="32"/>
          <w:szCs w:val="32"/>
        </w:rPr>
      </w:pPr>
    </w:p>
    <w:p w:rsidR="006C7740" w:rsidRDefault="006C7740" w:rsidP="009C06C3">
      <w:pPr>
        <w:spacing w:line="259" w:lineRule="auto"/>
        <w:rPr>
          <w:b/>
          <w:sz w:val="32"/>
          <w:szCs w:val="32"/>
        </w:rPr>
      </w:pPr>
    </w:p>
    <w:p w:rsidR="006C7740" w:rsidRDefault="006C7740" w:rsidP="009C06C3">
      <w:pPr>
        <w:spacing w:line="259" w:lineRule="auto"/>
        <w:rPr>
          <w:b/>
          <w:sz w:val="32"/>
          <w:szCs w:val="32"/>
        </w:rPr>
      </w:pPr>
    </w:p>
    <w:p w:rsidR="006C7740" w:rsidRDefault="006C7740" w:rsidP="009C06C3">
      <w:pPr>
        <w:spacing w:line="259" w:lineRule="auto"/>
        <w:rPr>
          <w:b/>
          <w:sz w:val="32"/>
          <w:szCs w:val="32"/>
        </w:rPr>
      </w:pPr>
    </w:p>
    <w:p w:rsidR="006C7740" w:rsidRDefault="006C7740" w:rsidP="009C06C3">
      <w:pPr>
        <w:spacing w:line="259" w:lineRule="auto"/>
        <w:rPr>
          <w:b/>
          <w:sz w:val="32"/>
          <w:szCs w:val="32"/>
        </w:rPr>
      </w:pPr>
    </w:p>
    <w:p w:rsidR="006C7740" w:rsidRDefault="006C7740" w:rsidP="009C06C3">
      <w:pPr>
        <w:spacing w:line="259" w:lineRule="auto"/>
        <w:rPr>
          <w:b/>
          <w:sz w:val="32"/>
          <w:szCs w:val="32"/>
        </w:rPr>
      </w:pPr>
    </w:p>
    <w:p w:rsidR="006C7740" w:rsidRDefault="006C7740" w:rsidP="009C06C3">
      <w:pPr>
        <w:spacing w:line="259" w:lineRule="auto"/>
        <w:rPr>
          <w:b/>
          <w:sz w:val="32"/>
          <w:szCs w:val="32"/>
        </w:rPr>
      </w:pPr>
    </w:p>
    <w:p w:rsidR="009C06C3" w:rsidRPr="009C06C3" w:rsidRDefault="007B6D99" w:rsidP="009C06C3">
      <w:pPr>
        <w:spacing w:line="259" w:lineRule="auto"/>
        <w:rPr>
          <w:b/>
          <w:sz w:val="32"/>
          <w:szCs w:val="32"/>
        </w:rPr>
      </w:pPr>
      <w:r>
        <w:rPr>
          <w:b/>
          <w:sz w:val="32"/>
          <w:szCs w:val="32"/>
        </w:rPr>
        <w:lastRenderedPageBreak/>
        <w:t>S</w:t>
      </w:r>
      <w:r w:rsidR="009C06C3">
        <w:rPr>
          <w:b/>
          <w:sz w:val="32"/>
          <w:szCs w:val="32"/>
        </w:rPr>
        <w:t xml:space="preserve">tato: </w:t>
      </w:r>
      <w:r w:rsidR="00823B70">
        <w:rPr>
          <w:b/>
          <w:sz w:val="32"/>
          <w:szCs w:val="32"/>
        </w:rPr>
        <w:t xml:space="preserve">Slovenia </w:t>
      </w:r>
    </w:p>
    <w:p w:rsidR="009C06C3" w:rsidRPr="006A7D9F" w:rsidRDefault="009C06C3" w:rsidP="009C06C3">
      <w:pPr>
        <w:spacing w:line="259" w:lineRule="auto"/>
        <w:jc w:val="center"/>
        <w:rPr>
          <w:b/>
          <w:sz w:val="44"/>
          <w:szCs w:val="44"/>
        </w:rPr>
      </w:pPr>
      <w:bookmarkStart w:id="1" w:name="Sommario2"/>
      <w:bookmarkStart w:id="2" w:name="Sommario1"/>
      <w:bookmarkStart w:id="3" w:name="Sommario3"/>
      <w:bookmarkStart w:id="4" w:name="Sommario4"/>
      <w:bookmarkStart w:id="5" w:name="Sommario5"/>
      <w:r w:rsidRPr="006A7D9F">
        <w:rPr>
          <w:b/>
          <w:sz w:val="44"/>
          <w:szCs w:val="44"/>
        </w:rPr>
        <w:t>SOMMARIO</w:t>
      </w:r>
    </w:p>
    <w:bookmarkEnd w:id="1"/>
    <w:bookmarkEnd w:id="2"/>
    <w:bookmarkEnd w:id="3"/>
    <w:bookmarkEnd w:id="4"/>
    <w:bookmarkEnd w:id="5"/>
    <w:p w:rsidR="009C06C3" w:rsidRPr="00B16496" w:rsidRDefault="00D2099F" w:rsidP="009C06C3">
      <w:pPr>
        <w:spacing w:line="259" w:lineRule="auto"/>
        <w:rPr>
          <w:sz w:val="36"/>
          <w:szCs w:val="36"/>
        </w:rPr>
      </w:pPr>
      <w:r>
        <w:rPr>
          <w:b/>
          <w:noProof/>
          <w:sz w:val="36"/>
          <w:szCs w:val="36"/>
          <w:lang w:eastAsia="it-IT"/>
        </w:rPr>
        <w:pict>
          <v:shapetype id="_x0000_t202" coordsize="21600,21600" o:spt="202" path="m,l,21600r21600,l21600,xe">
            <v:stroke joinstyle="miter"/>
            <v:path gradientshapeok="t" o:connecttype="rect"/>
          </v:shapetype>
          <v:shape id="Casella di testo 8" o:spid="_x0000_s1026" type="#_x0000_t202" style="position:absolute;margin-left:380.55pt;margin-top:29.6pt;width:348.9pt;height:139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">
            <v:textbox style="mso-next-textbox:#Casella di testo 8">
              <w:txbxContent>
                <w:p w:rsidR="004B270F" w:rsidRDefault="004B270F" w:rsidP="009C06C3">
                  <w:pPr>
                    <w:shd w:val="clear" w:color="auto" w:fill="9CC2E5" w:themeFill="accent1" w:themeFillTint="99"/>
                    <w:rPr>
                      <w:b/>
                      <w:sz w:val="28"/>
                      <w:szCs w:val="28"/>
                    </w:rPr>
                  </w:pPr>
                  <w:r w:rsidRPr="00125CCC">
                    <w:rPr>
                      <w:b/>
                      <w:sz w:val="28"/>
                      <w:szCs w:val="28"/>
                    </w:rPr>
                    <w:t>Le diverse tipologie di contratto di lavoro</w:t>
                  </w:r>
                </w:p>
                <w:p w:rsidR="004B270F" w:rsidRPr="00125CCC" w:rsidRDefault="004B270F" w:rsidP="009C06C3">
                  <w:pPr>
                    <w:pStyle w:val="Paragrafoelenco"/>
                    <w:numPr>
                      <w:ilvl w:val="0"/>
                      <w:numId w:val="2"/>
                    </w:numPr>
                    <w:shd w:val="clear" w:color="auto" w:fill="9CC2E5" w:themeFill="accent1" w:themeFillTint="99"/>
                    <w:rPr>
                      <w:sz w:val="28"/>
                      <w:szCs w:val="28"/>
                    </w:rPr>
                  </w:pPr>
                  <w:r w:rsidRPr="00125CCC">
                    <w:rPr>
                      <w:sz w:val="28"/>
                      <w:szCs w:val="28"/>
                    </w:rPr>
                    <w:t>Contratti di lavoro subordinato</w:t>
                  </w:r>
                </w:p>
                <w:p w:rsidR="004B270F" w:rsidRPr="00125CCC" w:rsidRDefault="004B270F" w:rsidP="009C06C3">
                  <w:pPr>
                    <w:pStyle w:val="Paragrafoelenco"/>
                    <w:numPr>
                      <w:ilvl w:val="0"/>
                      <w:numId w:val="2"/>
                    </w:numPr>
                    <w:shd w:val="clear" w:color="auto" w:fill="9CC2E5" w:themeFill="accent1" w:themeFillTint="99"/>
                    <w:rPr>
                      <w:sz w:val="28"/>
                      <w:szCs w:val="28"/>
                    </w:rPr>
                  </w:pPr>
                  <w:r w:rsidRPr="00125CCC">
                    <w:rPr>
                      <w:sz w:val="28"/>
                      <w:szCs w:val="28"/>
                    </w:rPr>
                    <w:t>Contratti di lavoro autonomo</w:t>
                  </w:r>
                </w:p>
                <w:p w:rsidR="004B270F" w:rsidRPr="00125CCC" w:rsidRDefault="004B270F" w:rsidP="009C06C3">
                  <w:pPr>
                    <w:pStyle w:val="Paragrafoelenco"/>
                    <w:numPr>
                      <w:ilvl w:val="0"/>
                      <w:numId w:val="2"/>
                    </w:numPr>
                    <w:shd w:val="clear" w:color="auto" w:fill="9CC2E5" w:themeFill="accent1" w:themeFillTint="99"/>
                    <w:rPr>
                      <w:sz w:val="28"/>
                      <w:szCs w:val="28"/>
                    </w:rPr>
                  </w:pPr>
                  <w:r w:rsidRPr="00125CCC">
                    <w:rPr>
                      <w:sz w:val="28"/>
                      <w:szCs w:val="28"/>
                    </w:rPr>
                    <w:t>Contratti di lavoro speciali (o atipici)</w:t>
                  </w:r>
                </w:p>
                <w:p w:rsidR="004B270F" w:rsidRPr="00125CCC" w:rsidRDefault="004B270F" w:rsidP="009C06C3">
                  <w:pPr>
                    <w:pStyle w:val="Paragrafoelenco"/>
                    <w:numPr>
                      <w:ilvl w:val="0"/>
                      <w:numId w:val="2"/>
                    </w:numPr>
                    <w:shd w:val="clear" w:color="auto" w:fill="9CC2E5" w:themeFill="accent1" w:themeFillTint="99"/>
                    <w:rPr>
                      <w:sz w:val="28"/>
                      <w:szCs w:val="28"/>
                    </w:rPr>
                  </w:pPr>
                  <w:r w:rsidRPr="00125CCC">
                    <w:rPr>
                      <w:sz w:val="28"/>
                      <w:szCs w:val="28"/>
                    </w:rPr>
                    <w:t>Contratto di tirocinio (o stage)</w:t>
                  </w:r>
                </w:p>
              </w:txbxContent>
            </v:textbox>
          </v:shape>
        </w:pict>
      </w:r>
      <w:r>
        <w:rPr>
          <w:noProof/>
          <w:sz w:val="36"/>
          <w:szCs w:val="36"/>
          <w:lang w:eastAsia="it-IT"/>
        </w:rPr>
        <w:pict>
          <v:shape id="Casella di testo 7" o:spid="_x0000_s1027" type="#_x0000_t202" style="position:absolute;margin-left:12.8pt;margin-top:29.6pt;width:353.3pt;height:139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">
            <v:textbox style="mso-next-textbox:#Casella di testo 7">
              <w:txbxContent>
                <w:p w:rsidR="004B270F" w:rsidRPr="00D92A66" w:rsidRDefault="004B270F" w:rsidP="009C06C3">
                  <w:pPr>
                    <w:shd w:val="clear" w:color="auto" w:fill="FFD966" w:themeFill="accent4" w:themeFillTint="99"/>
                    <w:rPr>
                      <w:b/>
                      <w:sz w:val="28"/>
                      <w:szCs w:val="28"/>
                    </w:rPr>
                  </w:pPr>
                  <w:r>
                    <w:rPr>
                      <w:b/>
                      <w:sz w:val="28"/>
                      <w:szCs w:val="28"/>
                    </w:rPr>
                    <w:t>Organizzazioni pubbliche, sindacali, datoriali e ordini professionali</w:t>
                  </w:r>
                </w:p>
                <w:p w:rsidR="004B270F" w:rsidRPr="00D30133" w:rsidRDefault="004B270F" w:rsidP="009C06C3">
                  <w:pPr>
                    <w:pStyle w:val="Paragrafoelenco"/>
                    <w:numPr>
                      <w:ilvl w:val="0"/>
                      <w:numId w:val="1"/>
                    </w:numPr>
                    <w:shd w:val="clear" w:color="auto" w:fill="FFD966" w:themeFill="accent4" w:themeFillTint="99"/>
                    <w:spacing w:line="259" w:lineRule="auto"/>
                    <w:rPr>
                      <w:sz w:val="28"/>
                      <w:szCs w:val="28"/>
                    </w:rPr>
                  </w:pPr>
                  <w:r w:rsidRPr="00D30133">
                    <w:rPr>
                      <w:sz w:val="28"/>
                      <w:szCs w:val="28"/>
                    </w:rPr>
                    <w:t>Organizzazioni pubbliche</w:t>
                  </w:r>
                </w:p>
                <w:p w:rsidR="004B270F" w:rsidRPr="00D30133" w:rsidRDefault="004B270F" w:rsidP="009C06C3">
                  <w:pPr>
                    <w:pStyle w:val="Paragrafoelenco"/>
                    <w:numPr>
                      <w:ilvl w:val="0"/>
                      <w:numId w:val="1"/>
                    </w:numPr>
                    <w:shd w:val="clear" w:color="auto" w:fill="FFD966" w:themeFill="accent4" w:themeFillTint="99"/>
                    <w:spacing w:line="259" w:lineRule="auto"/>
                    <w:rPr>
                      <w:sz w:val="28"/>
                      <w:szCs w:val="28"/>
                    </w:rPr>
                  </w:pPr>
                  <w:r w:rsidRPr="00D30133">
                    <w:rPr>
                      <w:sz w:val="28"/>
                      <w:szCs w:val="28"/>
                    </w:rPr>
                    <w:t>Organizzazioni sindacali dei lavoratori</w:t>
                  </w:r>
                </w:p>
                <w:p w:rsidR="004B270F" w:rsidRPr="00D30133" w:rsidRDefault="004B270F" w:rsidP="009C06C3">
                  <w:pPr>
                    <w:pStyle w:val="Paragrafoelenco"/>
                    <w:numPr>
                      <w:ilvl w:val="0"/>
                      <w:numId w:val="1"/>
                    </w:numPr>
                    <w:shd w:val="clear" w:color="auto" w:fill="FFD966" w:themeFill="accent4" w:themeFillTint="99"/>
                    <w:spacing w:line="259" w:lineRule="auto"/>
                    <w:rPr>
                      <w:sz w:val="28"/>
                      <w:szCs w:val="28"/>
                    </w:rPr>
                  </w:pPr>
                  <w:r w:rsidRPr="00D30133">
                    <w:rPr>
                      <w:sz w:val="28"/>
                      <w:szCs w:val="28"/>
                    </w:rPr>
                    <w:t>Organizzazioni dei datori di lavoro</w:t>
                  </w:r>
                </w:p>
                <w:p w:rsidR="004B270F" w:rsidRDefault="004B270F" w:rsidP="009C06C3"/>
              </w:txbxContent>
            </v:textbox>
          </v:shape>
        </w:pict>
      </w:r>
      <w:r w:rsidR="00B16496">
        <w:t xml:space="preserve">     </w:t>
      </w:r>
      <w:hyperlink w:anchor="Scheda1" w:history="1">
        <w:r w:rsidR="009C06C3" w:rsidRPr="00C6275B">
          <w:rPr>
            <w:rStyle w:val="Collegamentoipertestuale"/>
            <w:color w:val="2E74B5" w:themeColor="accent1" w:themeShade="BF"/>
            <w:sz w:val="36"/>
            <w:szCs w:val="36"/>
          </w:rPr>
          <w:t>Scheda 1</w:t>
        </w:r>
      </w:hyperlink>
      <w:r w:rsidR="00B16496">
        <w:rPr>
          <w:rStyle w:val="Collegamentoipertestuale"/>
          <w:color w:val="auto"/>
          <w:sz w:val="36"/>
          <w:szCs w:val="36"/>
          <w:u w:val="none"/>
        </w:rPr>
        <w:t xml:space="preserve">                                                                          </w:t>
      </w:r>
      <w:hyperlink w:anchor="Scheda2" w:history="1">
        <w:r w:rsidR="009C06C3" w:rsidRPr="00C6275B">
          <w:rPr>
            <w:rStyle w:val="Collegamentoipertestuale"/>
            <w:color w:val="2E74B5" w:themeColor="accent1" w:themeShade="BF"/>
            <w:sz w:val="36"/>
            <w:szCs w:val="36"/>
          </w:rPr>
          <w:t>Scheda 2</w:t>
        </w:r>
      </w:hyperlink>
    </w:p>
    <w:p w:rsidR="009C06C3" w:rsidRPr="006A7D9F" w:rsidRDefault="009C06C3" w:rsidP="009C06C3">
      <w:pPr>
        <w:spacing w:line="259" w:lineRule="auto"/>
        <w:rPr>
          <w:sz w:val="36"/>
          <w:szCs w:val="36"/>
        </w:rPr>
      </w:pPr>
    </w:p>
    <w:p w:rsidR="009C06C3" w:rsidRPr="006A7D9F" w:rsidRDefault="009C06C3" w:rsidP="009C06C3">
      <w:pPr>
        <w:spacing w:line="259" w:lineRule="auto"/>
        <w:jc w:val="center"/>
        <w:rPr>
          <w:b/>
          <w:sz w:val="36"/>
          <w:szCs w:val="36"/>
        </w:rPr>
      </w:pPr>
    </w:p>
    <w:p w:rsidR="009C06C3" w:rsidRPr="006A7D9F" w:rsidRDefault="009C06C3" w:rsidP="009C06C3">
      <w:pPr>
        <w:spacing w:line="259" w:lineRule="auto"/>
        <w:rPr>
          <w:b/>
          <w:sz w:val="36"/>
          <w:szCs w:val="36"/>
        </w:rPr>
      </w:pPr>
    </w:p>
    <w:p w:rsidR="009C06C3" w:rsidRPr="006A7D9F" w:rsidRDefault="009C06C3" w:rsidP="009C06C3">
      <w:pPr>
        <w:spacing w:line="259" w:lineRule="auto"/>
        <w:rPr>
          <w:b/>
          <w:sz w:val="36"/>
          <w:szCs w:val="36"/>
        </w:rPr>
      </w:pPr>
    </w:p>
    <w:p w:rsidR="009C06C3" w:rsidRPr="006A7D9F" w:rsidRDefault="009C06C3" w:rsidP="009C06C3">
      <w:pPr>
        <w:spacing w:line="259" w:lineRule="auto"/>
        <w:rPr>
          <w:b/>
          <w:sz w:val="36"/>
          <w:szCs w:val="36"/>
        </w:rPr>
      </w:pPr>
    </w:p>
    <w:p w:rsidR="009C06C3" w:rsidRPr="001069D5" w:rsidRDefault="00D2099F" w:rsidP="009C06C3">
      <w:pPr>
        <w:spacing w:line="259" w:lineRule="auto"/>
        <w:rPr>
          <w:color w:val="2E74B5" w:themeColor="accent1" w:themeShade="BF"/>
          <w:sz w:val="36"/>
          <w:szCs w:val="36"/>
          <w:u w:val="single"/>
        </w:rPr>
      </w:pPr>
      <w:r>
        <w:rPr>
          <w:b/>
          <w:noProof/>
          <w:sz w:val="36"/>
          <w:szCs w:val="36"/>
          <w:lang w:eastAsia="it-IT"/>
        </w:rPr>
        <w:pict>
          <v:shape id="Casella di testo 6" o:spid="_x0000_s1028" type="#_x0000_t202" style="position:absolute;margin-left:380.55pt;margin-top:26.05pt;width:348.9pt;height:83.1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">
            <v:textbox style="mso-next-textbox:#Casella di testo 6">
              <w:txbxContent>
                <w:p w:rsidR="004B270F" w:rsidRDefault="004B270F" w:rsidP="009C06C3">
                  <w:pPr>
                    <w:shd w:val="clear" w:color="auto" w:fill="FFFF00"/>
                    <w:rPr>
                      <w:b/>
                      <w:sz w:val="28"/>
                      <w:szCs w:val="28"/>
                    </w:rPr>
                  </w:pPr>
                  <w:r w:rsidRPr="00BB6086">
                    <w:rPr>
                      <w:b/>
                      <w:sz w:val="28"/>
                      <w:szCs w:val="28"/>
                    </w:rPr>
                    <w:t>Il sistema contributivo e fiscale in vigore</w:t>
                  </w:r>
                </w:p>
                <w:p w:rsidR="004B270F" w:rsidRPr="00BB6086" w:rsidRDefault="004B270F" w:rsidP="009C06C3">
                  <w:pPr>
                    <w:pStyle w:val="Paragrafoelenco"/>
                    <w:numPr>
                      <w:ilvl w:val="0"/>
                      <w:numId w:val="4"/>
                    </w:numPr>
                    <w:shd w:val="clear" w:color="auto" w:fill="FFFF00"/>
                    <w:rPr>
                      <w:sz w:val="28"/>
                      <w:szCs w:val="28"/>
                    </w:rPr>
                  </w:pPr>
                  <w:r w:rsidRPr="00BB6086">
                    <w:rPr>
                      <w:sz w:val="28"/>
                      <w:szCs w:val="28"/>
                    </w:rPr>
                    <w:t>Il sistema contributivo</w:t>
                  </w:r>
                </w:p>
                <w:p w:rsidR="004B270F" w:rsidRPr="00BB6086" w:rsidRDefault="004B270F" w:rsidP="009C06C3">
                  <w:pPr>
                    <w:pStyle w:val="Paragrafoelenco"/>
                    <w:numPr>
                      <w:ilvl w:val="0"/>
                      <w:numId w:val="4"/>
                    </w:numPr>
                    <w:shd w:val="clear" w:color="auto" w:fill="FFFF00"/>
                    <w:rPr>
                      <w:sz w:val="28"/>
                      <w:szCs w:val="28"/>
                    </w:rPr>
                  </w:pPr>
                  <w:r w:rsidRPr="00BB6086">
                    <w:rPr>
                      <w:sz w:val="28"/>
                      <w:szCs w:val="28"/>
                    </w:rPr>
                    <w:t>Il sistema fiscale</w:t>
                  </w:r>
                </w:p>
              </w:txbxContent>
            </v:textbox>
          </v:shape>
        </w:pict>
      </w:r>
      <w:r>
        <w:rPr>
          <w:b/>
          <w:noProof/>
          <w:sz w:val="36"/>
          <w:szCs w:val="36"/>
          <w:lang w:eastAsia="it-IT"/>
        </w:rPr>
        <w:pict>
          <v:shape id="Casella di testo 5" o:spid="_x0000_s1029" type="#_x0000_t202" style="position:absolute;margin-left:13.3pt;margin-top:26.05pt;width:353.3pt;height:83.7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">
            <v:textbox style="mso-next-textbox:#Casella di testo 5">
              <w:txbxContent>
                <w:p w:rsidR="004B270F" w:rsidRDefault="004B270F" w:rsidP="009C06C3">
                  <w:pPr>
                    <w:shd w:val="clear" w:color="auto" w:fill="92D050"/>
                    <w:rPr>
                      <w:b/>
                      <w:sz w:val="28"/>
                      <w:szCs w:val="28"/>
                    </w:rPr>
                  </w:pPr>
                  <w:r>
                    <w:rPr>
                      <w:b/>
                      <w:sz w:val="28"/>
                      <w:szCs w:val="28"/>
                    </w:rPr>
                    <w:t xml:space="preserve">Investire in Polonia </w:t>
                  </w:r>
                </w:p>
                <w:p w:rsidR="004B270F" w:rsidRPr="0051290F" w:rsidRDefault="004B270F" w:rsidP="009C06C3">
                  <w:pPr>
                    <w:pStyle w:val="Paragrafoelenco"/>
                    <w:numPr>
                      <w:ilvl w:val="0"/>
                      <w:numId w:val="3"/>
                    </w:numPr>
                    <w:shd w:val="clear" w:color="auto" w:fill="92D050"/>
                    <w:rPr>
                      <w:sz w:val="28"/>
                      <w:szCs w:val="28"/>
                    </w:rPr>
                  </w:pPr>
                  <w:r w:rsidRPr="0051290F">
                    <w:rPr>
                      <w:sz w:val="28"/>
                      <w:szCs w:val="28"/>
                    </w:rPr>
                    <w:t>Aprire una società</w:t>
                  </w:r>
                </w:p>
                <w:p w:rsidR="004B270F" w:rsidRPr="0051290F" w:rsidRDefault="004B270F" w:rsidP="009C06C3">
                  <w:pPr>
                    <w:pStyle w:val="Paragrafoelenco"/>
                    <w:numPr>
                      <w:ilvl w:val="0"/>
                      <w:numId w:val="3"/>
                    </w:numPr>
                    <w:shd w:val="clear" w:color="auto" w:fill="92D050"/>
                    <w:rPr>
                      <w:sz w:val="28"/>
                      <w:szCs w:val="28"/>
                    </w:rPr>
                  </w:pPr>
                  <w:r w:rsidRPr="0051290F">
                    <w:rPr>
                      <w:sz w:val="28"/>
                      <w:szCs w:val="28"/>
                    </w:rPr>
                    <w:t>Assumere personale e investire</w:t>
                  </w:r>
                </w:p>
              </w:txbxContent>
            </v:textbox>
          </v:shape>
        </w:pict>
      </w:r>
      <w:r w:rsidR="00F27C97">
        <w:t xml:space="preserve">     </w:t>
      </w:r>
      <w:hyperlink w:anchor="Scheda3" w:history="1">
        <w:r w:rsidR="009C06C3" w:rsidRPr="001069D5">
          <w:rPr>
            <w:rStyle w:val="Collegamentoipertestuale"/>
            <w:color w:val="2E74B5" w:themeColor="accent1" w:themeShade="BF"/>
            <w:sz w:val="36"/>
            <w:szCs w:val="36"/>
          </w:rPr>
          <w:t>Scheda 3</w:t>
        </w:r>
      </w:hyperlink>
      <w:r w:rsidR="00F27C97" w:rsidRPr="001069D5">
        <w:rPr>
          <w:rStyle w:val="Collegamentoipertestuale"/>
          <w:color w:val="2E74B5" w:themeColor="accent1" w:themeShade="BF"/>
          <w:sz w:val="36"/>
          <w:szCs w:val="36"/>
          <w:u w:val="none"/>
        </w:rPr>
        <w:t xml:space="preserve">   </w:t>
      </w:r>
      <w:r w:rsidR="00F27C97">
        <w:rPr>
          <w:rStyle w:val="Collegamentoipertestuale"/>
          <w:color w:val="auto"/>
          <w:sz w:val="36"/>
          <w:szCs w:val="36"/>
          <w:u w:val="none"/>
        </w:rPr>
        <w:t xml:space="preserve">                                                                       </w:t>
      </w:r>
      <w:hyperlink w:anchor="Scheda4" w:history="1">
        <w:r w:rsidR="009C06C3" w:rsidRPr="001069D5">
          <w:rPr>
            <w:rStyle w:val="Collegamentoipertestuale"/>
            <w:color w:val="2E74B5" w:themeColor="accent1" w:themeShade="BF"/>
            <w:sz w:val="36"/>
            <w:szCs w:val="36"/>
          </w:rPr>
          <w:t>Scheda 4</w:t>
        </w:r>
      </w:hyperlink>
    </w:p>
    <w:p w:rsidR="009C06C3" w:rsidRPr="006A7D9F" w:rsidRDefault="009C06C3" w:rsidP="009C06C3">
      <w:pPr>
        <w:spacing w:line="259" w:lineRule="auto"/>
        <w:rPr>
          <w:b/>
          <w:sz w:val="36"/>
          <w:szCs w:val="36"/>
        </w:rPr>
      </w:pPr>
    </w:p>
    <w:p w:rsidR="009C06C3" w:rsidRPr="006A7D9F" w:rsidRDefault="009C06C3" w:rsidP="009C06C3">
      <w:pPr>
        <w:spacing w:line="259" w:lineRule="auto"/>
        <w:rPr>
          <w:b/>
          <w:sz w:val="36"/>
          <w:szCs w:val="36"/>
        </w:rPr>
      </w:pPr>
    </w:p>
    <w:p w:rsidR="009C06C3" w:rsidRPr="006A7D9F" w:rsidRDefault="009C06C3" w:rsidP="009C06C3">
      <w:pPr>
        <w:spacing w:line="259" w:lineRule="auto"/>
        <w:rPr>
          <w:b/>
          <w:sz w:val="36"/>
          <w:szCs w:val="36"/>
        </w:rPr>
      </w:pPr>
    </w:p>
    <w:p w:rsidR="009C06C3" w:rsidRPr="006A7D9F" w:rsidRDefault="00D2099F" w:rsidP="009C06C3">
      <w:pPr>
        <w:spacing w:line="259" w:lineRule="auto"/>
        <w:rPr>
          <w:sz w:val="36"/>
          <w:szCs w:val="36"/>
        </w:rPr>
      </w:pPr>
      <w:r>
        <w:rPr>
          <w:b/>
          <w:noProof/>
          <w:sz w:val="36"/>
          <w:szCs w:val="36"/>
          <w:lang w:eastAsia="it-IT"/>
        </w:rPr>
        <w:pict>
          <v:shape id="Casella di testo 4" o:spid="_x0000_s1030" type="#_x0000_t202" style="position:absolute;margin-left:12.8pt;margin-top:29.1pt;width:353.3pt;height:60.85pt;z-index:2516633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">
            <v:textbox style="mso-next-textbox:#Casella di testo 4;mso-fit-shape-to-text:t">
              <w:txbxContent>
                <w:p w:rsidR="004B270F" w:rsidRDefault="004B270F" w:rsidP="009C06C3">
                  <w:pPr>
                    <w:shd w:val="clear" w:color="auto" w:fill="ED7D31" w:themeFill="accent2"/>
                    <w:rPr>
                      <w:b/>
                      <w:sz w:val="28"/>
                      <w:szCs w:val="28"/>
                    </w:rPr>
                  </w:pPr>
                  <w:r>
                    <w:rPr>
                      <w:b/>
                      <w:sz w:val="28"/>
                      <w:szCs w:val="28"/>
                    </w:rPr>
                    <w:t xml:space="preserve">Siti di possibile consultazione </w:t>
                  </w:r>
                </w:p>
                <w:p w:rsidR="004B270F" w:rsidRPr="00E106AC" w:rsidRDefault="004B270F" w:rsidP="009C06C3">
                  <w:pPr>
                    <w:shd w:val="clear" w:color="auto" w:fill="ED7D31" w:themeFill="accent2"/>
                    <w:rPr>
                      <w:b/>
                      <w:sz w:val="28"/>
                      <w:szCs w:val="28"/>
                    </w:rPr>
                  </w:pPr>
                </w:p>
              </w:txbxContent>
            </v:textbox>
          </v:shape>
        </w:pict>
      </w:r>
      <w:r w:rsidR="001069D5">
        <w:t xml:space="preserve">      </w:t>
      </w:r>
      <w:hyperlink w:anchor="Scheda5" w:history="1">
        <w:r w:rsidR="009C06C3" w:rsidRPr="00925A99">
          <w:rPr>
            <w:rStyle w:val="Collegamentoipertestuale"/>
            <w:sz w:val="36"/>
            <w:szCs w:val="36"/>
          </w:rPr>
          <w:t>Scheda 5</w:t>
        </w:r>
      </w:hyperlink>
    </w:p>
    <w:p w:rsidR="009C06C3" w:rsidRDefault="009C06C3" w:rsidP="009C06C3">
      <w:pPr>
        <w:spacing w:line="259" w:lineRule="auto"/>
        <w:rPr>
          <w:b/>
          <w:sz w:val="44"/>
          <w:szCs w:val="44"/>
        </w:rPr>
      </w:pPr>
    </w:p>
    <w:p w:rsidR="009C06C3" w:rsidRDefault="009C06C3" w:rsidP="009C06C3">
      <w:pPr>
        <w:spacing w:line="259" w:lineRule="auto"/>
        <w:rPr>
          <w:b/>
          <w:sz w:val="32"/>
          <w:szCs w:val="32"/>
        </w:rPr>
      </w:pPr>
    </w:p>
    <w:p w:rsidR="00D10325" w:rsidRDefault="00D10325" w:rsidP="00D10325">
      <w:pPr>
        <w:spacing w:line="259" w:lineRule="auto"/>
        <w:rPr>
          <w:b/>
          <w:sz w:val="32"/>
          <w:szCs w:val="32"/>
        </w:rPr>
      </w:pPr>
      <w:r>
        <w:rPr>
          <w:b/>
          <w:sz w:val="32"/>
          <w:szCs w:val="32"/>
        </w:rPr>
        <w:lastRenderedPageBreak/>
        <w:t xml:space="preserve">Stato: </w:t>
      </w:r>
      <w:r w:rsidR="00823B70">
        <w:rPr>
          <w:b/>
          <w:sz w:val="32"/>
          <w:szCs w:val="32"/>
        </w:rPr>
        <w:t>Slovenia</w:t>
      </w:r>
    </w:p>
    <w:p w:rsidR="00D10325" w:rsidRDefault="00D10325" w:rsidP="00D10325">
      <w:pPr>
        <w:spacing w:line="259" w:lineRule="auto"/>
        <w:rPr>
          <w:b/>
          <w:color w:val="002060"/>
          <w:sz w:val="40"/>
          <w:szCs w:val="40"/>
        </w:rPr>
      </w:pPr>
      <w:r>
        <w:rPr>
          <w:b/>
          <w:sz w:val="32"/>
          <w:szCs w:val="32"/>
        </w:rPr>
        <w:t xml:space="preserve">Scheda 1 </w:t>
      </w:r>
    </w:p>
    <w:p w:rsidR="00D10325" w:rsidRPr="00432DF6" w:rsidRDefault="00D10325" w:rsidP="00D10325">
      <w:pPr>
        <w:spacing w:line="259" w:lineRule="auto"/>
        <w:jc w:val="center"/>
        <w:rPr>
          <w:b/>
          <w:color w:val="002060"/>
          <w:sz w:val="40"/>
          <w:szCs w:val="40"/>
        </w:rPr>
      </w:pPr>
      <w:r w:rsidRPr="00432DF6">
        <w:rPr>
          <w:b/>
          <w:color w:val="002060"/>
          <w:sz w:val="40"/>
          <w:szCs w:val="40"/>
        </w:rPr>
        <w:t>ORGANIZZAZIONI PUBBLICHE</w:t>
      </w:r>
      <w:bookmarkStart w:id="6" w:name="Scheda1"/>
      <w:r w:rsidRPr="00432DF6">
        <w:rPr>
          <w:b/>
          <w:color w:val="002060"/>
          <w:sz w:val="40"/>
          <w:szCs w:val="40"/>
        </w:rPr>
        <w:t>, SINDACALI</w:t>
      </w:r>
      <w:bookmarkEnd w:id="6"/>
      <w:r w:rsidRPr="00432DF6">
        <w:rPr>
          <w:b/>
          <w:color w:val="002060"/>
          <w:sz w:val="40"/>
          <w:szCs w:val="40"/>
        </w:rPr>
        <w:t>, DATORIALI E ORDINI PROFESSIONALI</w:t>
      </w:r>
    </w:p>
    <w:p w:rsidR="00D10325" w:rsidRPr="00BD1B98" w:rsidRDefault="00D10325" w:rsidP="00D10325">
      <w:pPr>
        <w:spacing w:line="259" w:lineRule="auto"/>
        <w:ind w:left="720"/>
        <w:contextualSpacing/>
        <w:jc w:val="center"/>
        <w:rPr>
          <w:b/>
          <w:sz w:val="28"/>
          <w:szCs w:val="28"/>
        </w:rPr>
      </w:pPr>
      <w:r w:rsidRPr="00BD1B98">
        <w:rPr>
          <w:b/>
          <w:sz w:val="36"/>
          <w:szCs w:val="36"/>
        </w:rPr>
        <w:t>Organizzazioni pubbliche</w:t>
      </w:r>
    </w:p>
    <w:p w:rsidR="00D10325" w:rsidRPr="00BD1B98" w:rsidRDefault="00D10325" w:rsidP="00D10325">
      <w:pPr>
        <w:spacing w:line="259" w:lineRule="auto"/>
        <w:ind w:left="720"/>
        <w:contextualSpacing/>
        <w:jc w:val="center"/>
        <w:rPr>
          <w:b/>
          <w:sz w:val="28"/>
          <w:szCs w:val="28"/>
        </w:rPr>
      </w:pPr>
    </w:p>
    <w:p w:rsidR="00D10325" w:rsidRPr="00BD1B98" w:rsidRDefault="00D10325" w:rsidP="00D10325">
      <w:pPr>
        <w:spacing w:line="259" w:lineRule="auto"/>
        <w:ind w:left="720"/>
        <w:contextualSpacing/>
        <w:jc w:val="center"/>
        <w:rPr>
          <w:b/>
          <w:sz w:val="28"/>
          <w:szCs w:val="28"/>
        </w:rPr>
      </w:pPr>
    </w:p>
    <w:tbl>
      <w:tblPr>
        <w:tblStyle w:val="Grigliatabella"/>
        <w:tblW w:w="0" w:type="auto"/>
        <w:tblInd w:w="421" w:type="dxa"/>
        <w:tblLayout w:type="fixed"/>
        <w:tblLook w:val="04A0" w:firstRow="1" w:lastRow="0" w:firstColumn="1" w:lastColumn="0" w:noHBand="0" w:noVBand="1"/>
      </w:tblPr>
      <w:tblGrid>
        <w:gridCol w:w="2835"/>
        <w:gridCol w:w="3402"/>
        <w:gridCol w:w="3969"/>
        <w:gridCol w:w="3650"/>
      </w:tblGrid>
      <w:tr w:rsidR="00D10325" w:rsidRPr="00BD1B98" w:rsidTr="00440572">
        <w:tc>
          <w:tcPr>
            <w:tcW w:w="2835" w:type="dxa"/>
            <w:shd w:val="clear" w:color="auto" w:fill="FFFFFF" w:themeFill="background1"/>
          </w:tcPr>
          <w:p w:rsidR="00D10325" w:rsidRPr="00432DF6" w:rsidRDefault="00D10325" w:rsidP="00440572">
            <w:pPr>
              <w:spacing w:line="240" w:lineRule="auto"/>
              <w:contextualSpacing/>
              <w:jc w:val="center"/>
              <w:rPr>
                <w:b/>
                <w:sz w:val="36"/>
                <w:szCs w:val="36"/>
              </w:rPr>
            </w:pPr>
            <w:r w:rsidRPr="00432DF6">
              <w:rPr>
                <w:b/>
                <w:sz w:val="36"/>
                <w:szCs w:val="36"/>
              </w:rPr>
              <w:t>Nome</w:t>
            </w:r>
          </w:p>
        </w:tc>
        <w:tc>
          <w:tcPr>
            <w:tcW w:w="3402" w:type="dxa"/>
            <w:shd w:val="clear" w:color="auto" w:fill="FFFFFF" w:themeFill="background1"/>
          </w:tcPr>
          <w:p w:rsidR="00D10325" w:rsidRPr="00BD1B98" w:rsidRDefault="00D10325" w:rsidP="00440572">
            <w:pPr>
              <w:spacing w:line="240" w:lineRule="auto"/>
              <w:contextualSpacing/>
              <w:jc w:val="center"/>
              <w:rPr>
                <w:b/>
                <w:sz w:val="36"/>
                <w:szCs w:val="36"/>
              </w:rPr>
            </w:pPr>
            <w:r w:rsidRPr="00BD1B98">
              <w:rPr>
                <w:b/>
                <w:sz w:val="36"/>
                <w:szCs w:val="36"/>
              </w:rPr>
              <w:t xml:space="preserve">Funzione </w:t>
            </w:r>
          </w:p>
        </w:tc>
        <w:tc>
          <w:tcPr>
            <w:tcW w:w="3969" w:type="dxa"/>
            <w:shd w:val="clear" w:color="auto" w:fill="FFFFFF" w:themeFill="background1"/>
          </w:tcPr>
          <w:p w:rsidR="00D10325" w:rsidRPr="00BD1B98" w:rsidRDefault="00D10325" w:rsidP="00440572">
            <w:pPr>
              <w:spacing w:line="240" w:lineRule="auto"/>
              <w:contextualSpacing/>
              <w:jc w:val="center"/>
              <w:rPr>
                <w:b/>
                <w:sz w:val="36"/>
                <w:szCs w:val="36"/>
              </w:rPr>
            </w:pPr>
            <w:r w:rsidRPr="00BD1B98">
              <w:rPr>
                <w:b/>
                <w:sz w:val="36"/>
                <w:szCs w:val="36"/>
              </w:rPr>
              <w:t>Sede</w:t>
            </w:r>
          </w:p>
        </w:tc>
        <w:tc>
          <w:tcPr>
            <w:tcW w:w="3650" w:type="dxa"/>
            <w:shd w:val="clear" w:color="auto" w:fill="FFFFFF" w:themeFill="background1"/>
          </w:tcPr>
          <w:p w:rsidR="00D10325" w:rsidRPr="00BD1B98" w:rsidRDefault="00D10325" w:rsidP="00440572">
            <w:pPr>
              <w:spacing w:line="240" w:lineRule="auto"/>
              <w:contextualSpacing/>
              <w:jc w:val="center"/>
              <w:rPr>
                <w:b/>
                <w:sz w:val="36"/>
                <w:szCs w:val="36"/>
              </w:rPr>
            </w:pPr>
            <w:r w:rsidRPr="00BD1B98">
              <w:rPr>
                <w:b/>
                <w:sz w:val="36"/>
                <w:szCs w:val="36"/>
              </w:rPr>
              <w:t>Contatti</w:t>
            </w:r>
          </w:p>
        </w:tc>
      </w:tr>
      <w:tr w:rsidR="00D10325" w:rsidRPr="002912D8" w:rsidTr="00440572">
        <w:trPr>
          <w:trHeight w:val="1686"/>
        </w:trPr>
        <w:tc>
          <w:tcPr>
            <w:tcW w:w="2835" w:type="dxa"/>
            <w:shd w:val="clear" w:color="auto" w:fill="FFD966" w:themeFill="accent4" w:themeFillTint="99"/>
          </w:tcPr>
          <w:p w:rsidR="00D10325" w:rsidRPr="00DF49D1" w:rsidRDefault="00E36AA2" w:rsidP="00440572">
            <w:pPr>
              <w:spacing w:line="240" w:lineRule="auto"/>
              <w:contextualSpacing/>
              <w:jc w:val="center"/>
              <w:rPr>
                <w:b/>
                <w:sz w:val="32"/>
                <w:szCs w:val="32"/>
              </w:rPr>
            </w:pPr>
            <w:r w:rsidRPr="00DF49D1">
              <w:rPr>
                <w:b/>
                <w:sz w:val="32"/>
                <w:szCs w:val="32"/>
              </w:rPr>
              <w:t xml:space="preserve">MDDSZ </w:t>
            </w:r>
          </w:p>
          <w:p w:rsidR="00E36AA2" w:rsidRPr="00DF49D1" w:rsidRDefault="00E36AA2" w:rsidP="00440572">
            <w:pPr>
              <w:spacing w:line="240" w:lineRule="auto"/>
              <w:contextualSpacing/>
              <w:jc w:val="center"/>
              <w:rPr>
                <w:sz w:val="32"/>
                <w:szCs w:val="32"/>
              </w:rPr>
            </w:pPr>
            <w:r w:rsidRPr="00DF49D1">
              <w:rPr>
                <w:sz w:val="32"/>
                <w:szCs w:val="32"/>
              </w:rPr>
              <w:t>(</w:t>
            </w:r>
            <w:hyperlink r:id="rId12" w:history="1">
              <w:r w:rsidR="00E93D51" w:rsidRPr="00DF49D1">
                <w:rPr>
                  <w:rFonts w:cs="Arial"/>
                  <w:sz w:val="32"/>
                  <w:szCs w:val="32"/>
                </w:rPr>
                <w:t>Ministrstvo za delo, družino, socialnezadeve in enake</w:t>
              </w:r>
            </w:hyperlink>
            <w:r w:rsidR="00E93D51" w:rsidRPr="00DF49D1">
              <w:rPr>
                <w:rFonts w:cs="Arial"/>
                <w:sz w:val="32"/>
                <w:szCs w:val="32"/>
              </w:rPr>
              <w:t>moznosti)</w:t>
            </w:r>
          </w:p>
        </w:tc>
        <w:tc>
          <w:tcPr>
            <w:tcW w:w="3402" w:type="dxa"/>
            <w:shd w:val="clear" w:color="auto" w:fill="FFF2CC" w:themeFill="accent4" w:themeFillTint="33"/>
          </w:tcPr>
          <w:p w:rsidR="00D10325" w:rsidRPr="00C04A41" w:rsidRDefault="008F1FFA" w:rsidP="00440572">
            <w:pPr>
              <w:spacing w:line="240" w:lineRule="auto"/>
              <w:contextualSpacing/>
              <w:rPr>
                <w:sz w:val="20"/>
                <w:szCs w:val="20"/>
              </w:rPr>
            </w:pPr>
            <w:r w:rsidRPr="00C04A41">
              <w:rPr>
                <w:sz w:val="20"/>
                <w:szCs w:val="20"/>
              </w:rPr>
              <w:t>Ministero del lavoro, della famiglia, affari sociali e pari opportunità.</w:t>
            </w:r>
          </w:p>
          <w:p w:rsidR="00993427" w:rsidRPr="00C04A41" w:rsidRDefault="00993427" w:rsidP="00440572">
            <w:pPr>
              <w:spacing w:line="240" w:lineRule="auto"/>
              <w:contextualSpacing/>
              <w:rPr>
                <w:sz w:val="20"/>
                <w:szCs w:val="20"/>
              </w:rPr>
            </w:pPr>
            <w:r w:rsidRPr="00C04A41">
              <w:rPr>
                <w:sz w:val="20"/>
                <w:szCs w:val="20"/>
              </w:rPr>
              <w:t>Si interessa di:</w:t>
            </w:r>
          </w:p>
          <w:p w:rsidR="00993427" w:rsidRPr="00C04A41" w:rsidRDefault="00993427" w:rsidP="00993427">
            <w:pPr>
              <w:pStyle w:val="Paragrafoelenco"/>
              <w:numPr>
                <w:ilvl w:val="0"/>
                <w:numId w:val="19"/>
              </w:numPr>
              <w:spacing w:line="240" w:lineRule="auto"/>
              <w:rPr>
                <w:sz w:val="20"/>
                <w:szCs w:val="20"/>
              </w:rPr>
            </w:pPr>
            <w:r w:rsidRPr="00C04A41">
              <w:rPr>
                <w:sz w:val="20"/>
                <w:szCs w:val="20"/>
              </w:rPr>
              <w:t>rapporti di lavoro individuali;</w:t>
            </w:r>
          </w:p>
          <w:p w:rsidR="00993427" w:rsidRPr="00C04A41" w:rsidRDefault="00993427" w:rsidP="00993427">
            <w:pPr>
              <w:pStyle w:val="Paragrafoelenco"/>
              <w:numPr>
                <w:ilvl w:val="0"/>
                <w:numId w:val="19"/>
              </w:numPr>
              <w:spacing w:line="240" w:lineRule="auto"/>
              <w:rPr>
                <w:sz w:val="20"/>
                <w:szCs w:val="20"/>
              </w:rPr>
            </w:pPr>
            <w:r w:rsidRPr="00C04A41">
              <w:rPr>
                <w:sz w:val="20"/>
                <w:szCs w:val="20"/>
              </w:rPr>
              <w:t>politiche per l'occupazione;</w:t>
            </w:r>
          </w:p>
          <w:p w:rsidR="00993427" w:rsidRPr="00C04A41" w:rsidRDefault="00993427" w:rsidP="00993427">
            <w:pPr>
              <w:pStyle w:val="Paragrafoelenco"/>
              <w:numPr>
                <w:ilvl w:val="0"/>
                <w:numId w:val="19"/>
              </w:numPr>
              <w:spacing w:line="240" w:lineRule="auto"/>
              <w:rPr>
                <w:sz w:val="20"/>
                <w:szCs w:val="20"/>
              </w:rPr>
            </w:pPr>
            <w:r w:rsidRPr="00C04A41">
              <w:rPr>
                <w:sz w:val="20"/>
                <w:szCs w:val="20"/>
              </w:rPr>
              <w:t>politica della famiglia;</w:t>
            </w:r>
          </w:p>
          <w:p w:rsidR="00993427" w:rsidRPr="00C04A41" w:rsidRDefault="00993427" w:rsidP="00993427">
            <w:pPr>
              <w:pStyle w:val="Paragrafoelenco"/>
              <w:numPr>
                <w:ilvl w:val="0"/>
                <w:numId w:val="19"/>
              </w:numPr>
              <w:spacing w:line="240" w:lineRule="auto"/>
              <w:rPr>
                <w:sz w:val="20"/>
                <w:szCs w:val="20"/>
              </w:rPr>
            </w:pPr>
            <w:r w:rsidRPr="00C04A41">
              <w:rPr>
                <w:sz w:val="20"/>
                <w:szCs w:val="20"/>
              </w:rPr>
              <w:t>protezione sociale e servizi sociali;</w:t>
            </w:r>
          </w:p>
          <w:p w:rsidR="00993427" w:rsidRPr="00C04A41" w:rsidRDefault="00993427" w:rsidP="00993427">
            <w:pPr>
              <w:pStyle w:val="Paragrafoelenco"/>
              <w:numPr>
                <w:ilvl w:val="0"/>
                <w:numId w:val="19"/>
              </w:numPr>
              <w:spacing w:line="240" w:lineRule="auto"/>
              <w:rPr>
                <w:sz w:val="20"/>
                <w:szCs w:val="20"/>
              </w:rPr>
            </w:pPr>
            <w:r w:rsidRPr="00C04A41">
              <w:rPr>
                <w:sz w:val="20"/>
                <w:szCs w:val="20"/>
              </w:rPr>
              <w:t>protezione delle disabilità;</w:t>
            </w:r>
          </w:p>
          <w:p w:rsidR="00993427" w:rsidRPr="00C04A41" w:rsidRDefault="00993427" w:rsidP="00993427">
            <w:pPr>
              <w:pStyle w:val="Paragrafoelenco"/>
              <w:numPr>
                <w:ilvl w:val="0"/>
                <w:numId w:val="19"/>
              </w:numPr>
              <w:spacing w:line="240" w:lineRule="auto"/>
              <w:rPr>
                <w:sz w:val="20"/>
                <w:szCs w:val="20"/>
              </w:rPr>
            </w:pPr>
            <w:r w:rsidRPr="00C04A41">
              <w:rPr>
                <w:sz w:val="20"/>
                <w:szCs w:val="20"/>
              </w:rPr>
              <w:t>pari opportunità.</w:t>
            </w:r>
          </w:p>
        </w:tc>
        <w:tc>
          <w:tcPr>
            <w:tcW w:w="3969" w:type="dxa"/>
            <w:shd w:val="clear" w:color="auto" w:fill="FFF2CC" w:themeFill="accent4" w:themeFillTint="33"/>
          </w:tcPr>
          <w:p w:rsidR="00B823F8" w:rsidRPr="00C04A41" w:rsidRDefault="00D2099F" w:rsidP="00C04A41">
            <w:pPr>
              <w:pStyle w:val="Paragrafoelenco"/>
              <w:numPr>
                <w:ilvl w:val="0"/>
                <w:numId w:val="9"/>
              </w:numPr>
              <w:spacing w:line="240" w:lineRule="auto"/>
              <w:jc w:val="both"/>
              <w:rPr>
                <w:rFonts w:eastAsia="Times New Roman" w:cs="Times New Roman"/>
                <w:sz w:val="20"/>
                <w:szCs w:val="20"/>
                <w:lang w:eastAsia="it-IT"/>
              </w:rPr>
            </w:pPr>
            <w:hyperlink r:id="rId13" w:tgtFrame="_blank" w:history="1">
              <w:r w:rsidR="00B823F8" w:rsidRPr="00C04A41">
                <w:rPr>
                  <w:rFonts w:eastAsia="Times New Roman" w:cs="Times New Roman"/>
                  <w:bCs/>
                  <w:sz w:val="20"/>
                  <w:szCs w:val="20"/>
                  <w:lang w:eastAsia="it-IT"/>
                </w:rPr>
                <w:t>Kotnikova 28</w:t>
              </w:r>
            </w:hyperlink>
          </w:p>
          <w:p w:rsidR="00B823F8" w:rsidRPr="00C04A41" w:rsidRDefault="00C04A41" w:rsidP="00C04A41">
            <w:pPr>
              <w:spacing w:line="240" w:lineRule="auto"/>
              <w:ind w:left="360"/>
              <w:jc w:val="both"/>
              <w:rPr>
                <w:rFonts w:eastAsia="Times New Roman" w:cs="Times New Roman"/>
                <w:sz w:val="20"/>
                <w:szCs w:val="20"/>
                <w:lang w:eastAsia="it-IT"/>
              </w:rPr>
            </w:pPr>
            <w:r>
              <w:rPr>
                <w:sz w:val="20"/>
                <w:szCs w:val="20"/>
              </w:rPr>
              <w:t xml:space="preserve">        </w:t>
            </w:r>
            <w:hyperlink r:id="rId14" w:tgtFrame="_blank" w:history="1">
              <w:r w:rsidR="00B823F8" w:rsidRPr="00C04A41">
                <w:rPr>
                  <w:rFonts w:eastAsia="Times New Roman" w:cs="Times New Roman"/>
                  <w:bCs/>
                  <w:sz w:val="20"/>
                  <w:szCs w:val="20"/>
                  <w:lang w:eastAsia="it-IT"/>
                </w:rPr>
                <w:t>1000 Ljubljana</w:t>
              </w:r>
            </w:hyperlink>
          </w:p>
          <w:p w:rsidR="00D10325" w:rsidRPr="00C04A41" w:rsidRDefault="00D10325" w:rsidP="00C04A41">
            <w:pPr>
              <w:pStyle w:val="Paragrafoelenco"/>
              <w:spacing w:line="240" w:lineRule="auto"/>
              <w:jc w:val="both"/>
              <w:rPr>
                <w:sz w:val="20"/>
                <w:szCs w:val="20"/>
              </w:rPr>
            </w:pPr>
          </w:p>
        </w:tc>
        <w:tc>
          <w:tcPr>
            <w:tcW w:w="3650" w:type="dxa"/>
            <w:shd w:val="clear" w:color="auto" w:fill="FFF2CC" w:themeFill="accent4" w:themeFillTint="33"/>
          </w:tcPr>
          <w:p w:rsidR="003E585B" w:rsidRPr="003E585B" w:rsidRDefault="00750CAF" w:rsidP="003E585B">
            <w:pPr>
              <w:spacing w:line="240" w:lineRule="auto"/>
              <w:rPr>
                <w:rFonts w:eastAsia="Times New Roman" w:cs="Times New Roman"/>
                <w:sz w:val="20"/>
                <w:szCs w:val="20"/>
                <w:lang w:eastAsia="it-IT"/>
              </w:rPr>
            </w:pPr>
            <w:r>
              <w:rPr>
                <w:rFonts w:eastAsia="Times New Roman" w:cs="Times New Roman"/>
                <w:sz w:val="20"/>
                <w:szCs w:val="20"/>
                <w:lang w:eastAsia="it-IT"/>
              </w:rPr>
              <w:t>Tel.</w:t>
            </w:r>
            <w:r w:rsidR="003E585B" w:rsidRPr="003E585B">
              <w:rPr>
                <w:rFonts w:eastAsia="Times New Roman" w:cs="Times New Roman"/>
                <w:sz w:val="20"/>
                <w:szCs w:val="20"/>
                <w:lang w:eastAsia="it-IT"/>
              </w:rPr>
              <w:t xml:space="preserve"> 01 369 77 00 </w:t>
            </w:r>
          </w:p>
          <w:p w:rsidR="003E585B" w:rsidRPr="003E585B" w:rsidRDefault="003E585B" w:rsidP="003E585B">
            <w:pPr>
              <w:spacing w:line="240" w:lineRule="auto"/>
              <w:rPr>
                <w:rFonts w:eastAsia="Times New Roman" w:cs="Times New Roman"/>
                <w:sz w:val="20"/>
                <w:szCs w:val="20"/>
                <w:lang w:eastAsia="it-IT"/>
              </w:rPr>
            </w:pPr>
            <w:r w:rsidRPr="003E585B">
              <w:rPr>
                <w:rFonts w:eastAsia="Times New Roman" w:cs="Times New Roman"/>
                <w:vanish/>
                <w:sz w:val="20"/>
                <w:szCs w:val="20"/>
                <w:lang w:eastAsia="it-IT"/>
              </w:rPr>
              <w:t>F: 01 369 78 32</w:t>
            </w:r>
            <w:r w:rsidR="00750CAF">
              <w:rPr>
                <w:rFonts w:eastAsia="Times New Roman" w:cs="Times New Roman"/>
                <w:sz w:val="20"/>
                <w:szCs w:val="20"/>
                <w:lang w:eastAsia="it-IT"/>
              </w:rPr>
              <w:t>Fax.</w:t>
            </w:r>
            <w:r w:rsidRPr="003E585B">
              <w:rPr>
                <w:rFonts w:eastAsia="Times New Roman" w:cs="Times New Roman"/>
                <w:sz w:val="20"/>
                <w:szCs w:val="20"/>
                <w:lang w:eastAsia="it-IT"/>
              </w:rPr>
              <w:t xml:space="preserve"> 01 369 78 32</w:t>
            </w:r>
          </w:p>
          <w:p w:rsidR="00D10325" w:rsidRPr="003E585B" w:rsidRDefault="00D10325" w:rsidP="00440572">
            <w:pPr>
              <w:spacing w:line="240" w:lineRule="auto"/>
              <w:contextualSpacing/>
              <w:rPr>
                <w:sz w:val="20"/>
                <w:szCs w:val="20"/>
              </w:rPr>
            </w:pPr>
          </w:p>
          <w:p w:rsidR="00AC2266" w:rsidRPr="00993427" w:rsidRDefault="00AC2266" w:rsidP="00AC2266">
            <w:pPr>
              <w:spacing w:line="240" w:lineRule="auto"/>
              <w:rPr>
                <w:lang w:val="en-US"/>
              </w:rPr>
            </w:pPr>
            <w:r w:rsidRPr="00993427">
              <w:rPr>
                <w:rFonts w:eastAsia="Times New Roman" w:cs="Times New Roman"/>
                <w:sz w:val="20"/>
                <w:szCs w:val="20"/>
                <w:lang w:val="en-US" w:eastAsia="it-IT"/>
              </w:rPr>
              <w:t xml:space="preserve">E-mail: </w:t>
            </w:r>
            <w:hyperlink r:id="rId15" w:history="1">
              <w:r w:rsidRPr="00993427">
                <w:rPr>
                  <w:rFonts w:eastAsia="Times New Roman" w:cs="Times New Roman"/>
                  <w:color w:val="0000FF"/>
                  <w:sz w:val="20"/>
                  <w:szCs w:val="20"/>
                  <w:u w:val="single"/>
                  <w:lang w:val="en-US" w:eastAsia="it-IT"/>
                </w:rPr>
                <w:t>gp.mddsz (at) gov.si</w:t>
              </w:r>
            </w:hyperlink>
          </w:p>
          <w:p w:rsidR="00993427" w:rsidRPr="00993427" w:rsidRDefault="00993427" w:rsidP="00AC2266">
            <w:pPr>
              <w:spacing w:line="240" w:lineRule="auto"/>
              <w:rPr>
                <w:rFonts w:eastAsia="Times New Roman" w:cs="Times New Roman"/>
                <w:sz w:val="20"/>
                <w:szCs w:val="20"/>
                <w:lang w:val="en-US" w:eastAsia="it-IT"/>
              </w:rPr>
            </w:pPr>
          </w:p>
          <w:p w:rsidR="00F75389" w:rsidRPr="003E585B" w:rsidRDefault="00D2099F" w:rsidP="004337DC">
            <w:pPr>
              <w:spacing w:line="240" w:lineRule="auto"/>
              <w:rPr>
                <w:sz w:val="20"/>
                <w:szCs w:val="20"/>
              </w:rPr>
            </w:pPr>
            <w:hyperlink r:id="rId16" w:tgtFrame="_blank" w:history="1">
              <w:r w:rsidR="00AC2266" w:rsidRPr="00AC2266">
                <w:rPr>
                  <w:rFonts w:eastAsia="Times New Roman" w:cs="Times New Roman"/>
                  <w:vanish/>
                  <w:color w:val="0000FF"/>
                  <w:sz w:val="20"/>
                  <w:szCs w:val="20"/>
                  <w:u w:val="single"/>
                  <w:lang w:eastAsia="it-IT"/>
                </w:rPr>
                <w:t>Twitter</w:t>
              </w:r>
            </w:hyperlink>
            <w:hyperlink r:id="rId17" w:history="1">
              <w:r w:rsidR="00F75389" w:rsidRPr="003E585B">
                <w:rPr>
                  <w:rStyle w:val="Collegamentoipertestuale"/>
                  <w:rFonts w:cs="Arial"/>
                  <w:sz w:val="20"/>
                  <w:szCs w:val="20"/>
                </w:rPr>
                <w:t>www.mddsz.gov.si</w:t>
              </w:r>
            </w:hyperlink>
          </w:p>
        </w:tc>
      </w:tr>
      <w:tr w:rsidR="00D10325" w:rsidRPr="00BD1B98" w:rsidTr="00440572">
        <w:tc>
          <w:tcPr>
            <w:tcW w:w="2835" w:type="dxa"/>
            <w:shd w:val="clear" w:color="auto" w:fill="FFD966" w:themeFill="accent4" w:themeFillTint="99"/>
          </w:tcPr>
          <w:p w:rsidR="00D10325" w:rsidRPr="00DF49D1" w:rsidRDefault="00BE307D" w:rsidP="00BE307D">
            <w:pPr>
              <w:pStyle w:val="Puntoelenco"/>
              <w:numPr>
                <w:ilvl w:val="0"/>
                <w:numId w:val="0"/>
              </w:numPr>
              <w:ind w:left="360" w:hanging="360"/>
              <w:jc w:val="center"/>
              <w:rPr>
                <w:sz w:val="32"/>
                <w:szCs w:val="32"/>
              </w:rPr>
            </w:pPr>
            <w:r w:rsidRPr="00DF49D1">
              <w:rPr>
                <w:b/>
                <w:sz w:val="32"/>
                <w:szCs w:val="32"/>
              </w:rPr>
              <w:t xml:space="preserve"> GZS EN</w:t>
            </w:r>
            <w:r w:rsidRPr="00DF49D1">
              <w:rPr>
                <w:sz w:val="32"/>
                <w:szCs w:val="32"/>
              </w:rPr>
              <w:t xml:space="preserve"> (</w:t>
            </w:r>
            <w:hyperlink r:id="rId18" w:tgtFrame="_blank" w:history="1">
              <w:r w:rsidR="001D2FC7" w:rsidRPr="00DF49D1">
                <w:rPr>
                  <w:sz w:val="32"/>
                  <w:szCs w:val="32"/>
                </w:rPr>
                <w:t>Gospodarskazbornica</w:t>
              </w:r>
              <w:r w:rsidR="00EB2389" w:rsidRPr="00DF49D1">
                <w:rPr>
                  <w:sz w:val="32"/>
                  <w:szCs w:val="32"/>
                </w:rPr>
                <w:t xml:space="preserve"> </w:t>
              </w:r>
              <w:r w:rsidR="001D2FC7" w:rsidRPr="00DF49D1">
                <w:rPr>
                  <w:sz w:val="32"/>
                  <w:szCs w:val="32"/>
                </w:rPr>
                <w:t>Slovenije</w:t>
              </w:r>
            </w:hyperlink>
            <w:r w:rsidRPr="00DF49D1">
              <w:rPr>
                <w:sz w:val="32"/>
                <w:szCs w:val="32"/>
              </w:rPr>
              <w:t>)</w:t>
            </w:r>
          </w:p>
        </w:tc>
        <w:tc>
          <w:tcPr>
            <w:tcW w:w="3402" w:type="dxa"/>
            <w:shd w:val="clear" w:color="auto" w:fill="FFF2CC" w:themeFill="accent4" w:themeFillTint="33"/>
          </w:tcPr>
          <w:p w:rsidR="00BE307D" w:rsidRDefault="00BE307D" w:rsidP="00D10325">
            <w:pPr>
              <w:spacing w:line="240" w:lineRule="auto"/>
              <w:rPr>
                <w:sz w:val="20"/>
                <w:szCs w:val="20"/>
              </w:rPr>
            </w:pPr>
            <w:r>
              <w:rPr>
                <w:sz w:val="20"/>
                <w:szCs w:val="20"/>
              </w:rPr>
              <w:t xml:space="preserve">Camera di </w:t>
            </w:r>
            <w:r w:rsidR="00EB2389">
              <w:rPr>
                <w:sz w:val="20"/>
                <w:szCs w:val="20"/>
              </w:rPr>
              <w:t xml:space="preserve">Industria e </w:t>
            </w:r>
            <w:r>
              <w:rPr>
                <w:sz w:val="20"/>
                <w:szCs w:val="20"/>
              </w:rPr>
              <w:t>commercio</w:t>
            </w:r>
            <w:r w:rsidR="00EB2389">
              <w:rPr>
                <w:sz w:val="20"/>
                <w:szCs w:val="20"/>
              </w:rPr>
              <w:t xml:space="preserve"> di Slovenia</w:t>
            </w:r>
            <w:r>
              <w:rPr>
                <w:sz w:val="20"/>
                <w:szCs w:val="20"/>
              </w:rPr>
              <w:t>.</w:t>
            </w:r>
          </w:p>
          <w:p w:rsidR="00BE307D" w:rsidRDefault="00BE307D" w:rsidP="00BE307D">
            <w:pPr>
              <w:spacing w:line="240" w:lineRule="auto"/>
              <w:rPr>
                <w:sz w:val="20"/>
                <w:szCs w:val="20"/>
              </w:rPr>
            </w:pPr>
            <w:r w:rsidRPr="00BE307D">
              <w:rPr>
                <w:sz w:val="20"/>
                <w:szCs w:val="20"/>
              </w:rPr>
              <w:t>1)</w:t>
            </w:r>
            <w:r w:rsidR="00D30C10">
              <w:rPr>
                <w:sz w:val="20"/>
                <w:szCs w:val="20"/>
              </w:rPr>
              <w:t xml:space="preserve"> </w:t>
            </w:r>
            <w:r w:rsidRPr="00BE307D">
              <w:rPr>
                <w:sz w:val="20"/>
                <w:szCs w:val="20"/>
              </w:rPr>
              <w:t>f</w:t>
            </w:r>
            <w:r>
              <w:rPr>
                <w:sz w:val="20"/>
                <w:szCs w:val="20"/>
              </w:rPr>
              <w:t>ornisce servizi essenziali per le imprese operanti in Slovenia;</w:t>
            </w:r>
          </w:p>
          <w:p w:rsidR="00BE307D" w:rsidRDefault="00BE307D" w:rsidP="00BE307D">
            <w:pPr>
              <w:spacing w:line="240" w:lineRule="auto"/>
              <w:rPr>
                <w:sz w:val="20"/>
                <w:szCs w:val="20"/>
              </w:rPr>
            </w:pPr>
            <w:r>
              <w:rPr>
                <w:sz w:val="20"/>
                <w:szCs w:val="20"/>
              </w:rPr>
              <w:t>2) fornisce consulenza ai suoi membri</w:t>
            </w:r>
          </w:p>
          <w:p w:rsidR="00FD2AA8" w:rsidRPr="00BE307D" w:rsidRDefault="007D751D" w:rsidP="004C35CB">
            <w:pPr>
              <w:spacing w:line="240" w:lineRule="auto"/>
              <w:rPr>
                <w:sz w:val="20"/>
                <w:szCs w:val="20"/>
              </w:rPr>
            </w:pPr>
            <w:r>
              <w:rPr>
                <w:sz w:val="20"/>
                <w:szCs w:val="20"/>
              </w:rPr>
              <w:t>3) organizza incontri con funzionari governativi e seminari su particolari tematiche di interesse per il settore delle imprese.</w:t>
            </w:r>
          </w:p>
        </w:tc>
        <w:tc>
          <w:tcPr>
            <w:tcW w:w="3969" w:type="dxa"/>
            <w:shd w:val="clear" w:color="auto" w:fill="FFF2CC" w:themeFill="accent4" w:themeFillTint="33"/>
          </w:tcPr>
          <w:p w:rsidR="00D10325" w:rsidRPr="004C35CB" w:rsidRDefault="004C35CB" w:rsidP="006C47BA">
            <w:pPr>
              <w:pStyle w:val="Paragrafoelenco"/>
              <w:numPr>
                <w:ilvl w:val="0"/>
                <w:numId w:val="8"/>
              </w:numPr>
              <w:spacing w:line="240" w:lineRule="auto"/>
              <w:rPr>
                <w:sz w:val="20"/>
                <w:szCs w:val="20"/>
              </w:rPr>
            </w:pPr>
            <w:r w:rsidRPr="004C35CB">
              <w:rPr>
                <w:rFonts w:cs="Arial"/>
                <w:sz w:val="20"/>
                <w:szCs w:val="20"/>
                <w:lang w:val="sl-SI"/>
              </w:rPr>
              <w:t>Dimičeva 13</w:t>
            </w:r>
            <w:r w:rsidRPr="004C35CB">
              <w:rPr>
                <w:rFonts w:cs="Arial"/>
                <w:sz w:val="20"/>
                <w:szCs w:val="20"/>
                <w:lang w:val="sl-SI"/>
              </w:rPr>
              <w:br/>
              <w:t>SI-1504 Ljubljana</w:t>
            </w:r>
            <w:r w:rsidRPr="004C35CB">
              <w:rPr>
                <w:rFonts w:cs="Arial"/>
                <w:sz w:val="20"/>
                <w:szCs w:val="20"/>
                <w:lang w:val="sl-SI"/>
              </w:rPr>
              <w:br/>
              <w:t>Republic of Slovenia</w:t>
            </w:r>
          </w:p>
        </w:tc>
        <w:tc>
          <w:tcPr>
            <w:tcW w:w="3650" w:type="dxa"/>
            <w:shd w:val="clear" w:color="auto" w:fill="FFF2CC" w:themeFill="accent4" w:themeFillTint="33"/>
          </w:tcPr>
          <w:p w:rsidR="00D10325" w:rsidRPr="004C35CB" w:rsidRDefault="004C35CB" w:rsidP="00440572">
            <w:pPr>
              <w:spacing w:line="240" w:lineRule="auto"/>
              <w:contextualSpacing/>
              <w:rPr>
                <w:rFonts w:cs="Arial"/>
                <w:color w:val="333333"/>
                <w:sz w:val="20"/>
                <w:szCs w:val="20"/>
                <w:lang w:val="sl-SI"/>
              </w:rPr>
            </w:pPr>
            <w:r w:rsidRPr="004C35CB">
              <w:rPr>
                <w:rFonts w:cs="Arial"/>
                <w:color w:val="333333"/>
                <w:sz w:val="20"/>
                <w:szCs w:val="20"/>
                <w:lang w:val="sl-SI"/>
              </w:rPr>
              <w:t>Tel.: + 386 1 5898 000</w:t>
            </w:r>
            <w:r w:rsidRPr="004C35CB">
              <w:rPr>
                <w:rFonts w:cs="Arial"/>
                <w:color w:val="333333"/>
                <w:sz w:val="20"/>
                <w:szCs w:val="20"/>
                <w:lang w:val="sl-SI"/>
              </w:rPr>
              <w:br/>
              <w:t>Fax: + 386 1 5898 100</w:t>
            </w:r>
            <w:r w:rsidRPr="004C35CB">
              <w:rPr>
                <w:rFonts w:cs="Arial"/>
                <w:color w:val="333333"/>
                <w:sz w:val="20"/>
                <w:szCs w:val="20"/>
                <w:lang w:val="sl-SI"/>
              </w:rPr>
              <w:br/>
              <w:t xml:space="preserve">E-mail: </w:t>
            </w:r>
            <w:hyperlink r:id="rId19" w:history="1">
              <w:r w:rsidRPr="004C35CB">
                <w:rPr>
                  <w:rStyle w:val="Collegamentoipertestuale"/>
                  <w:sz w:val="20"/>
                  <w:szCs w:val="20"/>
                  <w:lang w:val="sl-SI"/>
                </w:rPr>
                <w:t>info@gzs.si</w:t>
              </w:r>
            </w:hyperlink>
          </w:p>
          <w:p w:rsidR="004C35CB" w:rsidRPr="004C35CB" w:rsidRDefault="004C35CB" w:rsidP="00440572">
            <w:pPr>
              <w:spacing w:line="240" w:lineRule="auto"/>
              <w:contextualSpacing/>
              <w:rPr>
                <w:rFonts w:cs="Arial"/>
                <w:color w:val="333333"/>
                <w:sz w:val="20"/>
                <w:szCs w:val="20"/>
                <w:lang w:val="sl-SI"/>
              </w:rPr>
            </w:pPr>
          </w:p>
          <w:p w:rsidR="004C35CB" w:rsidRPr="004C35CB" w:rsidRDefault="00D2099F" w:rsidP="00440572">
            <w:pPr>
              <w:spacing w:line="240" w:lineRule="auto"/>
              <w:contextualSpacing/>
              <w:rPr>
                <w:sz w:val="20"/>
                <w:szCs w:val="20"/>
              </w:rPr>
            </w:pPr>
            <w:hyperlink r:id="rId20" w:history="1">
              <w:r w:rsidR="004C35CB" w:rsidRPr="004C35CB">
                <w:rPr>
                  <w:rStyle w:val="Collegamentoipertestuale"/>
                  <w:rFonts w:cs="Arial"/>
                  <w:sz w:val="20"/>
                  <w:szCs w:val="20"/>
                  <w:lang w:val="sl-SI"/>
                </w:rPr>
                <w:t>www.gzs.si</w:t>
              </w:r>
            </w:hyperlink>
          </w:p>
        </w:tc>
      </w:tr>
      <w:tr w:rsidR="001068D4" w:rsidRPr="00BD1B98" w:rsidTr="00440572">
        <w:tc>
          <w:tcPr>
            <w:tcW w:w="2835" w:type="dxa"/>
            <w:shd w:val="clear" w:color="auto" w:fill="FFD966" w:themeFill="accent4" w:themeFillTint="99"/>
          </w:tcPr>
          <w:p w:rsidR="001068D4" w:rsidRPr="00DF49D1" w:rsidRDefault="00D12CA2" w:rsidP="00BE307D">
            <w:pPr>
              <w:pStyle w:val="Puntoelenco"/>
              <w:numPr>
                <w:ilvl w:val="0"/>
                <w:numId w:val="0"/>
              </w:numPr>
              <w:ind w:left="360" w:hanging="360"/>
              <w:jc w:val="center"/>
              <w:rPr>
                <w:b/>
                <w:sz w:val="32"/>
                <w:szCs w:val="32"/>
              </w:rPr>
            </w:pPr>
            <w:r w:rsidRPr="00DF49D1">
              <w:rPr>
                <w:b/>
                <w:sz w:val="32"/>
                <w:szCs w:val="32"/>
              </w:rPr>
              <w:t>OZS</w:t>
            </w:r>
          </w:p>
          <w:p w:rsidR="00D12CA2" w:rsidRPr="00DF49D1" w:rsidRDefault="00DF49D1" w:rsidP="00D12CA2">
            <w:pPr>
              <w:pStyle w:val="Puntoelenco"/>
              <w:numPr>
                <w:ilvl w:val="0"/>
                <w:numId w:val="0"/>
              </w:numPr>
              <w:ind w:left="360" w:hanging="360"/>
              <w:jc w:val="center"/>
              <w:rPr>
                <w:sz w:val="32"/>
                <w:szCs w:val="32"/>
              </w:rPr>
            </w:pPr>
            <w:r w:rsidRPr="00DF49D1">
              <w:rPr>
                <w:sz w:val="32"/>
                <w:szCs w:val="32"/>
              </w:rPr>
              <w:t>obrtno-podjetniska</w:t>
            </w:r>
          </w:p>
          <w:p w:rsidR="00D12CA2" w:rsidRPr="00DF49D1" w:rsidRDefault="00DF49D1" w:rsidP="00D12CA2">
            <w:pPr>
              <w:pStyle w:val="Puntoelenco"/>
              <w:numPr>
                <w:ilvl w:val="0"/>
                <w:numId w:val="0"/>
              </w:numPr>
              <w:ind w:left="360" w:hanging="360"/>
              <w:jc w:val="center"/>
              <w:rPr>
                <w:sz w:val="32"/>
                <w:szCs w:val="32"/>
              </w:rPr>
            </w:pPr>
            <w:r w:rsidRPr="00DF49D1">
              <w:rPr>
                <w:sz w:val="32"/>
                <w:szCs w:val="32"/>
              </w:rPr>
              <w:t>zbornica</w:t>
            </w:r>
            <w:r w:rsidR="00D12CA2" w:rsidRPr="00DF49D1">
              <w:rPr>
                <w:sz w:val="32"/>
                <w:szCs w:val="32"/>
              </w:rPr>
              <w:t xml:space="preserve"> </w:t>
            </w:r>
            <w:r w:rsidRPr="00DF49D1">
              <w:rPr>
                <w:sz w:val="32"/>
                <w:szCs w:val="32"/>
              </w:rPr>
              <w:t>slovenjie</w:t>
            </w:r>
          </w:p>
        </w:tc>
        <w:tc>
          <w:tcPr>
            <w:tcW w:w="3402" w:type="dxa"/>
            <w:shd w:val="clear" w:color="auto" w:fill="FFF2CC" w:themeFill="accent4" w:themeFillTint="33"/>
          </w:tcPr>
          <w:p w:rsidR="00D12CA2" w:rsidRPr="00E47BE1" w:rsidRDefault="00D12CA2" w:rsidP="001068D4">
            <w:pPr>
              <w:spacing w:line="240" w:lineRule="auto"/>
              <w:rPr>
                <w:rFonts w:eastAsia="Times New Roman" w:cs="Times New Roman"/>
                <w:i/>
                <w:sz w:val="20"/>
                <w:szCs w:val="20"/>
                <w:lang w:eastAsia="it-IT"/>
              </w:rPr>
            </w:pPr>
            <w:r w:rsidRPr="00E47BE1">
              <w:rPr>
                <w:rFonts w:eastAsia="Times New Roman" w:cs="Times New Roman"/>
                <w:i/>
                <w:sz w:val="20"/>
                <w:szCs w:val="20"/>
                <w:lang w:eastAsia="it-IT"/>
              </w:rPr>
              <w:t>Camera artigiana-imprenditoriale della Slovenia</w:t>
            </w:r>
          </w:p>
          <w:p w:rsidR="001068D4" w:rsidRPr="00E47BE1" w:rsidRDefault="001068D4" w:rsidP="001068D4">
            <w:pPr>
              <w:spacing w:line="240" w:lineRule="auto"/>
              <w:rPr>
                <w:sz w:val="20"/>
                <w:szCs w:val="20"/>
              </w:rPr>
            </w:pPr>
            <w:r w:rsidRPr="00E47BE1">
              <w:rPr>
                <w:sz w:val="20"/>
                <w:szCs w:val="20"/>
              </w:rPr>
              <w:t>E’ di riferimento per artigiani e piccole imprese operanti in Slovenia.</w:t>
            </w:r>
          </w:p>
          <w:p w:rsidR="00113351" w:rsidRDefault="00113351" w:rsidP="001068D4">
            <w:pPr>
              <w:spacing w:line="240" w:lineRule="auto"/>
              <w:rPr>
                <w:sz w:val="20"/>
                <w:szCs w:val="20"/>
              </w:rPr>
            </w:pPr>
          </w:p>
          <w:p w:rsidR="001068D4" w:rsidRPr="00E47BE1" w:rsidRDefault="001068D4" w:rsidP="001068D4">
            <w:pPr>
              <w:spacing w:line="240" w:lineRule="auto"/>
              <w:rPr>
                <w:sz w:val="20"/>
                <w:szCs w:val="20"/>
              </w:rPr>
            </w:pPr>
            <w:r w:rsidRPr="00E47BE1">
              <w:rPr>
                <w:sz w:val="20"/>
                <w:szCs w:val="20"/>
              </w:rPr>
              <w:lastRenderedPageBreak/>
              <w:t>Si interessa di:</w:t>
            </w:r>
          </w:p>
          <w:p w:rsidR="001068D4" w:rsidRPr="00E47BE1" w:rsidRDefault="001068D4" w:rsidP="00D12CA2">
            <w:pPr>
              <w:pStyle w:val="Paragrafoelenco"/>
              <w:numPr>
                <w:ilvl w:val="0"/>
                <w:numId w:val="8"/>
              </w:numPr>
              <w:spacing w:line="240" w:lineRule="auto"/>
              <w:rPr>
                <w:sz w:val="20"/>
                <w:szCs w:val="20"/>
              </w:rPr>
            </w:pPr>
            <w:r w:rsidRPr="00E47BE1">
              <w:rPr>
                <w:sz w:val="20"/>
                <w:szCs w:val="20"/>
              </w:rPr>
              <w:t>monitorare e migliorare le condizioni di lavoro dei suoi membri;</w:t>
            </w:r>
          </w:p>
          <w:p w:rsidR="001068D4" w:rsidRPr="00E47BE1" w:rsidRDefault="001068D4" w:rsidP="00D12CA2">
            <w:pPr>
              <w:pStyle w:val="Paragrafoelenco"/>
              <w:numPr>
                <w:ilvl w:val="0"/>
                <w:numId w:val="8"/>
              </w:numPr>
              <w:spacing w:line="240" w:lineRule="auto"/>
              <w:rPr>
                <w:sz w:val="20"/>
                <w:szCs w:val="20"/>
              </w:rPr>
            </w:pPr>
            <w:r w:rsidRPr="00E47BE1">
              <w:rPr>
                <w:sz w:val="20"/>
                <w:szCs w:val="20"/>
              </w:rPr>
              <w:t>proporre modifiche alla legislazione e agli accordi collettivi di categoria;</w:t>
            </w:r>
          </w:p>
          <w:p w:rsidR="001068D4" w:rsidRPr="00E47BE1" w:rsidRDefault="001068D4" w:rsidP="00D12CA2">
            <w:pPr>
              <w:pStyle w:val="Paragrafoelenco"/>
              <w:numPr>
                <w:ilvl w:val="0"/>
                <w:numId w:val="8"/>
              </w:numPr>
              <w:spacing w:line="240" w:lineRule="auto"/>
              <w:rPr>
                <w:sz w:val="20"/>
                <w:szCs w:val="20"/>
              </w:rPr>
            </w:pPr>
            <w:r w:rsidRPr="00E47BE1">
              <w:rPr>
                <w:sz w:val="20"/>
                <w:szCs w:val="20"/>
              </w:rPr>
              <w:t>fornire formazione professionale ai suoi membri</w:t>
            </w:r>
            <w:r w:rsidR="00D12CA2" w:rsidRPr="00E47BE1">
              <w:rPr>
                <w:sz w:val="20"/>
                <w:szCs w:val="20"/>
              </w:rPr>
              <w:t>.</w:t>
            </w:r>
          </w:p>
        </w:tc>
        <w:tc>
          <w:tcPr>
            <w:tcW w:w="3969" w:type="dxa"/>
            <w:shd w:val="clear" w:color="auto" w:fill="FFF2CC" w:themeFill="accent4" w:themeFillTint="33"/>
          </w:tcPr>
          <w:p w:rsidR="001D29AC" w:rsidRDefault="001D29AC" w:rsidP="004B270F">
            <w:pPr>
              <w:pStyle w:val="Titolo1"/>
              <w:numPr>
                <w:ilvl w:val="0"/>
                <w:numId w:val="8"/>
              </w:numPr>
              <w:outlineLvl w:val="0"/>
            </w:pPr>
            <w:r w:rsidRPr="00E47BE1">
              <w:rPr>
                <w:rFonts w:asciiTheme="minorHAnsi" w:hAnsiTheme="minorHAnsi"/>
                <w:sz w:val="20"/>
                <w:szCs w:val="20"/>
              </w:rPr>
              <w:lastRenderedPageBreak/>
              <w:t>OZS</w:t>
            </w:r>
            <w:r w:rsidR="00E47BE1">
              <w:rPr>
                <w:rFonts w:asciiTheme="minorHAnsi" w:hAnsiTheme="minorHAnsi"/>
                <w:sz w:val="20"/>
                <w:szCs w:val="20"/>
              </w:rPr>
              <w:t xml:space="preserve"> </w:t>
            </w:r>
            <w:r w:rsidRPr="00E47BE1">
              <w:rPr>
                <w:rFonts w:asciiTheme="minorHAnsi" w:hAnsiTheme="minorHAnsi"/>
                <w:b w:val="0"/>
                <w:sz w:val="20"/>
                <w:szCs w:val="20"/>
              </w:rPr>
              <w:t>Celovška cesta 71, 1000 Ljubljana</w:t>
            </w:r>
            <w:r>
              <w:br/>
            </w:r>
            <w:r>
              <w:br/>
            </w:r>
          </w:p>
          <w:p w:rsidR="001068D4" w:rsidRPr="004C35CB" w:rsidRDefault="001068D4" w:rsidP="001D29AC">
            <w:pPr>
              <w:pStyle w:val="Paragrafoelenco"/>
              <w:spacing w:line="240" w:lineRule="auto"/>
              <w:rPr>
                <w:rFonts w:cs="Arial"/>
                <w:sz w:val="20"/>
                <w:szCs w:val="20"/>
                <w:lang w:val="sl-SI"/>
              </w:rPr>
            </w:pPr>
          </w:p>
        </w:tc>
        <w:tc>
          <w:tcPr>
            <w:tcW w:w="3650" w:type="dxa"/>
            <w:shd w:val="clear" w:color="auto" w:fill="FFF2CC" w:themeFill="accent4" w:themeFillTint="33"/>
          </w:tcPr>
          <w:p w:rsidR="001068D4" w:rsidRPr="00E47BE1" w:rsidRDefault="00E47BE1" w:rsidP="00E47BE1">
            <w:pPr>
              <w:spacing w:line="240" w:lineRule="auto"/>
              <w:contextualSpacing/>
              <w:rPr>
                <w:rFonts w:cs="Arial"/>
                <w:color w:val="333333"/>
                <w:sz w:val="20"/>
                <w:szCs w:val="20"/>
                <w:lang w:val="sl-SI"/>
              </w:rPr>
            </w:pPr>
            <w:r w:rsidRPr="00E47BE1">
              <w:rPr>
                <w:sz w:val="20"/>
                <w:szCs w:val="20"/>
              </w:rPr>
              <w:lastRenderedPageBreak/>
              <w:t>T</w:t>
            </w:r>
            <w:r>
              <w:rPr>
                <w:sz w:val="20"/>
                <w:szCs w:val="20"/>
              </w:rPr>
              <w:t>el. +386 (0)1 58 30 500</w:t>
            </w:r>
            <w:r>
              <w:rPr>
                <w:sz w:val="20"/>
                <w:szCs w:val="20"/>
              </w:rPr>
              <w:br/>
              <w:t>Fax.</w:t>
            </w:r>
            <w:r w:rsidR="00537D8D">
              <w:rPr>
                <w:sz w:val="20"/>
                <w:szCs w:val="20"/>
              </w:rPr>
              <w:t xml:space="preserve"> </w:t>
            </w:r>
            <w:r w:rsidR="001D29AC" w:rsidRPr="00E47BE1">
              <w:rPr>
                <w:sz w:val="20"/>
                <w:szCs w:val="20"/>
              </w:rPr>
              <w:t>+386 (0)1 50 59 270</w:t>
            </w:r>
            <w:r w:rsidR="001D29AC" w:rsidRPr="00E47BE1">
              <w:rPr>
                <w:sz w:val="20"/>
                <w:szCs w:val="20"/>
              </w:rPr>
              <w:br/>
            </w:r>
            <w:r w:rsidR="001D29AC" w:rsidRPr="00E47BE1">
              <w:rPr>
                <w:sz w:val="20"/>
                <w:szCs w:val="20"/>
              </w:rPr>
              <w:br/>
              <w:t xml:space="preserve">E-mail: </w:t>
            </w:r>
            <w:hyperlink r:id="rId21" w:history="1">
              <w:r w:rsidR="001D29AC" w:rsidRPr="00E47BE1">
                <w:rPr>
                  <w:rStyle w:val="Collegamentoipertestuale"/>
                  <w:sz w:val="20"/>
                  <w:szCs w:val="20"/>
                </w:rPr>
                <w:t>info@ozs.si</w:t>
              </w:r>
            </w:hyperlink>
            <w:r w:rsidR="001D29AC" w:rsidRPr="00E47BE1">
              <w:rPr>
                <w:sz w:val="20"/>
                <w:szCs w:val="20"/>
              </w:rPr>
              <w:br/>
            </w:r>
            <w:hyperlink r:id="rId22" w:tgtFrame="_blank" w:history="1">
              <w:r w:rsidR="001068D4" w:rsidRPr="00E47BE1">
                <w:rPr>
                  <w:rFonts w:eastAsia="Times New Roman" w:cs="Times New Roman"/>
                  <w:color w:val="0000FF"/>
                  <w:sz w:val="20"/>
                  <w:szCs w:val="20"/>
                  <w:u w:val="single"/>
                  <w:lang w:eastAsia="it-IT"/>
                </w:rPr>
                <w:t>http://www.ozs.si/</w:t>
              </w:r>
            </w:hyperlink>
          </w:p>
        </w:tc>
      </w:tr>
      <w:tr w:rsidR="00D10325" w:rsidRPr="00BD1B98" w:rsidTr="00440572">
        <w:trPr>
          <w:trHeight w:val="623"/>
        </w:trPr>
        <w:tc>
          <w:tcPr>
            <w:tcW w:w="2835" w:type="dxa"/>
            <w:shd w:val="clear" w:color="auto" w:fill="FFD966" w:themeFill="accent4" w:themeFillTint="99"/>
          </w:tcPr>
          <w:p w:rsidR="00D10325" w:rsidRPr="004B270F" w:rsidRDefault="00D2099F" w:rsidP="004A6C4F">
            <w:pPr>
              <w:spacing w:line="240" w:lineRule="auto"/>
              <w:contextualSpacing/>
              <w:jc w:val="center"/>
              <w:rPr>
                <w:sz w:val="32"/>
                <w:szCs w:val="32"/>
              </w:rPr>
            </w:pPr>
            <w:hyperlink r:id="rId23" w:history="1">
              <w:r w:rsidR="004A6C4F" w:rsidRPr="004B270F">
                <w:rPr>
                  <w:rFonts w:cs="Arial"/>
                  <w:sz w:val="32"/>
                  <w:szCs w:val="32"/>
                </w:rPr>
                <w:t>Inšpektorat</w:t>
              </w:r>
              <w:r w:rsidR="00E7685D" w:rsidRPr="004B270F">
                <w:rPr>
                  <w:rFonts w:cs="Arial"/>
                  <w:sz w:val="32"/>
                  <w:szCs w:val="32"/>
                </w:rPr>
                <w:t xml:space="preserve"> </w:t>
              </w:r>
              <w:r w:rsidR="004A6C4F" w:rsidRPr="004B270F">
                <w:rPr>
                  <w:rFonts w:cs="Arial"/>
                  <w:sz w:val="32"/>
                  <w:szCs w:val="32"/>
                </w:rPr>
                <w:t>Republike</w:t>
              </w:r>
              <w:r w:rsidR="00E7685D" w:rsidRPr="004B270F">
                <w:rPr>
                  <w:rFonts w:cs="Arial"/>
                  <w:sz w:val="32"/>
                  <w:szCs w:val="32"/>
                </w:rPr>
                <w:t xml:space="preserve"> </w:t>
              </w:r>
              <w:r w:rsidR="004A6C4F" w:rsidRPr="004B270F">
                <w:rPr>
                  <w:rFonts w:cs="Arial"/>
                  <w:sz w:val="32"/>
                  <w:szCs w:val="32"/>
                </w:rPr>
                <w:t>Slovenije za delo</w:t>
              </w:r>
            </w:hyperlink>
          </w:p>
        </w:tc>
        <w:tc>
          <w:tcPr>
            <w:tcW w:w="3402" w:type="dxa"/>
            <w:shd w:val="clear" w:color="auto" w:fill="FFF2CC" w:themeFill="accent4" w:themeFillTint="33"/>
          </w:tcPr>
          <w:p w:rsidR="00D10325" w:rsidRDefault="003A3263" w:rsidP="00440572">
            <w:pPr>
              <w:spacing w:line="240" w:lineRule="auto"/>
              <w:rPr>
                <w:sz w:val="20"/>
                <w:szCs w:val="20"/>
              </w:rPr>
            </w:pPr>
            <w:r>
              <w:rPr>
                <w:sz w:val="20"/>
                <w:szCs w:val="20"/>
              </w:rPr>
              <w:t>Ispettorato del lavoro.</w:t>
            </w:r>
            <w:r w:rsidR="00EC4427">
              <w:rPr>
                <w:sz w:val="20"/>
                <w:szCs w:val="20"/>
              </w:rPr>
              <w:t xml:space="preserve"> </w:t>
            </w:r>
            <w:r w:rsidR="00427AA9">
              <w:rPr>
                <w:sz w:val="20"/>
                <w:szCs w:val="20"/>
              </w:rPr>
              <w:t>Organo amministrativo che dipende dal Ministero del Lavoro.</w:t>
            </w:r>
          </w:p>
          <w:p w:rsidR="00C96927" w:rsidRDefault="00C96927" w:rsidP="00440572">
            <w:pPr>
              <w:spacing w:line="240" w:lineRule="auto"/>
              <w:rPr>
                <w:sz w:val="20"/>
                <w:szCs w:val="20"/>
              </w:rPr>
            </w:pPr>
            <w:r>
              <w:rPr>
                <w:sz w:val="20"/>
                <w:szCs w:val="20"/>
              </w:rPr>
              <w:t>Funzione:</w:t>
            </w:r>
          </w:p>
          <w:p w:rsidR="00C96927" w:rsidRDefault="00C96927" w:rsidP="00C96927">
            <w:pPr>
              <w:spacing w:line="240" w:lineRule="auto"/>
              <w:rPr>
                <w:sz w:val="20"/>
                <w:szCs w:val="20"/>
              </w:rPr>
            </w:pPr>
            <w:r w:rsidRPr="00C96927">
              <w:rPr>
                <w:sz w:val="20"/>
                <w:szCs w:val="20"/>
              </w:rPr>
              <w:t>1)</w:t>
            </w:r>
            <w:r>
              <w:rPr>
                <w:sz w:val="20"/>
                <w:szCs w:val="20"/>
              </w:rPr>
              <w:t xml:space="preserve"> supervisione</w:t>
            </w:r>
            <w:r w:rsidR="00C86089">
              <w:rPr>
                <w:sz w:val="20"/>
                <w:szCs w:val="20"/>
              </w:rPr>
              <w:t xml:space="preserve"> e</w:t>
            </w:r>
            <w:r>
              <w:rPr>
                <w:sz w:val="20"/>
                <w:szCs w:val="20"/>
              </w:rPr>
              <w:t xml:space="preserve"> ispezione </w:t>
            </w:r>
            <w:r w:rsidR="003A3263">
              <w:rPr>
                <w:sz w:val="20"/>
                <w:szCs w:val="20"/>
              </w:rPr>
              <w:t>sui</w:t>
            </w:r>
            <w:r>
              <w:rPr>
                <w:sz w:val="20"/>
                <w:szCs w:val="20"/>
              </w:rPr>
              <w:t xml:space="preserve"> rapporti di lavoro</w:t>
            </w:r>
          </w:p>
          <w:p w:rsidR="00C96927" w:rsidRDefault="00C96927" w:rsidP="00C96927">
            <w:pPr>
              <w:spacing w:line="240" w:lineRule="auto"/>
              <w:rPr>
                <w:sz w:val="20"/>
                <w:szCs w:val="20"/>
              </w:rPr>
            </w:pPr>
            <w:r>
              <w:rPr>
                <w:sz w:val="20"/>
                <w:szCs w:val="20"/>
              </w:rPr>
              <w:t xml:space="preserve">2) controllo ispezione salute e sicurezza sul lavoro </w:t>
            </w:r>
          </w:p>
          <w:p w:rsidR="00C96927" w:rsidRPr="00C96927" w:rsidRDefault="00C96927" w:rsidP="00C96927">
            <w:pPr>
              <w:spacing w:line="240" w:lineRule="auto"/>
              <w:rPr>
                <w:sz w:val="20"/>
                <w:szCs w:val="20"/>
              </w:rPr>
            </w:pPr>
            <w:r>
              <w:rPr>
                <w:sz w:val="20"/>
                <w:szCs w:val="20"/>
              </w:rPr>
              <w:t>3)</w:t>
            </w:r>
            <w:r w:rsidR="00997354">
              <w:rPr>
                <w:sz w:val="20"/>
                <w:szCs w:val="20"/>
              </w:rPr>
              <w:t xml:space="preserve"> ispezione sociale.</w:t>
            </w:r>
          </w:p>
        </w:tc>
        <w:tc>
          <w:tcPr>
            <w:tcW w:w="3969" w:type="dxa"/>
            <w:shd w:val="clear" w:color="auto" w:fill="FFF2CC" w:themeFill="accent4" w:themeFillTint="33"/>
          </w:tcPr>
          <w:p w:rsidR="006627D5" w:rsidRPr="006627D5" w:rsidRDefault="006627D5" w:rsidP="006C47BA">
            <w:pPr>
              <w:pStyle w:val="Paragrafoelenco"/>
              <w:numPr>
                <w:ilvl w:val="0"/>
                <w:numId w:val="8"/>
              </w:numPr>
              <w:spacing w:line="240" w:lineRule="auto"/>
              <w:outlineLvl w:val="1"/>
              <w:rPr>
                <w:rFonts w:eastAsia="Times New Roman" w:cs="Times New Roman"/>
                <w:sz w:val="20"/>
                <w:szCs w:val="20"/>
                <w:lang w:eastAsia="it-IT"/>
              </w:rPr>
            </w:pPr>
            <w:r w:rsidRPr="006627D5">
              <w:rPr>
                <w:rFonts w:eastAsia="Times New Roman" w:cs="Times New Roman"/>
                <w:b/>
                <w:bCs/>
                <w:caps/>
                <w:vanish/>
                <w:kern w:val="36"/>
                <w:sz w:val="20"/>
                <w:szCs w:val="20"/>
                <w:lang w:eastAsia="it-IT"/>
              </w:rPr>
              <w:t>INŠPEKTORATU</w:t>
            </w:r>
            <w:r w:rsidRPr="006627D5">
              <w:rPr>
                <w:rFonts w:eastAsia="Times New Roman" w:cs="Times New Roman"/>
                <w:b/>
                <w:bCs/>
                <w:vanish/>
                <w:sz w:val="20"/>
                <w:szCs w:val="20"/>
                <w:lang w:eastAsia="it-IT"/>
              </w:rPr>
              <w:t>Inšpektorat RS za delo</w:t>
            </w:r>
            <w:r w:rsidRPr="006627D5">
              <w:rPr>
                <w:rFonts w:eastAsia="Times New Roman" w:cs="Times New Roman"/>
                <w:b/>
                <w:bCs/>
                <w:sz w:val="20"/>
                <w:szCs w:val="20"/>
                <w:lang w:eastAsia="it-IT"/>
              </w:rPr>
              <w:t>Ispettorato del lavoro</w:t>
            </w:r>
          </w:p>
          <w:p w:rsidR="006627D5" w:rsidRPr="006627D5" w:rsidRDefault="006627D5" w:rsidP="006627D5">
            <w:pPr>
              <w:pStyle w:val="Paragrafoelenco"/>
              <w:spacing w:line="240" w:lineRule="auto"/>
              <w:rPr>
                <w:rFonts w:eastAsia="Times New Roman" w:cs="Times New Roman"/>
                <w:sz w:val="20"/>
                <w:szCs w:val="20"/>
                <w:lang w:eastAsia="it-IT"/>
              </w:rPr>
            </w:pPr>
            <w:r w:rsidRPr="006627D5">
              <w:rPr>
                <w:rFonts w:eastAsia="Times New Roman" w:cs="Times New Roman"/>
                <w:vanish/>
                <w:color w:val="529CBA"/>
                <w:sz w:val="20"/>
                <w:szCs w:val="20"/>
                <w:u w:val="single"/>
                <w:lang w:eastAsia="it-IT"/>
              </w:rPr>
              <w:t>Verovškova ulica 64a</w:t>
            </w:r>
            <w:hyperlink r:id="rId24" w:tgtFrame="_blank" w:history="1">
              <w:r w:rsidRPr="006627D5">
                <w:rPr>
                  <w:rFonts w:eastAsia="Times New Roman" w:cs="Times New Roman"/>
                  <w:sz w:val="20"/>
                  <w:szCs w:val="20"/>
                  <w:lang w:eastAsia="it-IT"/>
                </w:rPr>
                <w:t>Verovškova Via 64a</w:t>
              </w:r>
            </w:hyperlink>
          </w:p>
          <w:p w:rsidR="006627D5" w:rsidRPr="006627D5" w:rsidRDefault="00AF1415" w:rsidP="006627D5">
            <w:pPr>
              <w:shd w:val="clear" w:color="auto" w:fill="FFF2CC" w:themeFill="accent4" w:themeFillTint="33"/>
              <w:spacing w:line="240" w:lineRule="auto"/>
              <w:ind w:left="360"/>
              <w:rPr>
                <w:rFonts w:eastAsia="Times New Roman" w:cs="Times New Roman"/>
                <w:sz w:val="20"/>
                <w:szCs w:val="20"/>
                <w:lang w:eastAsia="it-IT"/>
              </w:rPr>
            </w:pPr>
            <w:r>
              <w:rPr>
                <w:rFonts w:eastAsia="Times New Roman" w:cs="Times New Roman"/>
                <w:sz w:val="20"/>
                <w:szCs w:val="20"/>
                <w:shd w:val="clear" w:color="auto" w:fill="FFF2CC" w:themeFill="accent4" w:themeFillTint="33"/>
                <w:lang w:eastAsia="it-IT"/>
              </w:rPr>
              <w:t xml:space="preserve">        </w:t>
            </w:r>
            <w:r w:rsidR="006627D5" w:rsidRPr="006627D5">
              <w:rPr>
                <w:rFonts w:eastAsia="Times New Roman" w:cs="Times New Roman"/>
                <w:vanish/>
                <w:sz w:val="20"/>
                <w:szCs w:val="20"/>
                <w:shd w:val="clear" w:color="auto" w:fill="FFF2CC" w:themeFill="accent4" w:themeFillTint="33"/>
                <w:lang w:eastAsia="it-IT"/>
              </w:rPr>
              <w:t>1000 Ljubljana</w:t>
            </w:r>
            <w:hyperlink r:id="rId25" w:tgtFrame="_blank" w:history="1">
              <w:r w:rsidR="006627D5" w:rsidRPr="006627D5">
                <w:rPr>
                  <w:rFonts w:eastAsia="Times New Roman" w:cs="Times New Roman"/>
                  <w:sz w:val="20"/>
                  <w:szCs w:val="20"/>
                  <w:shd w:val="clear" w:color="auto" w:fill="FFF2CC" w:themeFill="accent4" w:themeFillTint="33"/>
                  <w:lang w:eastAsia="it-IT"/>
                </w:rPr>
                <w:t>1000 Ljubljana</w:t>
              </w:r>
            </w:hyperlink>
          </w:p>
          <w:p w:rsidR="00D10325" w:rsidRPr="006627D5" w:rsidRDefault="00D10325" w:rsidP="006627D5">
            <w:pPr>
              <w:pStyle w:val="Paragrafoelenco"/>
              <w:tabs>
                <w:tab w:val="left" w:pos="2356"/>
              </w:tabs>
              <w:rPr>
                <w:sz w:val="20"/>
                <w:szCs w:val="20"/>
              </w:rPr>
            </w:pPr>
          </w:p>
        </w:tc>
        <w:tc>
          <w:tcPr>
            <w:tcW w:w="3650" w:type="dxa"/>
            <w:shd w:val="clear" w:color="auto" w:fill="FFF2CC" w:themeFill="accent4" w:themeFillTint="33"/>
          </w:tcPr>
          <w:p w:rsidR="006627D5" w:rsidRPr="00D2099F" w:rsidRDefault="006627D5" w:rsidP="006627D5">
            <w:pPr>
              <w:spacing w:line="240" w:lineRule="auto"/>
              <w:rPr>
                <w:rFonts w:eastAsia="Times New Roman" w:cs="Times New Roman"/>
                <w:sz w:val="20"/>
                <w:szCs w:val="20"/>
                <w:lang w:val="en-US" w:eastAsia="it-IT"/>
              </w:rPr>
            </w:pPr>
            <w:r w:rsidRPr="00D2099F">
              <w:rPr>
                <w:rFonts w:eastAsia="Times New Roman" w:cs="Times New Roman"/>
                <w:sz w:val="20"/>
                <w:szCs w:val="20"/>
                <w:lang w:val="en-US" w:eastAsia="it-IT"/>
              </w:rPr>
              <w:t xml:space="preserve">Tel. 01 280 36 60, 280 36 70 </w:t>
            </w:r>
          </w:p>
          <w:p w:rsidR="006627D5" w:rsidRPr="00D2099F" w:rsidRDefault="006627D5" w:rsidP="006627D5">
            <w:pPr>
              <w:spacing w:line="240" w:lineRule="auto"/>
              <w:rPr>
                <w:rFonts w:eastAsia="Times New Roman" w:cs="Times New Roman"/>
                <w:sz w:val="20"/>
                <w:szCs w:val="20"/>
                <w:lang w:val="en-US" w:eastAsia="it-IT"/>
              </w:rPr>
            </w:pPr>
            <w:r w:rsidRPr="00D2099F">
              <w:rPr>
                <w:rFonts w:eastAsia="Times New Roman" w:cs="Times New Roman"/>
                <w:vanish/>
                <w:sz w:val="20"/>
                <w:szCs w:val="20"/>
                <w:lang w:val="en-US" w:eastAsia="it-IT"/>
              </w:rPr>
              <w:t>faks: 01 280 36 77, 280 36 76</w:t>
            </w:r>
            <w:r w:rsidRPr="00D2099F">
              <w:rPr>
                <w:rFonts w:eastAsia="Times New Roman" w:cs="Times New Roman"/>
                <w:sz w:val="20"/>
                <w:szCs w:val="20"/>
                <w:lang w:val="en-US" w:eastAsia="it-IT"/>
              </w:rPr>
              <w:t xml:space="preserve">Fax: 01 280 36 77, 280 36 76 </w:t>
            </w:r>
          </w:p>
          <w:p w:rsidR="006627D5" w:rsidRPr="00993427" w:rsidRDefault="006627D5" w:rsidP="006627D5">
            <w:pPr>
              <w:spacing w:line="240" w:lineRule="auto"/>
              <w:rPr>
                <w:rFonts w:eastAsia="Times New Roman" w:cs="Times New Roman"/>
                <w:sz w:val="20"/>
                <w:szCs w:val="20"/>
                <w:lang w:val="en-US" w:eastAsia="it-IT"/>
              </w:rPr>
            </w:pPr>
            <w:r w:rsidRPr="00993427">
              <w:rPr>
                <w:rFonts w:eastAsia="Times New Roman" w:cs="Times New Roman"/>
                <w:sz w:val="20"/>
                <w:szCs w:val="20"/>
                <w:lang w:val="en-US" w:eastAsia="it-IT"/>
              </w:rPr>
              <w:t>E-mail:</w:t>
            </w:r>
            <w:r w:rsidR="00A55F48">
              <w:rPr>
                <w:rFonts w:eastAsia="Times New Roman" w:cs="Times New Roman"/>
                <w:sz w:val="20"/>
                <w:szCs w:val="20"/>
                <w:lang w:val="en-US" w:eastAsia="it-IT"/>
              </w:rPr>
              <w:t xml:space="preserve"> </w:t>
            </w:r>
            <w:hyperlink r:id="rId26" w:history="1">
              <w:r w:rsidRPr="00993427">
                <w:rPr>
                  <w:rStyle w:val="notranslate"/>
                  <w:color w:val="529CBA"/>
                  <w:sz w:val="20"/>
                  <w:szCs w:val="20"/>
                  <w:u w:val="single"/>
                  <w:shd w:val="clear" w:color="auto" w:fill="FFF2CC" w:themeFill="accent4" w:themeFillTint="33"/>
                  <w:lang w:val="en-US"/>
                </w:rPr>
                <w:t>gp.irsd (at) gov.si</w:t>
              </w:r>
            </w:hyperlink>
          </w:p>
          <w:p w:rsidR="00D10325" w:rsidRPr="00993427" w:rsidRDefault="00D10325" w:rsidP="00440572">
            <w:pPr>
              <w:shd w:val="clear" w:color="auto" w:fill="FFF2CC" w:themeFill="accent4" w:themeFillTint="33"/>
              <w:spacing w:line="240" w:lineRule="auto"/>
              <w:contextualSpacing/>
              <w:rPr>
                <w:sz w:val="20"/>
                <w:szCs w:val="20"/>
                <w:lang w:val="en-US"/>
              </w:rPr>
            </w:pPr>
          </w:p>
          <w:p w:rsidR="004A6C4F" w:rsidRPr="00666D9F" w:rsidRDefault="00D2099F" w:rsidP="00440572">
            <w:pPr>
              <w:shd w:val="clear" w:color="auto" w:fill="FFF2CC" w:themeFill="accent4" w:themeFillTint="33"/>
              <w:spacing w:line="240" w:lineRule="auto"/>
              <w:contextualSpacing/>
              <w:rPr>
                <w:sz w:val="20"/>
                <w:szCs w:val="20"/>
              </w:rPr>
            </w:pPr>
            <w:hyperlink r:id="rId27" w:history="1">
              <w:r w:rsidR="004A6C4F" w:rsidRPr="00666D9F">
                <w:rPr>
                  <w:rStyle w:val="Collegamentoipertestuale"/>
                  <w:rFonts w:cs="Arial"/>
                  <w:sz w:val="20"/>
                  <w:szCs w:val="20"/>
                </w:rPr>
                <w:t>www.id.gov.si</w:t>
              </w:r>
            </w:hyperlink>
          </w:p>
        </w:tc>
      </w:tr>
      <w:tr w:rsidR="00D10325" w:rsidRPr="00BD1B98" w:rsidTr="00440572">
        <w:tc>
          <w:tcPr>
            <w:tcW w:w="2835" w:type="dxa"/>
            <w:shd w:val="clear" w:color="auto" w:fill="FFD966" w:themeFill="accent4" w:themeFillTint="99"/>
          </w:tcPr>
          <w:p w:rsidR="00D10325" w:rsidRPr="000403C5" w:rsidRDefault="00E82349" w:rsidP="00440572">
            <w:pPr>
              <w:spacing w:line="240" w:lineRule="auto"/>
              <w:contextualSpacing/>
              <w:jc w:val="center"/>
              <w:rPr>
                <w:sz w:val="32"/>
                <w:szCs w:val="32"/>
              </w:rPr>
            </w:pPr>
            <w:r w:rsidRPr="00660557">
              <w:rPr>
                <w:b/>
                <w:sz w:val="32"/>
                <w:szCs w:val="32"/>
              </w:rPr>
              <w:t>Eures</w:t>
            </w:r>
            <w:r w:rsidR="00EC4427">
              <w:rPr>
                <w:b/>
                <w:sz w:val="32"/>
                <w:szCs w:val="32"/>
              </w:rPr>
              <w:t xml:space="preserve"> </w:t>
            </w:r>
            <w:r>
              <w:rPr>
                <w:sz w:val="32"/>
                <w:szCs w:val="32"/>
              </w:rPr>
              <w:t xml:space="preserve">Slovenia </w:t>
            </w:r>
          </w:p>
        </w:tc>
        <w:tc>
          <w:tcPr>
            <w:tcW w:w="3402" w:type="dxa"/>
            <w:shd w:val="clear" w:color="auto" w:fill="FFF2CC" w:themeFill="accent4" w:themeFillTint="33"/>
          </w:tcPr>
          <w:p w:rsidR="00E82349" w:rsidRPr="00E82349" w:rsidRDefault="00C86089" w:rsidP="00E82349">
            <w:pPr>
              <w:spacing w:line="259" w:lineRule="auto"/>
              <w:rPr>
                <w:sz w:val="20"/>
                <w:szCs w:val="20"/>
              </w:rPr>
            </w:pPr>
            <w:r>
              <w:rPr>
                <w:sz w:val="20"/>
                <w:szCs w:val="20"/>
              </w:rPr>
              <w:t>EURES (Eur</w:t>
            </w:r>
            <w:r w:rsidR="00E82349" w:rsidRPr="00E82349">
              <w:rPr>
                <w:sz w:val="20"/>
                <w:szCs w:val="20"/>
              </w:rPr>
              <w:t>opean</w:t>
            </w:r>
            <w:r>
              <w:rPr>
                <w:sz w:val="20"/>
                <w:szCs w:val="20"/>
              </w:rPr>
              <w:t xml:space="preserve"> </w:t>
            </w:r>
            <w:r w:rsidR="00E82349" w:rsidRPr="00E82349">
              <w:rPr>
                <w:sz w:val="20"/>
                <w:szCs w:val="20"/>
              </w:rPr>
              <w:t xml:space="preserve">Employment Services) è una rete di cooperazione dei servizi pubblici per l'impiego dell'Unione europea e degli Stati dell'AELS. Il suo obiettivo è quello di facilitare la mobilità dei lavoratori all'interno dei Paesi appartenenti all'Unione europea (UE) e all'Associazione europea di libero scambio (AELS). </w:t>
            </w:r>
          </w:p>
          <w:p w:rsidR="00E82349" w:rsidRPr="00E82349" w:rsidRDefault="00E82349" w:rsidP="00E82349">
            <w:pPr>
              <w:spacing w:line="240" w:lineRule="auto"/>
              <w:rPr>
                <w:sz w:val="20"/>
                <w:szCs w:val="20"/>
              </w:rPr>
            </w:pPr>
            <w:r w:rsidRPr="00E82349">
              <w:rPr>
                <w:sz w:val="20"/>
                <w:szCs w:val="20"/>
              </w:rPr>
              <w:t>Sul sito inglese dell’EURES vi sono informazioni relative al lavoro di ricerca e il reclutament</w:t>
            </w:r>
            <w:r>
              <w:rPr>
                <w:sz w:val="20"/>
                <w:szCs w:val="20"/>
              </w:rPr>
              <w:t>o dei dipendenti in Slovenia</w:t>
            </w:r>
            <w:r w:rsidRPr="00E82349">
              <w:rPr>
                <w:sz w:val="20"/>
                <w:szCs w:val="20"/>
              </w:rPr>
              <w:t>, così come altri dat</w:t>
            </w:r>
            <w:r>
              <w:rPr>
                <w:sz w:val="20"/>
                <w:szCs w:val="20"/>
              </w:rPr>
              <w:t>i sul mercato del lavoro sloveno</w:t>
            </w:r>
            <w:r w:rsidRPr="00E82349">
              <w:rPr>
                <w:sz w:val="20"/>
                <w:szCs w:val="20"/>
              </w:rPr>
              <w:t xml:space="preserve">. </w:t>
            </w:r>
          </w:p>
          <w:p w:rsidR="00D10325" w:rsidRDefault="00D10325" w:rsidP="00440572"/>
        </w:tc>
        <w:tc>
          <w:tcPr>
            <w:tcW w:w="3969" w:type="dxa"/>
            <w:shd w:val="clear" w:color="auto" w:fill="FFF2CC" w:themeFill="accent4" w:themeFillTint="33"/>
          </w:tcPr>
          <w:p w:rsidR="00EC4427" w:rsidRPr="00EC4427" w:rsidRDefault="00EC4427" w:rsidP="00EC4427">
            <w:pPr>
              <w:pStyle w:val="Paragrafoelenco"/>
              <w:spacing w:line="259" w:lineRule="auto"/>
              <w:rPr>
                <w:sz w:val="20"/>
                <w:szCs w:val="20"/>
                <w:u w:val="single"/>
              </w:rPr>
            </w:pPr>
            <w:r w:rsidRPr="00EC4427">
              <w:rPr>
                <w:sz w:val="20"/>
                <w:szCs w:val="20"/>
                <w:u w:val="single"/>
              </w:rPr>
              <w:t>Alcuni consulenti Eures Slovenia</w:t>
            </w:r>
          </w:p>
          <w:p w:rsidR="0081245C" w:rsidRDefault="0081245C" w:rsidP="006C47BA">
            <w:pPr>
              <w:pStyle w:val="Paragrafoelenco"/>
              <w:numPr>
                <w:ilvl w:val="0"/>
                <w:numId w:val="8"/>
              </w:numPr>
              <w:spacing w:line="259" w:lineRule="auto"/>
              <w:rPr>
                <w:sz w:val="20"/>
                <w:szCs w:val="20"/>
              </w:rPr>
            </w:pPr>
            <w:r w:rsidRPr="0081245C">
              <w:rPr>
                <w:sz w:val="20"/>
                <w:szCs w:val="20"/>
              </w:rPr>
              <w:t>Katarina Kavčič</w:t>
            </w:r>
          </w:p>
          <w:p w:rsidR="0081245C" w:rsidRPr="0081245C" w:rsidRDefault="0081245C" w:rsidP="0081245C">
            <w:pPr>
              <w:pStyle w:val="Paragrafoelenco"/>
              <w:spacing w:line="259" w:lineRule="auto"/>
              <w:rPr>
                <w:sz w:val="20"/>
                <w:szCs w:val="20"/>
              </w:rPr>
            </w:pPr>
            <w:r w:rsidRPr="0081245C">
              <w:rPr>
                <w:rStyle w:val="ng-binding"/>
                <w:color w:val="1F1F1F"/>
                <w:sz w:val="20"/>
                <w:szCs w:val="20"/>
              </w:rPr>
              <w:t>Zavod RS za zaposlovanje, ObmočnaslužbaKranj</w:t>
            </w:r>
            <w:r w:rsidRPr="0081245C">
              <w:rPr>
                <w:color w:val="1F1F1F"/>
                <w:sz w:val="20"/>
                <w:szCs w:val="20"/>
              </w:rPr>
              <w:br/>
            </w:r>
            <w:r w:rsidRPr="0081245C">
              <w:rPr>
                <w:rStyle w:val="ng-binding"/>
                <w:color w:val="1F1F1F"/>
                <w:sz w:val="20"/>
                <w:szCs w:val="20"/>
              </w:rPr>
              <w:t>Šucevaulica 23</w:t>
            </w:r>
            <w:r w:rsidRPr="0081245C">
              <w:rPr>
                <w:color w:val="1F1F1F"/>
                <w:sz w:val="20"/>
                <w:szCs w:val="20"/>
              </w:rPr>
              <w:br/>
            </w:r>
            <w:r w:rsidRPr="0081245C">
              <w:rPr>
                <w:rStyle w:val="ng-binding"/>
                <w:color w:val="1F1F1F"/>
                <w:sz w:val="20"/>
                <w:szCs w:val="20"/>
              </w:rPr>
              <w:t>SI - 4000 - Kranj</w:t>
            </w:r>
            <w:r w:rsidRPr="0081245C">
              <w:rPr>
                <w:color w:val="1F1F1F"/>
                <w:sz w:val="20"/>
                <w:szCs w:val="20"/>
              </w:rPr>
              <w:br/>
            </w:r>
            <w:r w:rsidRPr="0081245C">
              <w:rPr>
                <w:rStyle w:val="ng-binding"/>
                <w:color w:val="1F1F1F"/>
                <w:sz w:val="20"/>
                <w:szCs w:val="20"/>
              </w:rPr>
              <w:t>Slovenia</w:t>
            </w:r>
          </w:p>
          <w:p w:rsidR="00D10325" w:rsidRDefault="0081245C" w:rsidP="00440572">
            <w:pPr>
              <w:shd w:val="clear" w:color="auto" w:fill="FFF2CC" w:themeFill="accent4" w:themeFillTint="33"/>
              <w:spacing w:line="240" w:lineRule="auto"/>
              <w:rPr>
                <w:sz w:val="20"/>
                <w:szCs w:val="20"/>
              </w:rPr>
            </w:pPr>
            <w:r>
              <w:rPr>
                <w:sz w:val="20"/>
                <w:szCs w:val="20"/>
              </w:rPr>
              <w:t>Lingue di contatto: Inglese, Tedesco, Sloveno.</w:t>
            </w:r>
          </w:p>
          <w:p w:rsidR="0081245C" w:rsidRDefault="0081245C" w:rsidP="00440572">
            <w:pPr>
              <w:shd w:val="clear" w:color="auto" w:fill="FFF2CC" w:themeFill="accent4" w:themeFillTint="33"/>
              <w:spacing w:line="240" w:lineRule="auto"/>
              <w:rPr>
                <w:sz w:val="20"/>
                <w:szCs w:val="20"/>
              </w:rPr>
            </w:pPr>
          </w:p>
          <w:p w:rsidR="0081245C" w:rsidRDefault="0081245C" w:rsidP="00440572">
            <w:pPr>
              <w:shd w:val="clear" w:color="auto" w:fill="FFF2CC" w:themeFill="accent4" w:themeFillTint="33"/>
              <w:spacing w:line="240" w:lineRule="auto"/>
              <w:rPr>
                <w:sz w:val="20"/>
                <w:szCs w:val="20"/>
              </w:rPr>
            </w:pPr>
          </w:p>
          <w:p w:rsidR="0081245C" w:rsidRPr="00795FAE" w:rsidRDefault="0081245C" w:rsidP="006C47BA">
            <w:pPr>
              <w:pStyle w:val="Paragrafoelenco"/>
              <w:numPr>
                <w:ilvl w:val="0"/>
                <w:numId w:val="8"/>
              </w:numPr>
              <w:shd w:val="clear" w:color="auto" w:fill="FFF2CC" w:themeFill="accent4" w:themeFillTint="33"/>
              <w:spacing w:line="240" w:lineRule="auto"/>
              <w:rPr>
                <w:rStyle w:val="ng-binding"/>
                <w:sz w:val="20"/>
                <w:szCs w:val="20"/>
              </w:rPr>
            </w:pPr>
            <w:r w:rsidRPr="00795FAE">
              <w:rPr>
                <w:rStyle w:val="ng-binding"/>
                <w:sz w:val="20"/>
                <w:szCs w:val="20"/>
              </w:rPr>
              <w:t>Euro Brozič</w:t>
            </w:r>
          </w:p>
          <w:p w:rsidR="0081245C" w:rsidRDefault="0081245C" w:rsidP="0081245C">
            <w:pPr>
              <w:pStyle w:val="Paragrafoelenco"/>
              <w:shd w:val="clear" w:color="auto" w:fill="FFF2CC" w:themeFill="accent4" w:themeFillTint="33"/>
              <w:spacing w:line="240" w:lineRule="auto"/>
              <w:rPr>
                <w:rStyle w:val="ng-binding"/>
                <w:color w:val="1F1F1F"/>
                <w:sz w:val="20"/>
                <w:szCs w:val="20"/>
              </w:rPr>
            </w:pPr>
            <w:r w:rsidRPr="0081245C">
              <w:rPr>
                <w:rStyle w:val="ng-binding"/>
                <w:color w:val="1F1F1F"/>
                <w:sz w:val="20"/>
                <w:szCs w:val="20"/>
              </w:rPr>
              <w:t>Obalnasindikalnaorganizacija - Konfederacijasindikatov 90 Slovenije</w:t>
            </w:r>
            <w:r w:rsidRPr="0081245C">
              <w:rPr>
                <w:color w:val="1F1F1F"/>
                <w:sz w:val="20"/>
                <w:szCs w:val="20"/>
              </w:rPr>
              <w:br/>
            </w:r>
            <w:r w:rsidRPr="0081245C">
              <w:rPr>
                <w:rStyle w:val="ng-binding"/>
                <w:color w:val="1F1F1F"/>
                <w:sz w:val="20"/>
                <w:szCs w:val="20"/>
              </w:rPr>
              <w:t>Trg Brolo 2</w:t>
            </w:r>
            <w:r w:rsidRPr="0081245C">
              <w:rPr>
                <w:color w:val="1F1F1F"/>
                <w:sz w:val="20"/>
                <w:szCs w:val="20"/>
              </w:rPr>
              <w:br/>
            </w:r>
            <w:r w:rsidRPr="0081245C">
              <w:rPr>
                <w:rStyle w:val="ng-binding"/>
                <w:color w:val="1F1F1F"/>
                <w:sz w:val="20"/>
                <w:szCs w:val="20"/>
              </w:rPr>
              <w:t>SI - 6000 - Koper</w:t>
            </w:r>
            <w:r w:rsidRPr="0081245C">
              <w:rPr>
                <w:color w:val="1F1F1F"/>
                <w:sz w:val="20"/>
                <w:szCs w:val="20"/>
              </w:rPr>
              <w:br/>
            </w:r>
            <w:r w:rsidRPr="0081245C">
              <w:rPr>
                <w:rStyle w:val="ng-binding"/>
                <w:color w:val="1F1F1F"/>
                <w:sz w:val="20"/>
                <w:szCs w:val="20"/>
              </w:rPr>
              <w:t>Slovenia</w:t>
            </w:r>
          </w:p>
          <w:p w:rsidR="00F135A1" w:rsidRPr="0081245C" w:rsidRDefault="00F135A1" w:rsidP="00F135A1">
            <w:pPr>
              <w:pStyle w:val="Paragrafoelenco"/>
              <w:shd w:val="clear" w:color="auto" w:fill="FFF2CC" w:themeFill="accent4" w:themeFillTint="33"/>
              <w:spacing w:line="240" w:lineRule="auto"/>
              <w:rPr>
                <w:sz w:val="20"/>
                <w:szCs w:val="20"/>
              </w:rPr>
            </w:pPr>
            <w:r>
              <w:rPr>
                <w:rStyle w:val="ng-binding"/>
                <w:color w:val="1F1F1F"/>
                <w:sz w:val="20"/>
                <w:szCs w:val="20"/>
              </w:rPr>
              <w:t>Lingue di contatto: Inglese, Italiano</w:t>
            </w:r>
          </w:p>
        </w:tc>
        <w:tc>
          <w:tcPr>
            <w:tcW w:w="3650" w:type="dxa"/>
            <w:shd w:val="clear" w:color="auto" w:fill="FFF2CC" w:themeFill="accent4" w:themeFillTint="33"/>
          </w:tcPr>
          <w:p w:rsidR="00D10325" w:rsidRPr="0081245C" w:rsidRDefault="0081245C" w:rsidP="0081245C">
            <w:pPr>
              <w:spacing w:line="240" w:lineRule="auto"/>
              <w:contextualSpacing/>
              <w:rPr>
                <w:rStyle w:val="ng-binding"/>
                <w:color w:val="1F1F1F"/>
                <w:sz w:val="20"/>
                <w:szCs w:val="20"/>
              </w:rPr>
            </w:pPr>
            <w:r w:rsidRPr="0081245C">
              <w:rPr>
                <w:sz w:val="20"/>
                <w:szCs w:val="20"/>
              </w:rPr>
              <w:t xml:space="preserve">Tel. </w:t>
            </w:r>
            <w:r w:rsidRPr="0081245C">
              <w:rPr>
                <w:rStyle w:val="ng-binding"/>
                <w:color w:val="1F1F1F"/>
                <w:sz w:val="20"/>
                <w:szCs w:val="20"/>
              </w:rPr>
              <w:t>+00000 386 59695727</w:t>
            </w:r>
          </w:p>
          <w:p w:rsidR="0081245C" w:rsidRDefault="0081245C" w:rsidP="0081245C">
            <w:pPr>
              <w:spacing w:line="240" w:lineRule="auto"/>
              <w:contextualSpacing/>
              <w:rPr>
                <w:color w:val="1F1F1F"/>
                <w:sz w:val="20"/>
                <w:szCs w:val="20"/>
              </w:rPr>
            </w:pPr>
            <w:r w:rsidRPr="0081245C">
              <w:rPr>
                <w:rStyle w:val="ng-binding"/>
                <w:color w:val="1F1F1F"/>
                <w:sz w:val="20"/>
                <w:szCs w:val="20"/>
              </w:rPr>
              <w:t xml:space="preserve">E-mail: </w:t>
            </w:r>
            <w:hyperlink r:id="rId28" w:history="1">
              <w:r w:rsidRPr="0081245C">
                <w:rPr>
                  <w:color w:val="294266"/>
                  <w:sz w:val="20"/>
                  <w:szCs w:val="20"/>
                </w:rPr>
                <w:t xml:space="preserve">eures@ess.gov.si </w:t>
              </w:r>
            </w:hyperlink>
          </w:p>
          <w:p w:rsidR="0081245C" w:rsidRDefault="0081245C" w:rsidP="0081245C">
            <w:pPr>
              <w:spacing w:line="240" w:lineRule="auto"/>
              <w:contextualSpacing/>
              <w:rPr>
                <w:color w:val="1F1F1F"/>
                <w:sz w:val="20"/>
                <w:szCs w:val="20"/>
              </w:rPr>
            </w:pPr>
          </w:p>
          <w:p w:rsidR="0081245C" w:rsidRDefault="0081245C" w:rsidP="0081245C">
            <w:pPr>
              <w:spacing w:line="240" w:lineRule="auto"/>
              <w:contextualSpacing/>
              <w:rPr>
                <w:color w:val="1F1F1F"/>
                <w:sz w:val="20"/>
                <w:szCs w:val="20"/>
              </w:rPr>
            </w:pPr>
          </w:p>
          <w:p w:rsidR="0081245C" w:rsidRDefault="0081245C" w:rsidP="0081245C">
            <w:pPr>
              <w:spacing w:line="240" w:lineRule="auto"/>
              <w:contextualSpacing/>
              <w:rPr>
                <w:color w:val="1F1F1F"/>
                <w:sz w:val="20"/>
                <w:szCs w:val="20"/>
              </w:rPr>
            </w:pPr>
          </w:p>
          <w:p w:rsidR="0081245C" w:rsidRDefault="0081245C" w:rsidP="0081245C">
            <w:pPr>
              <w:spacing w:line="240" w:lineRule="auto"/>
              <w:contextualSpacing/>
              <w:rPr>
                <w:color w:val="1F1F1F"/>
                <w:sz w:val="20"/>
                <w:szCs w:val="20"/>
              </w:rPr>
            </w:pPr>
          </w:p>
          <w:p w:rsidR="0081245C" w:rsidRDefault="0081245C" w:rsidP="0081245C">
            <w:pPr>
              <w:spacing w:line="240" w:lineRule="auto"/>
              <w:contextualSpacing/>
              <w:rPr>
                <w:color w:val="1F1F1F"/>
                <w:sz w:val="20"/>
                <w:szCs w:val="20"/>
              </w:rPr>
            </w:pPr>
          </w:p>
          <w:p w:rsidR="0081245C" w:rsidRDefault="0081245C" w:rsidP="0081245C">
            <w:pPr>
              <w:spacing w:line="240" w:lineRule="auto"/>
              <w:contextualSpacing/>
              <w:rPr>
                <w:color w:val="1F1F1F"/>
                <w:sz w:val="20"/>
                <w:szCs w:val="20"/>
              </w:rPr>
            </w:pPr>
          </w:p>
          <w:p w:rsidR="00795FAE" w:rsidRDefault="00795FAE" w:rsidP="0081245C">
            <w:pPr>
              <w:spacing w:line="240" w:lineRule="auto"/>
              <w:contextualSpacing/>
              <w:rPr>
                <w:color w:val="1F1F1F"/>
                <w:sz w:val="20"/>
                <w:szCs w:val="20"/>
              </w:rPr>
            </w:pPr>
          </w:p>
          <w:p w:rsidR="00795FAE" w:rsidRDefault="00795FAE" w:rsidP="0081245C">
            <w:pPr>
              <w:spacing w:line="240" w:lineRule="auto"/>
              <w:contextualSpacing/>
              <w:rPr>
                <w:color w:val="1F1F1F"/>
                <w:sz w:val="20"/>
                <w:szCs w:val="20"/>
              </w:rPr>
            </w:pPr>
          </w:p>
          <w:p w:rsidR="00F135A1" w:rsidRDefault="00F135A1" w:rsidP="0081245C">
            <w:pPr>
              <w:spacing w:line="240" w:lineRule="auto"/>
              <w:contextualSpacing/>
              <w:rPr>
                <w:color w:val="1F1F1F"/>
                <w:sz w:val="20"/>
                <w:szCs w:val="20"/>
              </w:rPr>
            </w:pPr>
          </w:p>
          <w:p w:rsidR="00795FAE" w:rsidRPr="00604B37" w:rsidRDefault="00604B37" w:rsidP="0081245C">
            <w:pPr>
              <w:spacing w:line="240" w:lineRule="auto"/>
              <w:contextualSpacing/>
              <w:rPr>
                <w:color w:val="1F1F1F"/>
                <w:sz w:val="20"/>
                <w:szCs w:val="20"/>
              </w:rPr>
            </w:pPr>
            <w:r w:rsidRPr="00604B37">
              <w:rPr>
                <w:color w:val="1F1F1F"/>
                <w:sz w:val="20"/>
                <w:szCs w:val="20"/>
              </w:rPr>
              <w:t xml:space="preserve">Tel. </w:t>
            </w:r>
            <w:r w:rsidRPr="00604B37">
              <w:rPr>
                <w:rStyle w:val="ng-binding"/>
                <w:color w:val="1F1F1F"/>
                <w:sz w:val="20"/>
                <w:szCs w:val="20"/>
              </w:rPr>
              <w:t>+00000 386 56124000</w:t>
            </w:r>
          </w:p>
          <w:p w:rsidR="0081245C" w:rsidRDefault="00B82A58" w:rsidP="0081245C">
            <w:pPr>
              <w:spacing w:line="240" w:lineRule="auto"/>
              <w:contextualSpacing/>
              <w:rPr>
                <w:color w:val="1F1F1F"/>
                <w:sz w:val="20"/>
                <w:szCs w:val="20"/>
              </w:rPr>
            </w:pPr>
            <w:r>
              <w:rPr>
                <w:color w:val="1F1F1F"/>
                <w:sz w:val="20"/>
                <w:szCs w:val="20"/>
              </w:rPr>
              <w:t xml:space="preserve">E-mail: </w:t>
            </w:r>
            <w:hyperlink r:id="rId29" w:history="1">
              <w:r w:rsidR="002A1B3B" w:rsidRPr="00D74E50">
                <w:rPr>
                  <w:rStyle w:val="Collegamentoipertestuale"/>
                  <w:sz w:val="20"/>
                  <w:szCs w:val="20"/>
                </w:rPr>
                <w:t xml:space="preserve">euro.brozic@euradria.org </w:t>
              </w:r>
            </w:hyperlink>
          </w:p>
          <w:p w:rsidR="0081245C" w:rsidRDefault="0081245C" w:rsidP="0081245C">
            <w:pPr>
              <w:spacing w:line="240" w:lineRule="auto"/>
              <w:contextualSpacing/>
              <w:rPr>
                <w:color w:val="1F1F1F"/>
                <w:sz w:val="20"/>
                <w:szCs w:val="20"/>
              </w:rPr>
            </w:pPr>
          </w:p>
          <w:p w:rsidR="0081245C" w:rsidRPr="0081245C" w:rsidRDefault="0081245C" w:rsidP="0081245C">
            <w:pPr>
              <w:spacing w:line="240" w:lineRule="auto"/>
              <w:contextualSpacing/>
              <w:rPr>
                <w:sz w:val="20"/>
                <w:szCs w:val="20"/>
              </w:rPr>
            </w:pPr>
          </w:p>
        </w:tc>
      </w:tr>
      <w:tr w:rsidR="00781252" w:rsidRPr="00BD1B98" w:rsidTr="00440572">
        <w:tc>
          <w:tcPr>
            <w:tcW w:w="2835" w:type="dxa"/>
            <w:shd w:val="clear" w:color="auto" w:fill="FFD966" w:themeFill="accent4" w:themeFillTint="99"/>
          </w:tcPr>
          <w:p w:rsidR="00781252" w:rsidRPr="004B270F" w:rsidRDefault="00781252" w:rsidP="00781252">
            <w:pPr>
              <w:spacing w:line="240" w:lineRule="auto"/>
              <w:contextualSpacing/>
              <w:jc w:val="center"/>
              <w:rPr>
                <w:sz w:val="32"/>
                <w:szCs w:val="32"/>
              </w:rPr>
            </w:pPr>
            <w:r w:rsidRPr="004B270F">
              <w:rPr>
                <w:sz w:val="32"/>
                <w:szCs w:val="32"/>
              </w:rPr>
              <w:t xml:space="preserve">AMBASCIATA DELLA REPUBBLICA </w:t>
            </w:r>
            <w:r w:rsidRPr="004B270F">
              <w:rPr>
                <w:sz w:val="32"/>
                <w:szCs w:val="32"/>
              </w:rPr>
              <w:lastRenderedPageBreak/>
              <w:t>SLOVENA A ROMA</w:t>
            </w:r>
          </w:p>
        </w:tc>
        <w:tc>
          <w:tcPr>
            <w:tcW w:w="3402" w:type="dxa"/>
            <w:shd w:val="clear" w:color="auto" w:fill="FFF2CC" w:themeFill="accent4" w:themeFillTint="33"/>
          </w:tcPr>
          <w:p w:rsidR="00781252" w:rsidRPr="00E82349" w:rsidRDefault="00781252" w:rsidP="00781252">
            <w:pPr>
              <w:spacing w:line="259" w:lineRule="auto"/>
              <w:rPr>
                <w:sz w:val="20"/>
                <w:szCs w:val="20"/>
              </w:rPr>
            </w:pPr>
            <w:r>
              <w:rPr>
                <w:sz w:val="20"/>
                <w:szCs w:val="20"/>
              </w:rPr>
              <w:lastRenderedPageBreak/>
              <w:t xml:space="preserve">Nel sito si trovano informazioni utili sulla cooperazione economica fra Italia e Slovenia e link di collegamento agli </w:t>
            </w:r>
            <w:r>
              <w:rPr>
                <w:sz w:val="20"/>
                <w:szCs w:val="20"/>
              </w:rPr>
              <w:lastRenderedPageBreak/>
              <w:t>uffici principali di riferimento per gli imprenditori</w:t>
            </w:r>
          </w:p>
        </w:tc>
        <w:tc>
          <w:tcPr>
            <w:tcW w:w="3969" w:type="dxa"/>
            <w:shd w:val="clear" w:color="auto" w:fill="FFF2CC" w:themeFill="accent4" w:themeFillTint="33"/>
          </w:tcPr>
          <w:p w:rsidR="00781252" w:rsidRPr="009D03B8" w:rsidRDefault="00781252" w:rsidP="009D03B8">
            <w:pPr>
              <w:pStyle w:val="Paragrafoelenco"/>
              <w:numPr>
                <w:ilvl w:val="0"/>
                <w:numId w:val="8"/>
              </w:numPr>
              <w:spacing w:before="100" w:beforeAutospacing="1" w:after="100" w:afterAutospacing="1" w:line="240" w:lineRule="auto"/>
              <w:rPr>
                <w:rFonts w:eastAsia="Times New Roman" w:cs="Times New Roman"/>
                <w:sz w:val="20"/>
                <w:szCs w:val="20"/>
                <w:lang w:eastAsia="it-IT"/>
              </w:rPr>
            </w:pPr>
            <w:r w:rsidRPr="009D03B8">
              <w:rPr>
                <w:rFonts w:eastAsia="Times New Roman" w:cs="Times New Roman"/>
                <w:sz w:val="20"/>
                <w:szCs w:val="20"/>
                <w:lang w:eastAsia="it-IT"/>
              </w:rPr>
              <w:lastRenderedPageBreak/>
              <w:t xml:space="preserve">Via Leonardo Pisano 10 </w:t>
            </w:r>
            <w:r w:rsidRPr="009D03B8">
              <w:rPr>
                <w:rFonts w:eastAsia="Times New Roman" w:cs="Times New Roman"/>
                <w:sz w:val="20"/>
                <w:szCs w:val="20"/>
                <w:lang w:eastAsia="it-IT"/>
              </w:rPr>
              <w:br/>
              <w:t xml:space="preserve">I-00197 Roma </w:t>
            </w:r>
            <w:r w:rsidRPr="009D03B8">
              <w:rPr>
                <w:rFonts w:eastAsia="Times New Roman" w:cs="Times New Roman"/>
                <w:sz w:val="20"/>
                <w:szCs w:val="20"/>
                <w:lang w:eastAsia="it-IT"/>
              </w:rPr>
              <w:br/>
              <w:t xml:space="preserve">Italia </w:t>
            </w:r>
          </w:p>
          <w:p w:rsidR="00781252" w:rsidRPr="009D03B8" w:rsidRDefault="00781252" w:rsidP="00EC4427">
            <w:pPr>
              <w:pStyle w:val="Paragrafoelenco"/>
              <w:spacing w:line="259" w:lineRule="auto"/>
              <w:rPr>
                <w:sz w:val="20"/>
                <w:szCs w:val="20"/>
                <w:u w:val="single"/>
              </w:rPr>
            </w:pPr>
          </w:p>
        </w:tc>
        <w:tc>
          <w:tcPr>
            <w:tcW w:w="3650" w:type="dxa"/>
            <w:shd w:val="clear" w:color="auto" w:fill="FFF2CC" w:themeFill="accent4" w:themeFillTint="33"/>
          </w:tcPr>
          <w:p w:rsidR="00781252" w:rsidRPr="009D03B8" w:rsidRDefault="00781252" w:rsidP="0081245C">
            <w:pPr>
              <w:spacing w:line="240" w:lineRule="auto"/>
              <w:contextualSpacing/>
              <w:rPr>
                <w:sz w:val="20"/>
                <w:szCs w:val="20"/>
                <w:lang w:val="en-US"/>
              </w:rPr>
            </w:pPr>
            <w:r w:rsidRPr="009D03B8">
              <w:rPr>
                <w:sz w:val="20"/>
                <w:szCs w:val="20"/>
                <w:lang w:val="en-US"/>
              </w:rPr>
              <w:lastRenderedPageBreak/>
              <w:t>T</w:t>
            </w:r>
            <w:r w:rsidR="00F90992">
              <w:rPr>
                <w:sz w:val="20"/>
                <w:szCs w:val="20"/>
                <w:lang w:val="en-US"/>
              </w:rPr>
              <w:t>el.</w:t>
            </w:r>
            <w:r w:rsidRPr="009D03B8">
              <w:rPr>
                <w:sz w:val="20"/>
                <w:szCs w:val="20"/>
                <w:lang w:val="en-US"/>
              </w:rPr>
              <w:t xml:space="preserve"> (+) 39 06 80 914 310 </w:t>
            </w:r>
            <w:r w:rsidRPr="009D03B8">
              <w:rPr>
                <w:sz w:val="20"/>
                <w:szCs w:val="20"/>
                <w:lang w:val="en-US"/>
              </w:rPr>
              <w:br/>
              <w:t>F</w:t>
            </w:r>
            <w:r w:rsidR="00F90992">
              <w:rPr>
                <w:sz w:val="20"/>
                <w:szCs w:val="20"/>
                <w:lang w:val="en-US"/>
              </w:rPr>
              <w:t xml:space="preserve">ax. (+) 39 06 80 81 471 </w:t>
            </w:r>
            <w:r w:rsidR="00F90992">
              <w:rPr>
                <w:sz w:val="20"/>
                <w:szCs w:val="20"/>
                <w:lang w:val="en-US"/>
              </w:rPr>
              <w:br/>
              <w:t>E-mail:</w:t>
            </w:r>
            <w:r w:rsidRPr="009D03B8">
              <w:rPr>
                <w:sz w:val="20"/>
                <w:szCs w:val="20"/>
                <w:lang w:val="en-US"/>
              </w:rPr>
              <w:t xml:space="preserve"> </w:t>
            </w:r>
            <w:hyperlink r:id="rId30" w:history="1">
              <w:r w:rsidRPr="009D03B8">
                <w:rPr>
                  <w:rStyle w:val="Collegamentoipertestuale"/>
                  <w:sz w:val="20"/>
                  <w:szCs w:val="20"/>
                  <w:lang w:val="en-US"/>
                </w:rPr>
                <w:t>sloembassy.rome(at)gov.si</w:t>
              </w:r>
            </w:hyperlink>
          </w:p>
          <w:p w:rsidR="00781252" w:rsidRPr="009D03B8" w:rsidRDefault="00781252" w:rsidP="0081245C">
            <w:pPr>
              <w:spacing w:line="240" w:lineRule="auto"/>
              <w:contextualSpacing/>
              <w:rPr>
                <w:sz w:val="20"/>
                <w:szCs w:val="20"/>
                <w:lang w:val="en-US"/>
              </w:rPr>
            </w:pPr>
          </w:p>
          <w:p w:rsidR="00781252" w:rsidRPr="009D03B8" w:rsidRDefault="00D2099F" w:rsidP="0081245C">
            <w:pPr>
              <w:spacing w:line="240" w:lineRule="auto"/>
              <w:contextualSpacing/>
              <w:rPr>
                <w:sz w:val="20"/>
                <w:szCs w:val="20"/>
              </w:rPr>
            </w:pPr>
            <w:hyperlink r:id="rId31" w:history="1">
              <w:r w:rsidR="00781252" w:rsidRPr="009D03B8">
                <w:rPr>
                  <w:rStyle w:val="Collegamentoipertestuale"/>
                  <w:sz w:val="20"/>
                  <w:szCs w:val="20"/>
                </w:rPr>
                <w:t>http://www.rim.veleposlanistvo.si</w:t>
              </w:r>
            </w:hyperlink>
          </w:p>
          <w:p w:rsidR="00781252" w:rsidRPr="009D03B8" w:rsidRDefault="00781252" w:rsidP="0081245C">
            <w:pPr>
              <w:spacing w:line="240" w:lineRule="auto"/>
              <w:contextualSpacing/>
              <w:rPr>
                <w:sz w:val="20"/>
                <w:szCs w:val="20"/>
              </w:rPr>
            </w:pPr>
          </w:p>
        </w:tc>
      </w:tr>
      <w:tr w:rsidR="00600781" w:rsidRPr="00BD1B98" w:rsidTr="00440572">
        <w:tc>
          <w:tcPr>
            <w:tcW w:w="2835" w:type="dxa"/>
            <w:shd w:val="clear" w:color="auto" w:fill="FFD966" w:themeFill="accent4" w:themeFillTint="99"/>
          </w:tcPr>
          <w:p w:rsidR="00600781" w:rsidRPr="009A047A" w:rsidRDefault="00600781" w:rsidP="00781252">
            <w:pPr>
              <w:spacing w:line="240" w:lineRule="auto"/>
              <w:contextualSpacing/>
              <w:jc w:val="center"/>
              <w:rPr>
                <w:sz w:val="32"/>
                <w:szCs w:val="32"/>
              </w:rPr>
            </w:pPr>
            <w:r w:rsidRPr="009A047A">
              <w:rPr>
                <w:sz w:val="32"/>
                <w:szCs w:val="32"/>
              </w:rPr>
              <w:lastRenderedPageBreak/>
              <w:t>AMBASCIATA D’ITALIA A LUBIANA</w:t>
            </w:r>
          </w:p>
        </w:tc>
        <w:tc>
          <w:tcPr>
            <w:tcW w:w="3402" w:type="dxa"/>
            <w:shd w:val="clear" w:color="auto" w:fill="FFF2CC" w:themeFill="accent4" w:themeFillTint="33"/>
          </w:tcPr>
          <w:p w:rsidR="00600781" w:rsidRDefault="00600781" w:rsidP="00781252">
            <w:pPr>
              <w:spacing w:line="259" w:lineRule="auto"/>
              <w:rPr>
                <w:sz w:val="20"/>
                <w:szCs w:val="20"/>
              </w:rPr>
            </w:pPr>
            <w:r>
              <w:rPr>
                <w:sz w:val="20"/>
                <w:szCs w:val="20"/>
              </w:rPr>
              <w:t>Nel sito si trovano informazioni utili per “fare affari in Slovenia”, con l’indicazione di tutti i servizi per le imprese</w:t>
            </w:r>
          </w:p>
        </w:tc>
        <w:tc>
          <w:tcPr>
            <w:tcW w:w="3969" w:type="dxa"/>
            <w:shd w:val="clear" w:color="auto" w:fill="FFF2CC" w:themeFill="accent4" w:themeFillTint="33"/>
          </w:tcPr>
          <w:p w:rsidR="00600781" w:rsidRPr="009A047A" w:rsidRDefault="00600781" w:rsidP="009A047A">
            <w:pPr>
              <w:pStyle w:val="Paragrafoelenco"/>
              <w:numPr>
                <w:ilvl w:val="0"/>
                <w:numId w:val="8"/>
              </w:numPr>
              <w:spacing w:before="100" w:beforeAutospacing="1" w:after="100" w:afterAutospacing="1" w:line="240" w:lineRule="auto"/>
              <w:outlineLvl w:val="0"/>
              <w:rPr>
                <w:rFonts w:ascii="Times New Roman" w:eastAsia="Times New Roman" w:hAnsi="Times New Roman" w:cs="Times New Roman"/>
                <w:b/>
                <w:bCs/>
                <w:kern w:val="36"/>
                <w:sz w:val="20"/>
                <w:szCs w:val="20"/>
                <w:lang w:eastAsia="it-IT"/>
              </w:rPr>
            </w:pPr>
            <w:r w:rsidRPr="009A047A">
              <w:rPr>
                <w:sz w:val="20"/>
                <w:szCs w:val="20"/>
              </w:rPr>
              <w:t>Snezniska ulica n.8</w:t>
            </w:r>
            <w:r w:rsidRPr="009A047A">
              <w:rPr>
                <w:sz w:val="20"/>
                <w:szCs w:val="20"/>
              </w:rPr>
              <w:br/>
              <w:t>1000 Ljubljana</w:t>
            </w:r>
            <w:r w:rsidRPr="009A047A">
              <w:rPr>
                <w:sz w:val="20"/>
                <w:szCs w:val="20"/>
              </w:rPr>
              <w:br/>
            </w:r>
          </w:p>
        </w:tc>
        <w:tc>
          <w:tcPr>
            <w:tcW w:w="3650" w:type="dxa"/>
            <w:shd w:val="clear" w:color="auto" w:fill="FFF2CC" w:themeFill="accent4" w:themeFillTint="33"/>
          </w:tcPr>
          <w:p w:rsidR="00600781" w:rsidRPr="009A047A" w:rsidRDefault="009A047A" w:rsidP="0081245C">
            <w:pPr>
              <w:spacing w:line="240" w:lineRule="auto"/>
              <w:contextualSpacing/>
              <w:rPr>
                <w:sz w:val="20"/>
                <w:szCs w:val="20"/>
                <w:lang w:val="en-US"/>
              </w:rPr>
            </w:pPr>
            <w:r>
              <w:rPr>
                <w:sz w:val="20"/>
                <w:szCs w:val="20"/>
                <w:lang w:val="en-US"/>
              </w:rPr>
              <w:t>T</w:t>
            </w:r>
            <w:r w:rsidR="00600781" w:rsidRPr="009A047A">
              <w:rPr>
                <w:sz w:val="20"/>
                <w:szCs w:val="20"/>
                <w:lang w:val="en-US"/>
              </w:rPr>
              <w:t>el. 0</w:t>
            </w:r>
            <w:r>
              <w:rPr>
                <w:sz w:val="20"/>
                <w:szCs w:val="20"/>
                <w:lang w:val="en-US"/>
              </w:rPr>
              <w:t>0386 1 4262194/4262320/4258659</w:t>
            </w:r>
            <w:r>
              <w:rPr>
                <w:sz w:val="20"/>
                <w:szCs w:val="20"/>
                <w:lang w:val="en-US"/>
              </w:rPr>
              <w:br/>
              <w:t>Fax.</w:t>
            </w:r>
            <w:r w:rsidR="00600781" w:rsidRPr="009A047A">
              <w:rPr>
                <w:sz w:val="20"/>
                <w:szCs w:val="20"/>
                <w:lang w:val="en-US"/>
              </w:rPr>
              <w:t>00386 1 4253302</w:t>
            </w:r>
          </w:p>
          <w:p w:rsidR="00600781" w:rsidRPr="009A047A" w:rsidRDefault="00D2099F" w:rsidP="0081245C">
            <w:pPr>
              <w:spacing w:line="240" w:lineRule="auto"/>
              <w:contextualSpacing/>
              <w:rPr>
                <w:sz w:val="20"/>
                <w:szCs w:val="20"/>
                <w:lang w:val="en-US"/>
              </w:rPr>
            </w:pPr>
            <w:hyperlink r:id="rId32" w:tooltip="segreteria.lubiana@esteri.it" w:history="1">
              <w:r w:rsidR="00600781" w:rsidRPr="009A047A">
                <w:rPr>
                  <w:rStyle w:val="Collegamentoipertestuale"/>
                  <w:sz w:val="20"/>
                  <w:szCs w:val="20"/>
                  <w:lang w:val="en-US"/>
                </w:rPr>
                <w:t>segreteria.lubiana@esteri.it</w:t>
              </w:r>
            </w:hyperlink>
          </w:p>
          <w:p w:rsidR="00612203" w:rsidRPr="009A047A" w:rsidRDefault="00D2099F" w:rsidP="0081245C">
            <w:pPr>
              <w:spacing w:line="240" w:lineRule="auto"/>
              <w:contextualSpacing/>
              <w:rPr>
                <w:sz w:val="20"/>
                <w:szCs w:val="20"/>
              </w:rPr>
            </w:pPr>
            <w:hyperlink r:id="rId33" w:history="1">
              <w:r w:rsidR="00612203" w:rsidRPr="009A047A">
                <w:rPr>
                  <w:rStyle w:val="Collegamentoipertestuale"/>
                  <w:sz w:val="20"/>
                  <w:szCs w:val="20"/>
                </w:rPr>
                <w:t>http://www.amblubiana.esteri.it</w:t>
              </w:r>
            </w:hyperlink>
          </w:p>
          <w:p w:rsidR="00612203" w:rsidRPr="009A047A" w:rsidRDefault="00612203" w:rsidP="0081245C">
            <w:pPr>
              <w:spacing w:line="240" w:lineRule="auto"/>
              <w:contextualSpacing/>
              <w:rPr>
                <w:sz w:val="20"/>
                <w:szCs w:val="20"/>
              </w:rPr>
            </w:pPr>
          </w:p>
        </w:tc>
      </w:tr>
      <w:tr w:rsidR="00614627" w:rsidRPr="00BD1B98" w:rsidTr="00440572">
        <w:tc>
          <w:tcPr>
            <w:tcW w:w="2835" w:type="dxa"/>
            <w:shd w:val="clear" w:color="auto" w:fill="FFD966" w:themeFill="accent4" w:themeFillTint="99"/>
          </w:tcPr>
          <w:p w:rsidR="00614627" w:rsidRPr="008F4D91" w:rsidRDefault="008F4D91" w:rsidP="00781252">
            <w:pPr>
              <w:spacing w:line="240" w:lineRule="auto"/>
              <w:contextualSpacing/>
              <w:jc w:val="center"/>
              <w:rPr>
                <w:sz w:val="32"/>
                <w:szCs w:val="32"/>
              </w:rPr>
            </w:pPr>
            <w:r w:rsidRPr="008F4D91">
              <w:rPr>
                <w:sz w:val="32"/>
                <w:szCs w:val="32"/>
              </w:rPr>
              <w:t>JAVNA AGENCJIA</w:t>
            </w:r>
          </w:p>
          <w:p w:rsidR="00835859" w:rsidRDefault="008F4D91" w:rsidP="00781252">
            <w:pPr>
              <w:spacing w:line="240" w:lineRule="auto"/>
              <w:contextualSpacing/>
              <w:jc w:val="center"/>
              <w:rPr>
                <w:b/>
                <w:sz w:val="24"/>
                <w:szCs w:val="24"/>
              </w:rPr>
            </w:pPr>
            <w:r w:rsidRPr="008F4D91">
              <w:rPr>
                <w:sz w:val="32"/>
                <w:szCs w:val="32"/>
              </w:rPr>
              <w:t>SPIRIT SLOVENJIA</w:t>
            </w:r>
          </w:p>
        </w:tc>
        <w:tc>
          <w:tcPr>
            <w:tcW w:w="3402" w:type="dxa"/>
            <w:shd w:val="clear" w:color="auto" w:fill="FFF2CC" w:themeFill="accent4" w:themeFillTint="33"/>
          </w:tcPr>
          <w:p w:rsidR="00614627" w:rsidRPr="008F4D91" w:rsidRDefault="00614627" w:rsidP="00781252">
            <w:pPr>
              <w:spacing w:line="259" w:lineRule="auto"/>
              <w:rPr>
                <w:rFonts w:eastAsia="Times New Roman" w:cs="Times New Roman"/>
                <w:sz w:val="20"/>
                <w:szCs w:val="20"/>
                <w:lang w:eastAsia="it-IT"/>
              </w:rPr>
            </w:pPr>
            <w:r w:rsidRPr="008F4D91">
              <w:rPr>
                <w:rFonts w:eastAsia="Times New Roman" w:cs="Times New Roman"/>
                <w:sz w:val="20"/>
                <w:szCs w:val="20"/>
                <w:lang w:eastAsia="it-IT"/>
              </w:rPr>
              <w:t>Agenzia pubblica della Repubblica di Slovenia per l’imprenditoria e gli investimenti stranieri.</w:t>
            </w:r>
          </w:p>
          <w:p w:rsidR="00007F79" w:rsidRPr="008F4D91" w:rsidRDefault="00007F79" w:rsidP="00781252">
            <w:pPr>
              <w:spacing w:line="259" w:lineRule="auto"/>
              <w:rPr>
                <w:sz w:val="20"/>
                <w:szCs w:val="20"/>
              </w:rPr>
            </w:pPr>
            <w:r w:rsidRPr="008F4D91">
              <w:rPr>
                <w:rFonts w:eastAsia="Times New Roman" w:cs="Times New Roman"/>
                <w:sz w:val="20"/>
                <w:szCs w:val="20"/>
                <w:lang w:eastAsia="it-IT"/>
              </w:rPr>
              <w:t>E’ orientata a rendere la Slovenia una destinazione attraente per gli investitori stranieri</w:t>
            </w:r>
          </w:p>
        </w:tc>
        <w:tc>
          <w:tcPr>
            <w:tcW w:w="3969" w:type="dxa"/>
            <w:shd w:val="clear" w:color="auto" w:fill="FFF2CC" w:themeFill="accent4" w:themeFillTint="33"/>
          </w:tcPr>
          <w:p w:rsidR="00614627" w:rsidRPr="008F4D91" w:rsidRDefault="00835859" w:rsidP="008F4D91">
            <w:pPr>
              <w:pStyle w:val="Paragrafoelenco"/>
              <w:numPr>
                <w:ilvl w:val="0"/>
                <w:numId w:val="8"/>
              </w:numPr>
              <w:spacing w:before="100" w:beforeAutospacing="1" w:after="100" w:afterAutospacing="1" w:line="240" w:lineRule="auto"/>
              <w:outlineLvl w:val="0"/>
              <w:rPr>
                <w:rStyle w:val="Enfasigrassetto"/>
                <w:sz w:val="20"/>
                <w:szCs w:val="20"/>
              </w:rPr>
            </w:pPr>
            <w:r w:rsidRPr="008F4D91">
              <w:rPr>
                <w:sz w:val="20"/>
                <w:szCs w:val="20"/>
              </w:rPr>
              <w:t>Verovškova ulica 60</w:t>
            </w:r>
            <w:r w:rsidRPr="008F4D91">
              <w:rPr>
                <w:sz w:val="20"/>
                <w:szCs w:val="20"/>
              </w:rPr>
              <w:br/>
              <w:t>1000 Ljubljana</w:t>
            </w:r>
            <w:r w:rsidRPr="008F4D91">
              <w:rPr>
                <w:sz w:val="20"/>
                <w:szCs w:val="20"/>
              </w:rPr>
              <w:br/>
              <w:t>Slovenija</w:t>
            </w:r>
            <w:r w:rsidRPr="008F4D91">
              <w:rPr>
                <w:sz w:val="20"/>
                <w:szCs w:val="20"/>
              </w:rPr>
              <w:br/>
            </w:r>
          </w:p>
        </w:tc>
        <w:tc>
          <w:tcPr>
            <w:tcW w:w="3650" w:type="dxa"/>
            <w:shd w:val="clear" w:color="auto" w:fill="FFF2CC" w:themeFill="accent4" w:themeFillTint="33"/>
          </w:tcPr>
          <w:p w:rsidR="00614627" w:rsidRPr="008F4D91" w:rsidRDefault="00835859" w:rsidP="0081245C">
            <w:pPr>
              <w:spacing w:line="240" w:lineRule="auto"/>
              <w:contextualSpacing/>
              <w:rPr>
                <w:rFonts w:eastAsia="Times New Roman" w:cs="Times New Roman"/>
                <w:sz w:val="20"/>
                <w:szCs w:val="20"/>
                <w:lang w:eastAsia="it-IT"/>
              </w:rPr>
            </w:pPr>
            <w:r w:rsidRPr="008F4D91">
              <w:rPr>
                <w:sz w:val="20"/>
                <w:szCs w:val="20"/>
              </w:rPr>
              <w:t>T</w:t>
            </w:r>
            <w:r w:rsidR="008F4D91">
              <w:rPr>
                <w:sz w:val="20"/>
                <w:szCs w:val="20"/>
              </w:rPr>
              <w:t>el. 01 589 18 70</w:t>
            </w:r>
            <w:r w:rsidR="008F4D91">
              <w:rPr>
                <w:sz w:val="20"/>
                <w:szCs w:val="20"/>
              </w:rPr>
              <w:br/>
              <w:t>Fax. 01 589 18 77</w:t>
            </w:r>
            <w:r w:rsidR="008F4D91">
              <w:rPr>
                <w:sz w:val="20"/>
                <w:szCs w:val="20"/>
              </w:rPr>
              <w:br/>
              <w:t xml:space="preserve">E-mail: </w:t>
            </w:r>
            <w:hyperlink r:id="rId34" w:history="1">
              <w:r w:rsidRPr="008F4D91">
                <w:rPr>
                  <w:rStyle w:val="Collegamentoipertestuale"/>
                  <w:sz w:val="20"/>
                  <w:szCs w:val="20"/>
                </w:rPr>
                <w:t>info@spiritslovenia.si</w:t>
              </w:r>
            </w:hyperlink>
            <w:r w:rsidR="008F4D91">
              <w:rPr>
                <w:sz w:val="20"/>
                <w:szCs w:val="20"/>
              </w:rPr>
              <w:br/>
            </w:r>
            <w:hyperlink r:id="rId35" w:history="1">
              <w:r w:rsidRPr="008F4D91">
                <w:rPr>
                  <w:rStyle w:val="Collegamentoipertestuale"/>
                  <w:sz w:val="20"/>
                  <w:szCs w:val="20"/>
                </w:rPr>
                <w:t>www.spiritslovenia.s</w:t>
              </w:r>
            </w:hyperlink>
            <w:r w:rsidRPr="008F4D91">
              <w:rPr>
                <w:sz w:val="20"/>
                <w:szCs w:val="20"/>
              </w:rPr>
              <w:t xml:space="preserve"> </w:t>
            </w:r>
          </w:p>
          <w:p w:rsidR="00614627" w:rsidRPr="008F4D91" w:rsidRDefault="00D2099F" w:rsidP="0081245C">
            <w:pPr>
              <w:spacing w:line="240" w:lineRule="auto"/>
              <w:contextualSpacing/>
              <w:rPr>
                <w:sz w:val="20"/>
                <w:szCs w:val="20"/>
              </w:rPr>
            </w:pPr>
            <w:hyperlink r:id="rId36" w:tgtFrame="_blank" w:history="1">
              <w:r w:rsidR="00614627" w:rsidRPr="008F4D91">
                <w:rPr>
                  <w:rFonts w:eastAsia="Times New Roman" w:cs="Times New Roman"/>
                  <w:color w:val="0000FF"/>
                  <w:sz w:val="20"/>
                  <w:szCs w:val="20"/>
                  <w:u w:val="single"/>
                  <w:lang w:eastAsia="it-IT"/>
                </w:rPr>
                <w:t>http://www.japti.si</w:t>
              </w:r>
            </w:hyperlink>
          </w:p>
        </w:tc>
      </w:tr>
      <w:tr w:rsidR="00614627" w:rsidRPr="00D2099F" w:rsidTr="00440572">
        <w:tc>
          <w:tcPr>
            <w:tcW w:w="2835" w:type="dxa"/>
            <w:shd w:val="clear" w:color="auto" w:fill="FFD966" w:themeFill="accent4" w:themeFillTint="99"/>
          </w:tcPr>
          <w:p w:rsidR="00614627" w:rsidRPr="00E9199E" w:rsidRDefault="00395DA8" w:rsidP="00395DA8">
            <w:pPr>
              <w:spacing w:line="240" w:lineRule="auto"/>
              <w:contextualSpacing/>
              <w:jc w:val="center"/>
              <w:rPr>
                <w:b/>
                <w:sz w:val="32"/>
                <w:szCs w:val="32"/>
              </w:rPr>
            </w:pPr>
            <w:r w:rsidRPr="00E9199E">
              <w:rPr>
                <w:rFonts w:eastAsia="Times New Roman" w:cs="Times New Roman"/>
                <w:sz w:val="32"/>
                <w:szCs w:val="32"/>
                <w:lang w:eastAsia="it-IT"/>
              </w:rPr>
              <w:t xml:space="preserve">INVEST SLOVENIA </w:t>
            </w:r>
          </w:p>
        </w:tc>
        <w:tc>
          <w:tcPr>
            <w:tcW w:w="3402" w:type="dxa"/>
            <w:shd w:val="clear" w:color="auto" w:fill="FFF2CC" w:themeFill="accent4" w:themeFillTint="33"/>
          </w:tcPr>
          <w:p w:rsidR="00614627" w:rsidRPr="00E9199E" w:rsidRDefault="00395DA8" w:rsidP="00781252">
            <w:pPr>
              <w:spacing w:line="259" w:lineRule="auto"/>
              <w:rPr>
                <w:rFonts w:eastAsia="Times New Roman" w:cs="Times New Roman"/>
                <w:sz w:val="20"/>
                <w:szCs w:val="20"/>
                <w:lang w:eastAsia="it-IT"/>
              </w:rPr>
            </w:pPr>
            <w:r w:rsidRPr="00E9199E">
              <w:rPr>
                <w:rFonts w:eastAsia="Times New Roman" w:cs="Times New Roman"/>
                <w:sz w:val="20"/>
                <w:szCs w:val="20"/>
                <w:lang w:eastAsia="it-IT"/>
              </w:rPr>
              <w:t>Servizio di supporto e facilitazioni per gli investitori</w:t>
            </w:r>
            <w:r w:rsidR="00412B4E" w:rsidRPr="00E9199E">
              <w:rPr>
                <w:rFonts w:eastAsia="Times New Roman" w:cs="Times New Roman"/>
                <w:sz w:val="20"/>
                <w:szCs w:val="20"/>
                <w:lang w:eastAsia="it-IT"/>
              </w:rPr>
              <w:t>.</w:t>
            </w:r>
          </w:p>
          <w:p w:rsidR="00412B4E" w:rsidRPr="00E9199E" w:rsidRDefault="00412B4E" w:rsidP="00412B4E">
            <w:pPr>
              <w:spacing w:before="100" w:beforeAutospacing="1" w:after="100" w:afterAutospacing="1" w:line="240" w:lineRule="auto"/>
              <w:outlineLvl w:val="0"/>
              <w:rPr>
                <w:sz w:val="20"/>
                <w:szCs w:val="20"/>
              </w:rPr>
            </w:pPr>
            <w:r w:rsidRPr="00E9199E">
              <w:rPr>
                <w:sz w:val="20"/>
                <w:szCs w:val="20"/>
              </w:rPr>
              <w:t>l team di InvestSlovenia opera nell’ambito di SPIRIT Slovenija (Agenzia Pubblica Slovena per l’Imprenditorialità, l’Internazionalizzazione, gli Investimenti Esteri e la Tecnologia) con incarichi di cura, consulenza, promozione e sviluppo volti ad incrementare la competitività dell’econo</w:t>
            </w:r>
            <w:r w:rsidR="001545C0">
              <w:rPr>
                <w:sz w:val="20"/>
                <w:szCs w:val="20"/>
              </w:rPr>
              <w:t>mia slovena per quanto concerne</w:t>
            </w:r>
            <w:r w:rsidRPr="00E9199E">
              <w:rPr>
                <w:sz w:val="20"/>
                <w:szCs w:val="20"/>
              </w:rPr>
              <w:t xml:space="preserve"> i settori dell’imprenditorialità, dell’internazionalizzazione, degli investimenti esteri, e della tecnologia.</w:t>
            </w:r>
          </w:p>
          <w:p w:rsidR="00CC3428" w:rsidRDefault="00412B4E" w:rsidP="00CC3428">
            <w:pPr>
              <w:spacing w:line="240" w:lineRule="auto"/>
              <w:rPr>
                <w:rFonts w:eastAsia="Times New Roman" w:cs="Times New Roman"/>
                <w:sz w:val="20"/>
                <w:szCs w:val="20"/>
                <w:lang w:eastAsia="it-IT"/>
              </w:rPr>
            </w:pPr>
            <w:r w:rsidRPr="00E9199E">
              <w:rPr>
                <w:rFonts w:eastAsia="Times New Roman" w:cs="Times New Roman"/>
                <w:sz w:val="20"/>
                <w:szCs w:val="20"/>
                <w:lang w:eastAsia="it-IT"/>
              </w:rPr>
              <w:t xml:space="preserve">Le informazioni vengono fornite a titolo gratuito allo scopo di soddisfare le esigenze specifiche e il budget di ciascun investitore. </w:t>
            </w:r>
          </w:p>
          <w:p w:rsidR="00CC3428" w:rsidRDefault="00CC3428" w:rsidP="00CC3428">
            <w:pPr>
              <w:spacing w:line="240" w:lineRule="auto"/>
              <w:rPr>
                <w:rFonts w:eastAsia="Times New Roman" w:cs="Times New Roman"/>
                <w:sz w:val="20"/>
                <w:szCs w:val="20"/>
                <w:lang w:eastAsia="it-IT"/>
              </w:rPr>
            </w:pPr>
          </w:p>
          <w:p w:rsidR="00CC3428" w:rsidRDefault="00CC3428" w:rsidP="00CC3428">
            <w:pPr>
              <w:spacing w:line="240" w:lineRule="auto"/>
              <w:rPr>
                <w:rFonts w:eastAsia="Times New Roman" w:cs="Times New Roman"/>
                <w:sz w:val="20"/>
                <w:szCs w:val="20"/>
                <w:lang w:eastAsia="it-IT"/>
              </w:rPr>
            </w:pPr>
          </w:p>
          <w:p w:rsidR="00412B4E" w:rsidRPr="00E9199E" w:rsidRDefault="00412B4E" w:rsidP="00412B4E">
            <w:pPr>
              <w:spacing w:before="100" w:beforeAutospacing="1" w:after="100" w:afterAutospacing="1" w:line="240" w:lineRule="auto"/>
              <w:rPr>
                <w:rFonts w:eastAsia="Times New Roman" w:cs="Times New Roman"/>
                <w:sz w:val="20"/>
                <w:szCs w:val="20"/>
                <w:lang w:eastAsia="it-IT"/>
              </w:rPr>
            </w:pPr>
            <w:r w:rsidRPr="00E9199E">
              <w:rPr>
                <w:rFonts w:eastAsia="Times New Roman" w:cs="Times New Roman"/>
                <w:sz w:val="20"/>
                <w:szCs w:val="20"/>
                <w:lang w:eastAsia="it-IT"/>
              </w:rPr>
              <w:lastRenderedPageBreak/>
              <w:t>Il sostegno e le facilitazioni previsti e offerti dai servizi per gli investitori comprendono: </w:t>
            </w:r>
          </w:p>
          <w:p w:rsidR="00412B4E" w:rsidRPr="00E9199E" w:rsidRDefault="00412B4E" w:rsidP="00412B4E">
            <w:pPr>
              <w:numPr>
                <w:ilvl w:val="0"/>
                <w:numId w:val="20"/>
              </w:numPr>
              <w:spacing w:before="100" w:beforeAutospacing="1" w:after="100" w:afterAutospacing="1" w:line="240" w:lineRule="auto"/>
              <w:rPr>
                <w:rFonts w:eastAsia="Times New Roman" w:cs="Times New Roman"/>
                <w:sz w:val="20"/>
                <w:szCs w:val="20"/>
                <w:lang w:eastAsia="it-IT"/>
              </w:rPr>
            </w:pPr>
            <w:r w:rsidRPr="00E9199E">
              <w:rPr>
                <w:rFonts w:eastAsia="Times New Roman" w:cs="Times New Roman"/>
                <w:sz w:val="20"/>
                <w:szCs w:val="20"/>
                <w:lang w:eastAsia="it-IT"/>
              </w:rPr>
              <w:t xml:space="preserve">Informazioni sulle aziende, la legislazione, il fisco e gli incentivi </w:t>
            </w:r>
          </w:p>
          <w:p w:rsidR="00412B4E" w:rsidRPr="00E9199E" w:rsidRDefault="00412B4E" w:rsidP="00412B4E">
            <w:pPr>
              <w:numPr>
                <w:ilvl w:val="0"/>
                <w:numId w:val="20"/>
              </w:numPr>
              <w:spacing w:before="100" w:beforeAutospacing="1" w:after="100" w:afterAutospacing="1" w:line="240" w:lineRule="auto"/>
              <w:rPr>
                <w:rFonts w:eastAsia="Times New Roman" w:cs="Times New Roman"/>
                <w:sz w:val="20"/>
                <w:szCs w:val="20"/>
                <w:lang w:eastAsia="it-IT"/>
              </w:rPr>
            </w:pPr>
            <w:r w:rsidRPr="00E9199E">
              <w:rPr>
                <w:rFonts w:eastAsia="Times New Roman" w:cs="Times New Roman"/>
                <w:sz w:val="20"/>
                <w:szCs w:val="20"/>
                <w:lang w:eastAsia="it-IT"/>
              </w:rPr>
              <w:t xml:space="preserve">Informazioni sui terreni ad uso industriale e sui fornitori locali </w:t>
            </w:r>
          </w:p>
          <w:p w:rsidR="00412B4E" w:rsidRPr="00E9199E" w:rsidRDefault="00412B4E" w:rsidP="00412B4E">
            <w:pPr>
              <w:numPr>
                <w:ilvl w:val="0"/>
                <w:numId w:val="20"/>
              </w:numPr>
              <w:spacing w:before="100" w:beforeAutospacing="1" w:after="100" w:afterAutospacing="1" w:line="240" w:lineRule="auto"/>
              <w:rPr>
                <w:rFonts w:eastAsia="Times New Roman" w:cs="Times New Roman"/>
                <w:sz w:val="20"/>
                <w:szCs w:val="20"/>
                <w:lang w:eastAsia="it-IT"/>
              </w:rPr>
            </w:pPr>
            <w:r w:rsidRPr="00E9199E">
              <w:rPr>
                <w:rFonts w:eastAsia="Times New Roman" w:cs="Times New Roman"/>
                <w:sz w:val="20"/>
                <w:szCs w:val="20"/>
                <w:lang w:eastAsia="it-IT"/>
              </w:rPr>
              <w:t xml:space="preserve">Contatti con le industrie e le autorità locali </w:t>
            </w:r>
          </w:p>
          <w:p w:rsidR="00412B4E" w:rsidRPr="00E9199E" w:rsidRDefault="00412B4E" w:rsidP="00412B4E">
            <w:pPr>
              <w:spacing w:line="259" w:lineRule="auto"/>
              <w:rPr>
                <w:sz w:val="20"/>
                <w:szCs w:val="20"/>
              </w:rPr>
            </w:pPr>
            <w:r w:rsidRPr="00E9199E">
              <w:rPr>
                <w:rFonts w:eastAsia="Times New Roman" w:cs="Times New Roman"/>
                <w:sz w:val="20"/>
                <w:szCs w:val="20"/>
                <w:lang w:eastAsia="it-IT"/>
              </w:rPr>
              <w:t>Organizzazione di missioni informative e di conferenze riguardanti gli affari, gl</w:t>
            </w:r>
            <w:r w:rsidR="000427CA">
              <w:rPr>
                <w:rFonts w:eastAsia="Times New Roman" w:cs="Times New Roman"/>
                <w:sz w:val="20"/>
                <w:szCs w:val="20"/>
                <w:lang w:eastAsia="it-IT"/>
              </w:rPr>
              <w:t>i investimenti e il commercio.</w:t>
            </w:r>
          </w:p>
        </w:tc>
        <w:tc>
          <w:tcPr>
            <w:tcW w:w="3969" w:type="dxa"/>
            <w:shd w:val="clear" w:color="auto" w:fill="FFF2CC" w:themeFill="accent4" w:themeFillTint="33"/>
          </w:tcPr>
          <w:p w:rsidR="00412B4E" w:rsidRPr="001545C0" w:rsidRDefault="00412B4E" w:rsidP="00412B4E">
            <w:pPr>
              <w:pStyle w:val="bodytext"/>
              <w:rPr>
                <w:rFonts w:asciiTheme="majorHAnsi" w:hAnsiTheme="majorHAnsi"/>
                <w:sz w:val="20"/>
                <w:szCs w:val="20"/>
              </w:rPr>
            </w:pPr>
            <w:r w:rsidRPr="001545C0">
              <w:rPr>
                <w:rFonts w:asciiTheme="majorHAnsi" w:hAnsiTheme="majorHAnsi"/>
                <w:sz w:val="20"/>
                <w:szCs w:val="20"/>
              </w:rPr>
              <w:lastRenderedPageBreak/>
              <w:t xml:space="preserve">SPIRIT Slovenija - Agenzia Pubblica Slovena per l’Imprenditorialità, l’Internazionalizzazione, gli Investimenti Esteri e la Tecnologia </w:t>
            </w:r>
          </w:p>
          <w:p w:rsidR="00412B4E" w:rsidRPr="001545C0" w:rsidRDefault="00412B4E" w:rsidP="001545C0">
            <w:pPr>
              <w:pStyle w:val="bodytext"/>
              <w:numPr>
                <w:ilvl w:val="0"/>
                <w:numId w:val="8"/>
              </w:numPr>
              <w:spacing w:before="0" w:beforeAutospacing="0" w:after="0" w:afterAutospacing="0"/>
              <w:rPr>
                <w:rFonts w:asciiTheme="majorHAnsi" w:hAnsiTheme="majorHAnsi"/>
                <w:sz w:val="20"/>
                <w:szCs w:val="20"/>
              </w:rPr>
            </w:pPr>
            <w:r w:rsidRPr="001545C0">
              <w:rPr>
                <w:rFonts w:asciiTheme="majorHAnsi" w:hAnsiTheme="majorHAnsi"/>
                <w:b/>
                <w:bCs/>
                <w:sz w:val="20"/>
                <w:szCs w:val="20"/>
              </w:rPr>
              <w:t>InvestSlovenia team</w:t>
            </w:r>
            <w:r w:rsidRPr="001545C0">
              <w:rPr>
                <w:rFonts w:asciiTheme="majorHAnsi" w:hAnsiTheme="majorHAnsi"/>
                <w:sz w:val="20"/>
                <w:szCs w:val="20"/>
              </w:rPr>
              <w:t xml:space="preserve"> </w:t>
            </w:r>
          </w:p>
          <w:p w:rsidR="00412B4E" w:rsidRPr="001545C0" w:rsidRDefault="001545C0" w:rsidP="001545C0">
            <w:pPr>
              <w:pStyle w:val="bodytext"/>
              <w:spacing w:before="0" w:beforeAutospacing="0" w:after="0" w:afterAutospacing="0"/>
              <w:ind w:left="360"/>
              <w:rPr>
                <w:rFonts w:asciiTheme="majorHAnsi" w:hAnsiTheme="majorHAnsi"/>
                <w:sz w:val="20"/>
                <w:szCs w:val="20"/>
              </w:rPr>
            </w:pPr>
            <w:r>
              <w:rPr>
                <w:rFonts w:asciiTheme="majorHAnsi" w:hAnsiTheme="majorHAnsi"/>
                <w:sz w:val="20"/>
                <w:szCs w:val="20"/>
              </w:rPr>
              <w:t xml:space="preserve">        </w:t>
            </w:r>
            <w:r w:rsidR="00412B4E" w:rsidRPr="001545C0">
              <w:rPr>
                <w:rFonts w:asciiTheme="majorHAnsi" w:hAnsiTheme="majorHAnsi"/>
                <w:sz w:val="20"/>
                <w:szCs w:val="20"/>
              </w:rPr>
              <w:t xml:space="preserve">Verovškova cesta 60 </w:t>
            </w:r>
          </w:p>
          <w:p w:rsidR="00412B4E" w:rsidRPr="001545C0" w:rsidRDefault="00412B4E" w:rsidP="001545C0">
            <w:pPr>
              <w:pStyle w:val="bodytext"/>
              <w:spacing w:before="0" w:beforeAutospacing="0" w:after="0" w:afterAutospacing="0"/>
              <w:ind w:left="720"/>
              <w:rPr>
                <w:rFonts w:asciiTheme="majorHAnsi" w:hAnsiTheme="majorHAnsi"/>
                <w:sz w:val="20"/>
                <w:szCs w:val="20"/>
              </w:rPr>
            </w:pPr>
            <w:r w:rsidRPr="001545C0">
              <w:rPr>
                <w:rFonts w:asciiTheme="majorHAnsi" w:hAnsiTheme="majorHAnsi"/>
                <w:sz w:val="20"/>
                <w:szCs w:val="20"/>
              </w:rPr>
              <w:t xml:space="preserve">SI-1000 Lubiana </w:t>
            </w:r>
          </w:p>
          <w:p w:rsidR="00412B4E" w:rsidRPr="001545C0" w:rsidRDefault="00412B4E" w:rsidP="001545C0">
            <w:pPr>
              <w:pStyle w:val="bodytext"/>
              <w:spacing w:before="0" w:beforeAutospacing="0" w:after="0" w:afterAutospacing="0"/>
              <w:ind w:left="720"/>
              <w:rPr>
                <w:rFonts w:asciiTheme="majorHAnsi" w:hAnsiTheme="majorHAnsi"/>
                <w:sz w:val="20"/>
                <w:szCs w:val="20"/>
              </w:rPr>
            </w:pPr>
            <w:r w:rsidRPr="001545C0">
              <w:rPr>
                <w:rFonts w:asciiTheme="majorHAnsi" w:hAnsiTheme="majorHAnsi"/>
                <w:sz w:val="20"/>
                <w:szCs w:val="20"/>
              </w:rPr>
              <w:t xml:space="preserve">Slovenia </w:t>
            </w:r>
          </w:p>
          <w:p w:rsidR="00412B4E" w:rsidRPr="001545C0" w:rsidRDefault="00412B4E" w:rsidP="00412B4E">
            <w:pPr>
              <w:pStyle w:val="bodytext"/>
              <w:rPr>
                <w:rFonts w:asciiTheme="majorHAnsi" w:hAnsiTheme="majorHAnsi"/>
                <w:sz w:val="20"/>
                <w:szCs w:val="20"/>
              </w:rPr>
            </w:pPr>
            <w:r w:rsidRPr="001545C0">
              <w:rPr>
                <w:rFonts w:asciiTheme="majorHAnsi" w:hAnsiTheme="majorHAnsi"/>
                <w:sz w:val="20"/>
                <w:szCs w:val="20"/>
              </w:rPr>
              <w:t>  </w:t>
            </w:r>
          </w:p>
          <w:p w:rsidR="00412B4E" w:rsidRPr="001545C0" w:rsidRDefault="00412B4E" w:rsidP="00412B4E">
            <w:pPr>
              <w:spacing w:before="100" w:beforeAutospacing="1" w:after="100" w:afterAutospacing="1" w:line="240" w:lineRule="auto"/>
              <w:outlineLvl w:val="0"/>
              <w:rPr>
                <w:rFonts w:asciiTheme="majorHAnsi" w:eastAsia="Times New Roman" w:hAnsiTheme="majorHAnsi" w:cs="Times New Roman"/>
                <w:sz w:val="20"/>
                <w:szCs w:val="20"/>
                <w:lang w:eastAsia="it-IT"/>
              </w:rPr>
            </w:pPr>
            <w:r w:rsidRPr="001545C0">
              <w:rPr>
                <w:rFonts w:asciiTheme="majorHAnsi" w:hAnsiTheme="majorHAnsi"/>
                <w:sz w:val="20"/>
                <w:szCs w:val="20"/>
              </w:rPr>
              <w:t xml:space="preserve"> </w:t>
            </w:r>
          </w:p>
          <w:p w:rsidR="00AC71B0" w:rsidRPr="001545C0" w:rsidRDefault="00AC71B0" w:rsidP="00FD044C">
            <w:pPr>
              <w:spacing w:before="100" w:beforeAutospacing="1" w:after="100" w:afterAutospacing="1" w:line="240" w:lineRule="auto"/>
              <w:ind w:left="720"/>
              <w:rPr>
                <w:rFonts w:asciiTheme="majorHAnsi" w:eastAsia="Times New Roman" w:hAnsiTheme="majorHAnsi" w:cs="Times New Roman"/>
                <w:sz w:val="20"/>
                <w:szCs w:val="20"/>
                <w:lang w:eastAsia="it-IT"/>
              </w:rPr>
            </w:pPr>
          </w:p>
          <w:p w:rsidR="00AC71B0" w:rsidRPr="001545C0" w:rsidRDefault="00AC71B0" w:rsidP="00600781">
            <w:pPr>
              <w:spacing w:before="100" w:beforeAutospacing="1" w:after="100" w:afterAutospacing="1" w:line="240" w:lineRule="auto"/>
              <w:outlineLvl w:val="0"/>
              <w:rPr>
                <w:rStyle w:val="Enfasigrassetto"/>
                <w:rFonts w:asciiTheme="majorHAnsi" w:hAnsiTheme="majorHAnsi"/>
                <w:sz w:val="20"/>
                <w:szCs w:val="20"/>
              </w:rPr>
            </w:pPr>
          </w:p>
        </w:tc>
        <w:tc>
          <w:tcPr>
            <w:tcW w:w="3650" w:type="dxa"/>
            <w:shd w:val="clear" w:color="auto" w:fill="FFF2CC" w:themeFill="accent4" w:themeFillTint="33"/>
          </w:tcPr>
          <w:p w:rsidR="00E161AE" w:rsidRPr="00A25329" w:rsidRDefault="00A25329" w:rsidP="00E161AE">
            <w:pPr>
              <w:pStyle w:val="bodytext"/>
              <w:rPr>
                <w:rFonts w:asciiTheme="minorHAnsi" w:hAnsiTheme="minorHAnsi"/>
                <w:sz w:val="20"/>
                <w:szCs w:val="20"/>
                <w:lang w:val="en-US"/>
              </w:rPr>
            </w:pPr>
            <w:r w:rsidRPr="00A25329">
              <w:rPr>
                <w:rFonts w:asciiTheme="minorHAnsi" w:hAnsiTheme="minorHAnsi"/>
                <w:sz w:val="20"/>
                <w:szCs w:val="20"/>
                <w:lang w:val="en-US"/>
              </w:rPr>
              <w:t>Tel.</w:t>
            </w:r>
            <w:r w:rsidR="00E161AE" w:rsidRPr="00A25329">
              <w:rPr>
                <w:rFonts w:asciiTheme="minorHAnsi" w:hAnsiTheme="minorHAnsi"/>
                <w:sz w:val="20"/>
                <w:szCs w:val="20"/>
                <w:lang w:val="en-US"/>
              </w:rPr>
              <w:t xml:space="preserve"> +386 (0) 1 5891 870 </w:t>
            </w:r>
          </w:p>
          <w:p w:rsidR="00E161AE" w:rsidRPr="00A25329" w:rsidRDefault="00A25329" w:rsidP="00E161AE">
            <w:pPr>
              <w:pStyle w:val="bodytext"/>
              <w:rPr>
                <w:rFonts w:asciiTheme="minorHAnsi" w:hAnsiTheme="minorHAnsi"/>
                <w:sz w:val="20"/>
                <w:szCs w:val="20"/>
                <w:lang w:val="en-US"/>
              </w:rPr>
            </w:pPr>
            <w:r w:rsidRPr="00A25329">
              <w:rPr>
                <w:rFonts w:asciiTheme="minorHAnsi" w:hAnsiTheme="minorHAnsi"/>
                <w:sz w:val="20"/>
                <w:szCs w:val="20"/>
                <w:lang w:val="en-US"/>
              </w:rPr>
              <w:t>F</w:t>
            </w:r>
            <w:r w:rsidR="00E161AE" w:rsidRPr="00A25329">
              <w:rPr>
                <w:rFonts w:asciiTheme="minorHAnsi" w:hAnsiTheme="minorHAnsi"/>
                <w:sz w:val="20"/>
                <w:szCs w:val="20"/>
                <w:lang w:val="en-US"/>
              </w:rPr>
              <w:t>ax</w:t>
            </w:r>
            <w:r w:rsidRPr="00A25329">
              <w:rPr>
                <w:rFonts w:asciiTheme="minorHAnsi" w:hAnsiTheme="minorHAnsi"/>
                <w:sz w:val="20"/>
                <w:szCs w:val="20"/>
                <w:lang w:val="en-US"/>
              </w:rPr>
              <w:t>.</w:t>
            </w:r>
            <w:r w:rsidR="00E161AE" w:rsidRPr="00A25329">
              <w:rPr>
                <w:rFonts w:asciiTheme="minorHAnsi" w:hAnsiTheme="minorHAnsi"/>
                <w:sz w:val="20"/>
                <w:szCs w:val="20"/>
                <w:lang w:val="en-US"/>
              </w:rPr>
              <w:t xml:space="preserve"> +386 (0) 1 5891 877 </w:t>
            </w:r>
          </w:p>
          <w:p w:rsidR="00E161AE" w:rsidRPr="00A25329" w:rsidRDefault="00A25329" w:rsidP="00E161AE">
            <w:pPr>
              <w:pStyle w:val="bodytext"/>
              <w:rPr>
                <w:rFonts w:asciiTheme="minorHAnsi" w:hAnsiTheme="minorHAnsi"/>
                <w:sz w:val="20"/>
                <w:szCs w:val="20"/>
                <w:lang w:val="en-US"/>
              </w:rPr>
            </w:pPr>
            <w:r>
              <w:rPr>
                <w:rFonts w:asciiTheme="minorHAnsi" w:hAnsiTheme="minorHAnsi"/>
                <w:sz w:val="20"/>
                <w:szCs w:val="20"/>
              </w:rPr>
              <w:t>E</w:t>
            </w:r>
            <w:r w:rsidR="00E161AE" w:rsidRPr="00A25329">
              <w:rPr>
                <w:rFonts w:asciiTheme="minorHAnsi" w:hAnsiTheme="minorHAnsi"/>
                <w:sz w:val="20"/>
                <w:szCs w:val="20"/>
              </w:rPr>
              <w:t xml:space="preserve">-mail: </w:t>
            </w:r>
            <w:hyperlink r:id="rId37" w:tooltip="FDI inbox" w:history="1">
              <w:r w:rsidR="00E161AE" w:rsidRPr="00A25329">
                <w:rPr>
                  <w:rStyle w:val="Collegamentoipertestuale"/>
                  <w:rFonts w:asciiTheme="minorHAnsi" w:hAnsiTheme="minorHAnsi"/>
                  <w:sz w:val="20"/>
                  <w:szCs w:val="20"/>
                </w:rPr>
                <w:t>invest@spiritslovenia.si</w:t>
              </w:r>
            </w:hyperlink>
          </w:p>
          <w:p w:rsidR="00614627" w:rsidRPr="00A25329" w:rsidRDefault="00D2099F" w:rsidP="00E161AE">
            <w:pPr>
              <w:spacing w:line="240" w:lineRule="auto"/>
              <w:contextualSpacing/>
              <w:rPr>
                <w:sz w:val="20"/>
                <w:szCs w:val="20"/>
                <w:lang w:val="en-US"/>
              </w:rPr>
            </w:pPr>
            <w:hyperlink r:id="rId38" w:tgtFrame="_blank" w:history="1">
              <w:r w:rsidR="00395DA8" w:rsidRPr="00A25329">
                <w:rPr>
                  <w:rFonts w:eastAsia="Times New Roman" w:cs="Times New Roman"/>
                  <w:color w:val="0000FF"/>
                  <w:sz w:val="20"/>
                  <w:szCs w:val="20"/>
                  <w:u w:val="single"/>
                  <w:lang w:val="en-US" w:eastAsia="it-IT"/>
                </w:rPr>
                <w:t>http://www.investslovenia.org/it/</w:t>
              </w:r>
            </w:hyperlink>
          </w:p>
        </w:tc>
      </w:tr>
    </w:tbl>
    <w:p w:rsidR="00D10325" w:rsidRPr="00E161AE" w:rsidRDefault="00D10325" w:rsidP="00D10325">
      <w:pPr>
        <w:spacing w:line="259" w:lineRule="auto"/>
        <w:ind w:left="720"/>
        <w:contextualSpacing/>
        <w:jc w:val="center"/>
        <w:rPr>
          <w:b/>
          <w:sz w:val="36"/>
          <w:szCs w:val="36"/>
          <w:lang w:val="en-US"/>
        </w:rPr>
      </w:pPr>
    </w:p>
    <w:p w:rsidR="00D10325" w:rsidRPr="00E161AE" w:rsidRDefault="00D10325" w:rsidP="00D10325">
      <w:pPr>
        <w:spacing w:line="259" w:lineRule="auto"/>
        <w:ind w:left="720"/>
        <w:contextualSpacing/>
        <w:jc w:val="center"/>
        <w:rPr>
          <w:b/>
          <w:sz w:val="36"/>
          <w:szCs w:val="36"/>
          <w:lang w:val="en-US"/>
        </w:rPr>
      </w:pPr>
    </w:p>
    <w:p w:rsidR="00696DDC" w:rsidRPr="00E161AE" w:rsidRDefault="00696DDC" w:rsidP="00D10325">
      <w:pPr>
        <w:spacing w:line="259" w:lineRule="auto"/>
        <w:contextualSpacing/>
        <w:rPr>
          <w:b/>
          <w:sz w:val="32"/>
          <w:szCs w:val="32"/>
          <w:lang w:val="en-US"/>
        </w:rPr>
      </w:pPr>
    </w:p>
    <w:p w:rsidR="00696DDC" w:rsidRPr="00E161AE" w:rsidRDefault="00696DDC" w:rsidP="00D10325">
      <w:pPr>
        <w:spacing w:line="259" w:lineRule="auto"/>
        <w:contextualSpacing/>
        <w:rPr>
          <w:b/>
          <w:sz w:val="32"/>
          <w:szCs w:val="32"/>
          <w:lang w:val="en-US"/>
        </w:rPr>
      </w:pPr>
    </w:p>
    <w:p w:rsidR="00696DDC" w:rsidRPr="00E161AE" w:rsidRDefault="00696DDC" w:rsidP="00D10325">
      <w:pPr>
        <w:spacing w:line="259" w:lineRule="auto"/>
        <w:contextualSpacing/>
        <w:rPr>
          <w:b/>
          <w:sz w:val="32"/>
          <w:szCs w:val="32"/>
          <w:lang w:val="en-US"/>
        </w:rPr>
      </w:pPr>
    </w:p>
    <w:p w:rsidR="00696DDC" w:rsidRPr="00E161AE" w:rsidRDefault="00696DDC" w:rsidP="00D10325">
      <w:pPr>
        <w:spacing w:line="259" w:lineRule="auto"/>
        <w:contextualSpacing/>
        <w:rPr>
          <w:b/>
          <w:sz w:val="32"/>
          <w:szCs w:val="32"/>
          <w:lang w:val="en-US"/>
        </w:rPr>
      </w:pPr>
    </w:p>
    <w:p w:rsidR="000427CA" w:rsidRPr="00D2099F" w:rsidRDefault="000427CA" w:rsidP="00D10325">
      <w:pPr>
        <w:spacing w:line="259" w:lineRule="auto"/>
        <w:contextualSpacing/>
        <w:rPr>
          <w:b/>
          <w:sz w:val="32"/>
          <w:szCs w:val="32"/>
          <w:lang w:val="en-US"/>
        </w:rPr>
      </w:pPr>
    </w:p>
    <w:p w:rsidR="000427CA" w:rsidRPr="00D2099F" w:rsidRDefault="000427CA" w:rsidP="00D10325">
      <w:pPr>
        <w:spacing w:line="259" w:lineRule="auto"/>
        <w:contextualSpacing/>
        <w:rPr>
          <w:b/>
          <w:sz w:val="32"/>
          <w:szCs w:val="32"/>
          <w:lang w:val="en-US"/>
        </w:rPr>
      </w:pPr>
    </w:p>
    <w:p w:rsidR="000427CA" w:rsidRPr="00D2099F" w:rsidRDefault="000427CA" w:rsidP="00D10325">
      <w:pPr>
        <w:spacing w:line="259" w:lineRule="auto"/>
        <w:contextualSpacing/>
        <w:rPr>
          <w:b/>
          <w:sz w:val="32"/>
          <w:szCs w:val="32"/>
          <w:lang w:val="en-US"/>
        </w:rPr>
      </w:pPr>
    </w:p>
    <w:p w:rsidR="000427CA" w:rsidRPr="00D2099F" w:rsidRDefault="000427CA" w:rsidP="00D10325">
      <w:pPr>
        <w:spacing w:line="259" w:lineRule="auto"/>
        <w:contextualSpacing/>
        <w:rPr>
          <w:b/>
          <w:sz w:val="32"/>
          <w:szCs w:val="32"/>
          <w:lang w:val="en-US"/>
        </w:rPr>
      </w:pPr>
    </w:p>
    <w:p w:rsidR="000427CA" w:rsidRPr="00D2099F" w:rsidRDefault="000427CA" w:rsidP="00D10325">
      <w:pPr>
        <w:spacing w:line="259" w:lineRule="auto"/>
        <w:contextualSpacing/>
        <w:rPr>
          <w:b/>
          <w:sz w:val="32"/>
          <w:szCs w:val="32"/>
          <w:lang w:val="en-US"/>
        </w:rPr>
      </w:pPr>
    </w:p>
    <w:p w:rsidR="000427CA" w:rsidRPr="00D2099F" w:rsidRDefault="000427CA" w:rsidP="00D10325">
      <w:pPr>
        <w:spacing w:line="259" w:lineRule="auto"/>
        <w:contextualSpacing/>
        <w:rPr>
          <w:b/>
          <w:sz w:val="32"/>
          <w:szCs w:val="32"/>
          <w:lang w:val="en-US"/>
        </w:rPr>
      </w:pPr>
    </w:p>
    <w:p w:rsidR="00D10325" w:rsidRPr="00B275BF" w:rsidRDefault="004665C9" w:rsidP="00D10325">
      <w:pPr>
        <w:spacing w:line="259" w:lineRule="auto"/>
        <w:contextualSpacing/>
        <w:rPr>
          <w:b/>
          <w:sz w:val="32"/>
          <w:szCs w:val="32"/>
        </w:rPr>
      </w:pPr>
      <w:r>
        <w:rPr>
          <w:b/>
          <w:sz w:val="32"/>
          <w:szCs w:val="32"/>
        </w:rPr>
        <w:lastRenderedPageBreak/>
        <w:t xml:space="preserve">Stato: </w:t>
      </w:r>
      <w:r w:rsidR="00D92A20">
        <w:rPr>
          <w:b/>
          <w:sz w:val="32"/>
          <w:szCs w:val="32"/>
        </w:rPr>
        <w:t xml:space="preserve">Slovenia </w:t>
      </w:r>
    </w:p>
    <w:p w:rsidR="00D10325" w:rsidRPr="00BD1B98" w:rsidRDefault="00D10325" w:rsidP="00D10325">
      <w:pPr>
        <w:spacing w:line="259" w:lineRule="auto"/>
        <w:ind w:left="720"/>
        <w:contextualSpacing/>
        <w:jc w:val="center"/>
        <w:rPr>
          <w:b/>
          <w:sz w:val="36"/>
          <w:szCs w:val="36"/>
        </w:rPr>
      </w:pPr>
      <w:r w:rsidRPr="00BD1B98">
        <w:rPr>
          <w:b/>
          <w:sz w:val="36"/>
          <w:szCs w:val="36"/>
        </w:rPr>
        <w:t>Organizzazioni sindacali dei lavoratori</w:t>
      </w:r>
    </w:p>
    <w:p w:rsidR="00D10325" w:rsidRPr="00BD1B98" w:rsidRDefault="00D10325" w:rsidP="00D10325">
      <w:pPr>
        <w:spacing w:line="259" w:lineRule="auto"/>
        <w:ind w:left="720"/>
        <w:contextualSpacing/>
        <w:jc w:val="center"/>
        <w:rPr>
          <w:b/>
          <w:sz w:val="36"/>
          <w:szCs w:val="36"/>
        </w:rPr>
      </w:pPr>
    </w:p>
    <w:p w:rsidR="00D10325" w:rsidRPr="00BD1B98" w:rsidRDefault="00D10325" w:rsidP="00D10325">
      <w:pPr>
        <w:spacing w:line="259" w:lineRule="auto"/>
        <w:ind w:left="720"/>
        <w:contextualSpacing/>
        <w:jc w:val="center"/>
        <w:rPr>
          <w:b/>
          <w:sz w:val="28"/>
          <w:szCs w:val="28"/>
        </w:rPr>
      </w:pPr>
    </w:p>
    <w:p w:rsidR="00D10325" w:rsidRPr="00BD1B98" w:rsidRDefault="00D10325" w:rsidP="00D10325">
      <w:pPr>
        <w:spacing w:line="259" w:lineRule="auto"/>
        <w:ind w:left="720"/>
        <w:contextualSpacing/>
        <w:jc w:val="center"/>
        <w:rPr>
          <w:b/>
          <w:sz w:val="28"/>
          <w:szCs w:val="28"/>
        </w:rPr>
      </w:pPr>
    </w:p>
    <w:tbl>
      <w:tblPr>
        <w:tblStyle w:val="Grigliatabella"/>
        <w:tblW w:w="0" w:type="auto"/>
        <w:tblInd w:w="720" w:type="dxa"/>
        <w:tblLook w:val="04A0" w:firstRow="1" w:lastRow="0" w:firstColumn="1" w:lastColumn="0" w:noHBand="0" w:noVBand="1"/>
      </w:tblPr>
      <w:tblGrid>
        <w:gridCol w:w="3728"/>
        <w:gridCol w:w="3350"/>
        <w:gridCol w:w="3341"/>
        <w:gridCol w:w="3364"/>
      </w:tblGrid>
      <w:tr w:rsidR="00D10325" w:rsidRPr="00BD1B98" w:rsidTr="00D523EB">
        <w:tc>
          <w:tcPr>
            <w:tcW w:w="3470" w:type="dxa"/>
            <w:shd w:val="clear" w:color="auto" w:fill="FFFFFF" w:themeFill="background1"/>
          </w:tcPr>
          <w:p w:rsidR="00D10325" w:rsidRPr="00EE0C34" w:rsidRDefault="00D10325" w:rsidP="00440572">
            <w:pPr>
              <w:spacing w:line="240" w:lineRule="auto"/>
              <w:contextualSpacing/>
              <w:jc w:val="center"/>
              <w:rPr>
                <w:b/>
                <w:sz w:val="36"/>
                <w:szCs w:val="36"/>
              </w:rPr>
            </w:pPr>
            <w:r w:rsidRPr="00EE0C34">
              <w:rPr>
                <w:b/>
                <w:sz w:val="36"/>
                <w:szCs w:val="36"/>
              </w:rPr>
              <w:t>Nome</w:t>
            </w:r>
          </w:p>
        </w:tc>
        <w:tc>
          <w:tcPr>
            <w:tcW w:w="3367" w:type="dxa"/>
            <w:shd w:val="clear" w:color="auto" w:fill="FFFFFF" w:themeFill="background1"/>
          </w:tcPr>
          <w:p w:rsidR="00D10325" w:rsidRPr="00EE0C34" w:rsidRDefault="00D10325" w:rsidP="00440572">
            <w:pPr>
              <w:spacing w:line="240" w:lineRule="auto"/>
              <w:contextualSpacing/>
              <w:jc w:val="center"/>
              <w:rPr>
                <w:b/>
                <w:sz w:val="36"/>
                <w:szCs w:val="36"/>
              </w:rPr>
            </w:pPr>
            <w:r w:rsidRPr="00EE0C34">
              <w:rPr>
                <w:b/>
                <w:sz w:val="36"/>
                <w:szCs w:val="36"/>
              </w:rPr>
              <w:t xml:space="preserve">Funzione </w:t>
            </w:r>
          </w:p>
        </w:tc>
        <w:tc>
          <w:tcPr>
            <w:tcW w:w="3344" w:type="dxa"/>
            <w:shd w:val="clear" w:color="auto" w:fill="FFFFFF" w:themeFill="background1"/>
          </w:tcPr>
          <w:p w:rsidR="00D10325" w:rsidRPr="00EE0C34" w:rsidRDefault="00D10325" w:rsidP="00440572">
            <w:pPr>
              <w:spacing w:line="240" w:lineRule="auto"/>
              <w:contextualSpacing/>
              <w:jc w:val="center"/>
              <w:rPr>
                <w:b/>
                <w:sz w:val="36"/>
                <w:szCs w:val="36"/>
              </w:rPr>
            </w:pPr>
            <w:r w:rsidRPr="00EE0C34">
              <w:rPr>
                <w:b/>
                <w:sz w:val="36"/>
                <w:szCs w:val="36"/>
              </w:rPr>
              <w:t>Sede</w:t>
            </w:r>
          </w:p>
        </w:tc>
        <w:tc>
          <w:tcPr>
            <w:tcW w:w="3376" w:type="dxa"/>
            <w:shd w:val="clear" w:color="auto" w:fill="FFFFFF" w:themeFill="background1"/>
          </w:tcPr>
          <w:p w:rsidR="00D10325" w:rsidRPr="005731BF" w:rsidRDefault="00D10325" w:rsidP="00440572">
            <w:pPr>
              <w:spacing w:line="240" w:lineRule="auto"/>
              <w:contextualSpacing/>
              <w:jc w:val="center"/>
              <w:rPr>
                <w:b/>
                <w:sz w:val="36"/>
                <w:szCs w:val="36"/>
              </w:rPr>
            </w:pPr>
            <w:r w:rsidRPr="005731BF">
              <w:rPr>
                <w:b/>
                <w:sz w:val="36"/>
                <w:szCs w:val="36"/>
              </w:rPr>
              <w:t>Contatti</w:t>
            </w:r>
          </w:p>
        </w:tc>
      </w:tr>
      <w:tr w:rsidR="001A1857" w:rsidRPr="00BD1B98" w:rsidTr="00D523EB">
        <w:tc>
          <w:tcPr>
            <w:tcW w:w="3470" w:type="dxa"/>
            <w:shd w:val="clear" w:color="auto" w:fill="FFD966" w:themeFill="accent4" w:themeFillTint="99"/>
          </w:tcPr>
          <w:p w:rsidR="001A1857" w:rsidRPr="00EE0C34" w:rsidRDefault="00BF2993" w:rsidP="001A1857">
            <w:pPr>
              <w:spacing w:line="240" w:lineRule="auto"/>
              <w:contextualSpacing/>
              <w:jc w:val="center"/>
              <w:rPr>
                <w:b/>
                <w:sz w:val="32"/>
                <w:szCs w:val="32"/>
              </w:rPr>
            </w:pPr>
            <w:r w:rsidRPr="00EE0C34">
              <w:rPr>
                <w:b/>
                <w:sz w:val="32"/>
                <w:szCs w:val="32"/>
              </w:rPr>
              <w:t>ZSSS</w:t>
            </w:r>
          </w:p>
          <w:p w:rsidR="00D92A20" w:rsidRPr="00EE0C34" w:rsidRDefault="00D92A20" w:rsidP="001A1857">
            <w:pPr>
              <w:spacing w:line="240" w:lineRule="auto"/>
              <w:contextualSpacing/>
              <w:jc w:val="center"/>
              <w:rPr>
                <w:sz w:val="32"/>
                <w:szCs w:val="32"/>
              </w:rPr>
            </w:pPr>
            <w:r w:rsidRPr="00EE0C34">
              <w:rPr>
                <w:sz w:val="32"/>
                <w:szCs w:val="32"/>
              </w:rPr>
              <w:t>(Zvezasvobodnihsindikatov</w:t>
            </w:r>
            <w:r w:rsidR="006208B0" w:rsidRPr="00EE0C34">
              <w:rPr>
                <w:sz w:val="32"/>
                <w:szCs w:val="32"/>
              </w:rPr>
              <w:t xml:space="preserve"> </w:t>
            </w:r>
            <w:r w:rsidRPr="00EE0C34">
              <w:rPr>
                <w:sz w:val="32"/>
                <w:szCs w:val="32"/>
              </w:rPr>
              <w:t>Slovenije)</w:t>
            </w:r>
          </w:p>
        </w:tc>
        <w:tc>
          <w:tcPr>
            <w:tcW w:w="3367" w:type="dxa"/>
            <w:shd w:val="clear" w:color="auto" w:fill="FFF2CC" w:themeFill="accent4" w:themeFillTint="33"/>
          </w:tcPr>
          <w:p w:rsidR="007E7CDA" w:rsidRPr="00EE0C34" w:rsidRDefault="00B80126" w:rsidP="00B80126">
            <w:pPr>
              <w:spacing w:line="240" w:lineRule="auto"/>
              <w:contextualSpacing/>
              <w:rPr>
                <w:rStyle w:val="notranslate"/>
                <w:rFonts w:cs="Arial"/>
                <w:color w:val="333333"/>
                <w:sz w:val="20"/>
                <w:szCs w:val="20"/>
              </w:rPr>
            </w:pPr>
            <w:r w:rsidRPr="00EE0C34">
              <w:rPr>
                <w:rStyle w:val="notranslate"/>
                <w:rFonts w:cs="Arial"/>
                <w:sz w:val="20"/>
                <w:szCs w:val="20"/>
              </w:rPr>
              <w:t>ZSSS è un'organizzazione volontaria e democratica, indipendente dai partiti politici.</w:t>
            </w:r>
            <w:r w:rsidRPr="00EE0C34">
              <w:rPr>
                <w:rStyle w:val="google-src-text1"/>
                <w:rFonts w:cs="Arial"/>
                <w:sz w:val="20"/>
                <w:szCs w:val="20"/>
                <w:specVanish w:val="0"/>
              </w:rPr>
              <w:t>Združuje 22 sindikatov dejavnosti iz različnih sektorjev celotne Slovenije.</w:t>
            </w:r>
            <w:r w:rsidRPr="00EE0C34">
              <w:rPr>
                <w:rStyle w:val="notranslate"/>
                <w:rFonts w:cs="Arial"/>
                <w:sz w:val="20"/>
                <w:szCs w:val="20"/>
              </w:rPr>
              <w:t xml:space="preserve"> Riunisce 22 organizzazioni sindacali di diversi settori in tutta la Slovenia</w:t>
            </w:r>
            <w:r w:rsidRPr="00EE0C34">
              <w:rPr>
                <w:rStyle w:val="notranslate"/>
                <w:rFonts w:cs="Arial"/>
                <w:color w:val="333333"/>
                <w:sz w:val="20"/>
                <w:szCs w:val="20"/>
              </w:rPr>
              <w:t>.</w:t>
            </w:r>
          </w:p>
          <w:p w:rsidR="00B80126" w:rsidRPr="00EE0C34" w:rsidRDefault="00B80126" w:rsidP="00B80126">
            <w:pPr>
              <w:spacing w:line="240" w:lineRule="auto"/>
              <w:contextualSpacing/>
              <w:rPr>
                <w:rStyle w:val="notranslate"/>
                <w:rFonts w:cs="Arial"/>
                <w:color w:val="333333"/>
                <w:sz w:val="20"/>
                <w:szCs w:val="20"/>
              </w:rPr>
            </w:pPr>
            <w:r w:rsidRPr="00EE0C34">
              <w:rPr>
                <w:rStyle w:val="notranslate"/>
                <w:rFonts w:cs="Arial"/>
                <w:color w:val="333333"/>
                <w:sz w:val="20"/>
                <w:szCs w:val="20"/>
              </w:rPr>
              <w:t>Si interessa di:</w:t>
            </w:r>
          </w:p>
          <w:p w:rsidR="00B80126" w:rsidRPr="00EE0C34" w:rsidRDefault="00B80126" w:rsidP="00B80126">
            <w:pPr>
              <w:spacing w:line="240" w:lineRule="auto"/>
              <w:rPr>
                <w:sz w:val="20"/>
                <w:szCs w:val="20"/>
              </w:rPr>
            </w:pPr>
            <w:r w:rsidRPr="00EE0C34">
              <w:rPr>
                <w:rStyle w:val="notranslate"/>
                <w:rFonts w:cs="Arial"/>
                <w:color w:val="333333"/>
                <w:sz w:val="20"/>
                <w:szCs w:val="20"/>
              </w:rPr>
              <w:t>1)</w:t>
            </w:r>
            <w:r w:rsidRPr="00EE0C34">
              <w:rPr>
                <w:sz w:val="20"/>
                <w:szCs w:val="20"/>
              </w:rPr>
              <w:t xml:space="preserve"> dialogo sociale;</w:t>
            </w:r>
          </w:p>
          <w:p w:rsidR="00B80126" w:rsidRPr="00EE0C34" w:rsidRDefault="00B80126" w:rsidP="00B80126">
            <w:pPr>
              <w:spacing w:line="240" w:lineRule="auto"/>
              <w:rPr>
                <w:sz w:val="20"/>
                <w:szCs w:val="20"/>
              </w:rPr>
            </w:pPr>
            <w:r w:rsidRPr="00EE0C34">
              <w:rPr>
                <w:sz w:val="20"/>
                <w:szCs w:val="20"/>
              </w:rPr>
              <w:t>2) leggi;</w:t>
            </w:r>
          </w:p>
          <w:p w:rsidR="00B80126" w:rsidRPr="00EE0C34" w:rsidRDefault="00B80126" w:rsidP="00B80126">
            <w:pPr>
              <w:spacing w:line="240" w:lineRule="auto"/>
              <w:rPr>
                <w:sz w:val="20"/>
                <w:szCs w:val="20"/>
              </w:rPr>
            </w:pPr>
            <w:r w:rsidRPr="00EE0C34">
              <w:rPr>
                <w:sz w:val="20"/>
                <w:szCs w:val="20"/>
              </w:rPr>
              <w:t>3) istruzione;</w:t>
            </w:r>
          </w:p>
          <w:p w:rsidR="00B80126" w:rsidRPr="00EE0C34" w:rsidRDefault="00B80126" w:rsidP="00B80126">
            <w:pPr>
              <w:spacing w:line="240" w:lineRule="auto"/>
              <w:rPr>
                <w:sz w:val="20"/>
                <w:szCs w:val="20"/>
              </w:rPr>
            </w:pPr>
            <w:r w:rsidRPr="00EE0C34">
              <w:rPr>
                <w:sz w:val="20"/>
                <w:szCs w:val="20"/>
              </w:rPr>
              <w:t>4) mercato del lavoro;</w:t>
            </w:r>
          </w:p>
          <w:p w:rsidR="00B80126" w:rsidRPr="00EE0C34" w:rsidRDefault="00B80126" w:rsidP="00B80126">
            <w:pPr>
              <w:spacing w:line="240" w:lineRule="auto"/>
              <w:rPr>
                <w:sz w:val="20"/>
                <w:szCs w:val="20"/>
              </w:rPr>
            </w:pPr>
            <w:r w:rsidRPr="00EE0C34">
              <w:rPr>
                <w:sz w:val="20"/>
                <w:szCs w:val="20"/>
              </w:rPr>
              <w:t>5) aspetti internazionali.</w:t>
            </w:r>
          </w:p>
        </w:tc>
        <w:tc>
          <w:tcPr>
            <w:tcW w:w="3344" w:type="dxa"/>
            <w:shd w:val="clear" w:color="auto" w:fill="FFF2CC" w:themeFill="accent4" w:themeFillTint="33"/>
          </w:tcPr>
          <w:p w:rsidR="00400BF4" w:rsidRPr="00EE0C34" w:rsidRDefault="00AF5629" w:rsidP="006C47BA">
            <w:pPr>
              <w:pStyle w:val="Paragrafoelenco"/>
              <w:numPr>
                <w:ilvl w:val="0"/>
                <w:numId w:val="7"/>
              </w:numPr>
              <w:autoSpaceDE w:val="0"/>
              <w:autoSpaceDN w:val="0"/>
              <w:adjustRightInd w:val="0"/>
              <w:spacing w:line="240" w:lineRule="auto"/>
              <w:rPr>
                <w:rFonts w:cs="Arial"/>
                <w:color w:val="000000"/>
                <w:sz w:val="20"/>
                <w:szCs w:val="20"/>
              </w:rPr>
            </w:pPr>
            <w:r>
              <w:rPr>
                <w:rFonts w:cs="Arial"/>
                <w:color w:val="000000"/>
                <w:sz w:val="20"/>
                <w:szCs w:val="20"/>
              </w:rPr>
              <w:t>D</w:t>
            </w:r>
            <w:r w:rsidRPr="00EE0C34">
              <w:rPr>
                <w:rFonts w:cs="Arial"/>
                <w:color w:val="000000"/>
                <w:sz w:val="20"/>
                <w:szCs w:val="20"/>
              </w:rPr>
              <w:t>almatinova 4</w:t>
            </w:r>
          </w:p>
          <w:p w:rsidR="00BF2993" w:rsidRPr="00EE0C34" w:rsidRDefault="00AF5629" w:rsidP="00400BF4">
            <w:pPr>
              <w:pStyle w:val="Paragrafoelenco"/>
              <w:autoSpaceDE w:val="0"/>
              <w:autoSpaceDN w:val="0"/>
              <w:adjustRightInd w:val="0"/>
              <w:spacing w:line="240" w:lineRule="auto"/>
              <w:rPr>
                <w:rFonts w:cs="Arial"/>
                <w:color w:val="000000"/>
                <w:sz w:val="20"/>
                <w:szCs w:val="20"/>
              </w:rPr>
            </w:pPr>
            <w:r w:rsidRPr="00EE0C34">
              <w:rPr>
                <w:rFonts w:cs="Arial"/>
                <w:color w:val="000000"/>
                <w:sz w:val="20"/>
                <w:szCs w:val="20"/>
              </w:rPr>
              <w:t>p.p. 97</w:t>
            </w:r>
          </w:p>
          <w:p w:rsidR="00400BF4" w:rsidRPr="00EE0C34" w:rsidRDefault="00AF5629" w:rsidP="00400BF4">
            <w:pPr>
              <w:pStyle w:val="Paragrafoelenco"/>
              <w:autoSpaceDE w:val="0"/>
              <w:autoSpaceDN w:val="0"/>
              <w:adjustRightInd w:val="0"/>
              <w:spacing w:line="240" w:lineRule="auto"/>
              <w:rPr>
                <w:rFonts w:cs="Arial"/>
                <w:color w:val="000000"/>
                <w:sz w:val="20"/>
                <w:szCs w:val="20"/>
              </w:rPr>
            </w:pPr>
            <w:r>
              <w:rPr>
                <w:rFonts w:cs="Arial"/>
                <w:color w:val="000000"/>
                <w:sz w:val="20"/>
                <w:szCs w:val="20"/>
              </w:rPr>
              <w:t>1000 L</w:t>
            </w:r>
            <w:r w:rsidRPr="00EE0C34">
              <w:rPr>
                <w:rFonts w:cs="Arial"/>
                <w:color w:val="000000"/>
                <w:sz w:val="20"/>
                <w:szCs w:val="20"/>
              </w:rPr>
              <w:t>jubljana</w:t>
            </w:r>
          </w:p>
          <w:p w:rsidR="00400BF4" w:rsidRPr="00EE0C34" w:rsidRDefault="00AF5629" w:rsidP="00400BF4">
            <w:pPr>
              <w:pStyle w:val="Paragrafoelenco"/>
              <w:autoSpaceDE w:val="0"/>
              <w:autoSpaceDN w:val="0"/>
              <w:adjustRightInd w:val="0"/>
              <w:spacing w:line="240" w:lineRule="auto"/>
              <w:rPr>
                <w:rFonts w:cs="Arial"/>
                <w:color w:val="000000"/>
                <w:sz w:val="20"/>
                <w:szCs w:val="20"/>
              </w:rPr>
            </w:pPr>
            <w:r>
              <w:rPr>
                <w:rFonts w:cs="Arial"/>
                <w:color w:val="000000"/>
                <w:sz w:val="20"/>
                <w:szCs w:val="20"/>
              </w:rPr>
              <w:t>S</w:t>
            </w:r>
            <w:r w:rsidRPr="00EE0C34">
              <w:rPr>
                <w:rFonts w:cs="Arial"/>
                <w:color w:val="000000"/>
                <w:sz w:val="20"/>
                <w:szCs w:val="20"/>
              </w:rPr>
              <w:t>lovenia</w:t>
            </w:r>
          </w:p>
          <w:p w:rsidR="001A1857" w:rsidRPr="00EE0C34" w:rsidRDefault="001A1857" w:rsidP="00400BF4">
            <w:pPr>
              <w:pStyle w:val="Paragrafoelenco"/>
              <w:spacing w:line="240" w:lineRule="auto"/>
              <w:rPr>
                <w:sz w:val="20"/>
                <w:szCs w:val="20"/>
              </w:rPr>
            </w:pPr>
          </w:p>
        </w:tc>
        <w:tc>
          <w:tcPr>
            <w:tcW w:w="3376" w:type="dxa"/>
            <w:shd w:val="clear" w:color="auto" w:fill="FFF2CC" w:themeFill="accent4" w:themeFillTint="33"/>
          </w:tcPr>
          <w:p w:rsidR="00BF2993" w:rsidRPr="005731BF" w:rsidRDefault="00BF2993" w:rsidP="00BF2993">
            <w:pPr>
              <w:rPr>
                <w:rFonts w:cs="Arial"/>
                <w:color w:val="000000"/>
                <w:sz w:val="20"/>
                <w:szCs w:val="20"/>
              </w:rPr>
            </w:pPr>
            <w:r w:rsidRPr="005731BF">
              <w:rPr>
                <w:sz w:val="20"/>
                <w:szCs w:val="20"/>
              </w:rPr>
              <w:t xml:space="preserve">Tel. </w:t>
            </w:r>
            <w:r w:rsidRPr="005731BF">
              <w:rPr>
                <w:rFonts w:cs="Arial"/>
                <w:color w:val="000000"/>
                <w:sz w:val="20"/>
                <w:szCs w:val="20"/>
              </w:rPr>
              <w:t xml:space="preserve"> +386 (0)1 43 41 200        </w:t>
            </w:r>
          </w:p>
          <w:p w:rsidR="00BF2993" w:rsidRPr="005731BF" w:rsidRDefault="00BF2993" w:rsidP="00BF2993">
            <w:pPr>
              <w:rPr>
                <w:rFonts w:cs="Arial"/>
                <w:color w:val="000000"/>
                <w:sz w:val="20"/>
                <w:szCs w:val="20"/>
              </w:rPr>
            </w:pPr>
            <w:r w:rsidRPr="005731BF">
              <w:rPr>
                <w:rFonts w:cs="Arial"/>
                <w:color w:val="000000"/>
                <w:sz w:val="20"/>
                <w:szCs w:val="20"/>
              </w:rPr>
              <w:t xml:space="preserve">      +386 (0)1 43 41 201</w:t>
            </w:r>
          </w:p>
          <w:p w:rsidR="001674ED" w:rsidRPr="005731BF" w:rsidRDefault="001674ED" w:rsidP="001674ED">
            <w:pPr>
              <w:rPr>
                <w:rFonts w:cs="Arial"/>
                <w:color w:val="000000"/>
                <w:sz w:val="20"/>
                <w:szCs w:val="20"/>
              </w:rPr>
            </w:pPr>
            <w:r w:rsidRPr="005731BF">
              <w:rPr>
                <w:rFonts w:cs="Arial"/>
                <w:color w:val="000000"/>
                <w:sz w:val="20"/>
                <w:szCs w:val="20"/>
              </w:rPr>
              <w:t xml:space="preserve">Fax.  +386 (0)1 43 41 200               </w:t>
            </w:r>
          </w:p>
          <w:p w:rsidR="001674ED" w:rsidRPr="005731BF" w:rsidRDefault="001674ED" w:rsidP="001674ED">
            <w:pPr>
              <w:rPr>
                <w:rFonts w:cs="Arial"/>
                <w:color w:val="000000"/>
                <w:sz w:val="20"/>
                <w:szCs w:val="20"/>
              </w:rPr>
            </w:pPr>
            <w:r w:rsidRPr="005731BF">
              <w:rPr>
                <w:rFonts w:cs="Arial"/>
                <w:color w:val="000000"/>
                <w:sz w:val="20"/>
                <w:szCs w:val="20"/>
              </w:rPr>
              <w:t xml:space="preserve">       +386 (0)1 23 17 298</w:t>
            </w:r>
          </w:p>
          <w:p w:rsidR="00A224A3" w:rsidRPr="005731BF" w:rsidRDefault="00A224A3" w:rsidP="001674ED">
            <w:pPr>
              <w:rPr>
                <w:rFonts w:cs="Arial"/>
                <w:color w:val="000000"/>
                <w:sz w:val="20"/>
                <w:szCs w:val="20"/>
              </w:rPr>
            </w:pPr>
          </w:p>
          <w:p w:rsidR="00A224A3" w:rsidRPr="005731BF" w:rsidRDefault="00A224A3" w:rsidP="001674ED">
            <w:pPr>
              <w:rPr>
                <w:rFonts w:cs="Arial"/>
                <w:color w:val="000000"/>
                <w:sz w:val="20"/>
                <w:szCs w:val="20"/>
              </w:rPr>
            </w:pPr>
            <w:r w:rsidRPr="005731BF">
              <w:rPr>
                <w:rFonts w:cs="Arial"/>
                <w:color w:val="000000"/>
                <w:sz w:val="20"/>
                <w:szCs w:val="20"/>
              </w:rPr>
              <w:t xml:space="preserve">E-mail: </w:t>
            </w:r>
            <w:hyperlink r:id="rId39" w:history="1">
              <w:r w:rsidRPr="005731BF">
                <w:rPr>
                  <w:rStyle w:val="Collegamentoipertestuale"/>
                  <w:rFonts w:cs="Arial"/>
                  <w:sz w:val="20"/>
                  <w:szCs w:val="20"/>
                </w:rPr>
                <w:t>zsss@sindikat-zsss.si</w:t>
              </w:r>
            </w:hyperlink>
          </w:p>
          <w:p w:rsidR="001A1857" w:rsidRPr="005731BF" w:rsidRDefault="001A1857" w:rsidP="00BF2993">
            <w:pPr>
              <w:spacing w:line="240" w:lineRule="auto"/>
              <w:contextualSpacing/>
              <w:rPr>
                <w:sz w:val="20"/>
                <w:szCs w:val="20"/>
              </w:rPr>
            </w:pPr>
          </w:p>
          <w:p w:rsidR="00400BF4" w:rsidRPr="005731BF" w:rsidRDefault="00D2099F" w:rsidP="001A1857">
            <w:pPr>
              <w:spacing w:line="240" w:lineRule="auto"/>
              <w:contextualSpacing/>
              <w:rPr>
                <w:sz w:val="20"/>
                <w:szCs w:val="20"/>
              </w:rPr>
            </w:pPr>
            <w:hyperlink r:id="rId40" w:history="1">
              <w:r w:rsidR="00400BF4" w:rsidRPr="005731BF">
                <w:rPr>
                  <w:rStyle w:val="Collegamentoipertestuale"/>
                  <w:rFonts w:cs="Arial"/>
                  <w:sz w:val="20"/>
                  <w:szCs w:val="20"/>
                </w:rPr>
                <w:t>www.sindikat-zsss.si</w:t>
              </w:r>
            </w:hyperlink>
          </w:p>
          <w:p w:rsidR="00400BF4" w:rsidRPr="005731BF" w:rsidRDefault="00400BF4" w:rsidP="001A1857">
            <w:pPr>
              <w:spacing w:line="240" w:lineRule="auto"/>
              <w:contextualSpacing/>
              <w:rPr>
                <w:sz w:val="20"/>
                <w:szCs w:val="20"/>
              </w:rPr>
            </w:pPr>
          </w:p>
        </w:tc>
      </w:tr>
      <w:tr w:rsidR="001A1857" w:rsidRPr="00BD1B98" w:rsidTr="00D523EB">
        <w:tc>
          <w:tcPr>
            <w:tcW w:w="3470" w:type="dxa"/>
            <w:shd w:val="clear" w:color="auto" w:fill="FFD966" w:themeFill="accent4" w:themeFillTint="99"/>
          </w:tcPr>
          <w:p w:rsidR="00122A7D" w:rsidRPr="00EE0C34" w:rsidRDefault="002E7B3C" w:rsidP="00122A7D">
            <w:pPr>
              <w:spacing w:line="240" w:lineRule="auto"/>
              <w:contextualSpacing/>
              <w:jc w:val="center"/>
              <w:rPr>
                <w:b/>
                <w:sz w:val="32"/>
                <w:szCs w:val="32"/>
              </w:rPr>
            </w:pPr>
            <w:r w:rsidRPr="00EE0C34">
              <w:rPr>
                <w:b/>
                <w:sz w:val="32"/>
                <w:szCs w:val="32"/>
              </w:rPr>
              <w:t xml:space="preserve">PERGAM </w:t>
            </w:r>
          </w:p>
          <w:p w:rsidR="002E7B3C" w:rsidRPr="00EE0C34" w:rsidRDefault="00D2099F" w:rsidP="00122A7D">
            <w:pPr>
              <w:spacing w:line="240" w:lineRule="auto"/>
              <w:contextualSpacing/>
              <w:jc w:val="center"/>
              <w:rPr>
                <w:sz w:val="32"/>
                <w:szCs w:val="32"/>
              </w:rPr>
            </w:pPr>
            <w:hyperlink r:id="rId41" w:tgtFrame="_blank" w:history="1">
              <w:r w:rsidR="002E7B3C" w:rsidRPr="00EE0C34">
                <w:rPr>
                  <w:sz w:val="32"/>
                  <w:szCs w:val="32"/>
                </w:rPr>
                <w:t>Konfederacija</w:t>
              </w:r>
              <w:r w:rsidR="008F6DAC" w:rsidRPr="00EE0C34">
                <w:rPr>
                  <w:sz w:val="32"/>
                  <w:szCs w:val="32"/>
                </w:rPr>
                <w:t xml:space="preserve"> </w:t>
              </w:r>
              <w:r w:rsidR="002E7B3C" w:rsidRPr="00EE0C34">
                <w:rPr>
                  <w:sz w:val="32"/>
                  <w:szCs w:val="32"/>
                </w:rPr>
                <w:t>sindikatov</w:t>
              </w:r>
              <w:r w:rsidR="008F6DAC" w:rsidRPr="00EE0C34">
                <w:rPr>
                  <w:sz w:val="32"/>
                  <w:szCs w:val="32"/>
                </w:rPr>
                <w:t xml:space="preserve"> </w:t>
              </w:r>
              <w:r w:rsidR="002E7B3C" w:rsidRPr="00EE0C34">
                <w:rPr>
                  <w:sz w:val="32"/>
                  <w:szCs w:val="32"/>
                </w:rPr>
                <w:t>Slovenije</w:t>
              </w:r>
            </w:hyperlink>
          </w:p>
        </w:tc>
        <w:tc>
          <w:tcPr>
            <w:tcW w:w="3367" w:type="dxa"/>
            <w:shd w:val="clear" w:color="auto" w:fill="FFF2CC" w:themeFill="accent4" w:themeFillTint="33"/>
          </w:tcPr>
          <w:p w:rsidR="001A1857" w:rsidRPr="00EE0C34" w:rsidRDefault="002E7B3C" w:rsidP="001A1857">
            <w:pPr>
              <w:spacing w:line="240" w:lineRule="auto"/>
              <w:rPr>
                <w:sz w:val="20"/>
                <w:szCs w:val="20"/>
              </w:rPr>
            </w:pPr>
            <w:r w:rsidRPr="00EE0C34">
              <w:rPr>
                <w:sz w:val="20"/>
                <w:szCs w:val="20"/>
              </w:rPr>
              <w:t>Confederazione</w:t>
            </w:r>
            <w:r w:rsidR="00EA7CCD" w:rsidRPr="00EE0C34">
              <w:rPr>
                <w:sz w:val="20"/>
                <w:szCs w:val="20"/>
              </w:rPr>
              <w:t xml:space="preserve"> dei sindacati in Slovenia.</w:t>
            </w:r>
          </w:p>
          <w:p w:rsidR="006208B0" w:rsidRPr="00EE0C34" w:rsidRDefault="006208B0" w:rsidP="001A1857">
            <w:pPr>
              <w:spacing w:line="240" w:lineRule="auto"/>
              <w:rPr>
                <w:sz w:val="20"/>
                <w:szCs w:val="20"/>
              </w:rPr>
            </w:pPr>
            <w:r w:rsidRPr="00EE0C34">
              <w:rPr>
                <w:sz w:val="20"/>
                <w:szCs w:val="20"/>
              </w:rPr>
              <w:t>Vi fanno parte soprattutto sindacati nei settori dell’editoria e della stampa, della sanità, dei trasporti, della giustizia.</w:t>
            </w:r>
          </w:p>
        </w:tc>
        <w:tc>
          <w:tcPr>
            <w:tcW w:w="3344" w:type="dxa"/>
            <w:shd w:val="clear" w:color="auto" w:fill="FFF2CC" w:themeFill="accent4" w:themeFillTint="33"/>
          </w:tcPr>
          <w:p w:rsidR="00575904" w:rsidRPr="00EE0C34" w:rsidRDefault="00356326" w:rsidP="006C47BA">
            <w:pPr>
              <w:pStyle w:val="Nessunaspaziatura"/>
              <w:numPr>
                <w:ilvl w:val="0"/>
                <w:numId w:val="7"/>
              </w:numPr>
              <w:rPr>
                <w:sz w:val="20"/>
                <w:szCs w:val="20"/>
              </w:rPr>
            </w:pPr>
            <w:r w:rsidRPr="00EE0C34">
              <w:rPr>
                <w:sz w:val="20"/>
                <w:szCs w:val="20"/>
              </w:rPr>
              <w:t>TrgOsvobodilnefronte 14</w:t>
            </w:r>
            <w:r w:rsidRPr="00EE0C34">
              <w:rPr>
                <w:sz w:val="20"/>
                <w:szCs w:val="20"/>
              </w:rPr>
              <w:br/>
              <w:t>1000 Ljubljana</w:t>
            </w:r>
          </w:p>
        </w:tc>
        <w:tc>
          <w:tcPr>
            <w:tcW w:w="3376" w:type="dxa"/>
            <w:shd w:val="clear" w:color="auto" w:fill="FFF2CC" w:themeFill="accent4" w:themeFillTint="33"/>
          </w:tcPr>
          <w:p w:rsidR="002448E7" w:rsidRPr="005731BF" w:rsidRDefault="00356326" w:rsidP="003157ED">
            <w:pPr>
              <w:spacing w:line="240" w:lineRule="auto"/>
              <w:contextualSpacing/>
              <w:rPr>
                <w:sz w:val="20"/>
                <w:szCs w:val="20"/>
              </w:rPr>
            </w:pPr>
            <w:r w:rsidRPr="005731BF">
              <w:rPr>
                <w:sz w:val="20"/>
                <w:szCs w:val="20"/>
              </w:rPr>
              <w:t>Tel. (01) 2302 246</w:t>
            </w:r>
            <w:r w:rsidRPr="005731BF">
              <w:rPr>
                <w:sz w:val="20"/>
                <w:szCs w:val="20"/>
              </w:rPr>
              <w:br/>
              <w:t>Fax. (01) 2302 247</w:t>
            </w:r>
          </w:p>
          <w:p w:rsidR="00B57619" w:rsidRPr="005731BF" w:rsidRDefault="00B57619" w:rsidP="003157ED">
            <w:pPr>
              <w:spacing w:line="240" w:lineRule="auto"/>
              <w:contextualSpacing/>
              <w:rPr>
                <w:sz w:val="20"/>
                <w:szCs w:val="20"/>
              </w:rPr>
            </w:pPr>
            <w:r w:rsidRPr="005731BF">
              <w:rPr>
                <w:sz w:val="20"/>
                <w:szCs w:val="20"/>
              </w:rPr>
              <w:t xml:space="preserve">E-mail: </w:t>
            </w:r>
            <w:hyperlink r:id="rId42" w:history="1">
              <w:r w:rsidRPr="005731BF">
                <w:rPr>
                  <w:rStyle w:val="Collegamentoipertestuale"/>
                  <w:sz w:val="20"/>
                  <w:szCs w:val="20"/>
                </w:rPr>
                <w:t>pergam@siol.net</w:t>
              </w:r>
            </w:hyperlink>
          </w:p>
          <w:p w:rsidR="008F6DAC" w:rsidRPr="005731BF" w:rsidRDefault="008F6DAC" w:rsidP="003157ED">
            <w:pPr>
              <w:spacing w:line="240" w:lineRule="auto"/>
              <w:contextualSpacing/>
              <w:rPr>
                <w:sz w:val="20"/>
                <w:szCs w:val="20"/>
              </w:rPr>
            </w:pPr>
          </w:p>
          <w:p w:rsidR="00532D59" w:rsidRPr="005731BF" w:rsidRDefault="00D2099F" w:rsidP="003157ED">
            <w:pPr>
              <w:spacing w:line="240" w:lineRule="auto"/>
              <w:contextualSpacing/>
              <w:rPr>
                <w:b/>
                <w:sz w:val="20"/>
                <w:szCs w:val="20"/>
              </w:rPr>
            </w:pPr>
            <w:hyperlink r:id="rId43" w:history="1">
              <w:r w:rsidR="00532D59" w:rsidRPr="005731BF">
                <w:rPr>
                  <w:rStyle w:val="Collegamentoipertestuale"/>
                  <w:rFonts w:cs="Arial"/>
                  <w:sz w:val="20"/>
                  <w:szCs w:val="20"/>
                </w:rPr>
                <w:t>www.</w:t>
              </w:r>
              <w:r w:rsidR="00532D59" w:rsidRPr="005731BF">
                <w:rPr>
                  <w:rStyle w:val="Collegamentoipertestuale"/>
                  <w:rFonts w:cs="Arial"/>
                  <w:b/>
                  <w:bCs/>
                  <w:sz w:val="20"/>
                  <w:szCs w:val="20"/>
                </w:rPr>
                <w:t>sindikat</w:t>
              </w:r>
              <w:r w:rsidR="00532D59" w:rsidRPr="005731BF">
                <w:rPr>
                  <w:rStyle w:val="Collegamentoipertestuale"/>
                  <w:rFonts w:cs="Arial"/>
                  <w:sz w:val="20"/>
                  <w:szCs w:val="20"/>
                </w:rPr>
                <w:t>-</w:t>
              </w:r>
              <w:r w:rsidR="00532D59" w:rsidRPr="005731BF">
                <w:rPr>
                  <w:rStyle w:val="Collegamentoipertestuale"/>
                  <w:rFonts w:cs="Arial"/>
                  <w:b/>
                  <w:bCs/>
                  <w:sz w:val="20"/>
                  <w:szCs w:val="20"/>
                </w:rPr>
                <w:t>pergam</w:t>
              </w:r>
              <w:r w:rsidR="00532D59" w:rsidRPr="005731BF">
                <w:rPr>
                  <w:rStyle w:val="Collegamentoipertestuale"/>
                  <w:rFonts w:cs="Arial"/>
                  <w:sz w:val="20"/>
                  <w:szCs w:val="20"/>
                </w:rPr>
                <w:t>.si</w:t>
              </w:r>
            </w:hyperlink>
          </w:p>
        </w:tc>
      </w:tr>
      <w:tr w:rsidR="001A1857" w:rsidRPr="00BD1B98" w:rsidTr="00D523EB">
        <w:tc>
          <w:tcPr>
            <w:tcW w:w="3470" w:type="dxa"/>
            <w:shd w:val="clear" w:color="auto" w:fill="FFD966" w:themeFill="accent4" w:themeFillTint="99"/>
          </w:tcPr>
          <w:p w:rsidR="001A1857" w:rsidRPr="00EE0C34" w:rsidRDefault="005A5B6A" w:rsidP="001A1857">
            <w:pPr>
              <w:spacing w:line="240" w:lineRule="auto"/>
              <w:contextualSpacing/>
              <w:jc w:val="center"/>
              <w:rPr>
                <w:sz w:val="32"/>
                <w:szCs w:val="32"/>
              </w:rPr>
            </w:pPr>
            <w:r w:rsidRPr="00EE0C34">
              <w:rPr>
                <w:sz w:val="32"/>
                <w:szCs w:val="32"/>
              </w:rPr>
              <w:t>Sindikatuzdravstva in social</w:t>
            </w:r>
            <w:r w:rsidR="006208B0" w:rsidRPr="00EE0C34">
              <w:rPr>
                <w:sz w:val="32"/>
                <w:szCs w:val="32"/>
              </w:rPr>
              <w:t xml:space="preserve"> </w:t>
            </w:r>
            <w:r w:rsidR="00A40051" w:rsidRPr="00EE0C34">
              <w:rPr>
                <w:sz w:val="32"/>
                <w:szCs w:val="32"/>
              </w:rPr>
              <w:t>negavarstva slovenije</w:t>
            </w:r>
          </w:p>
        </w:tc>
        <w:tc>
          <w:tcPr>
            <w:tcW w:w="3367" w:type="dxa"/>
            <w:shd w:val="clear" w:color="auto" w:fill="FFF2CC" w:themeFill="accent4" w:themeFillTint="33"/>
          </w:tcPr>
          <w:p w:rsidR="001A1857" w:rsidRPr="00EE0C34" w:rsidRDefault="005A5B6A" w:rsidP="001A1857">
            <w:pPr>
              <w:spacing w:line="240" w:lineRule="auto"/>
              <w:contextualSpacing/>
              <w:rPr>
                <w:sz w:val="20"/>
                <w:szCs w:val="20"/>
              </w:rPr>
            </w:pPr>
            <w:r w:rsidRPr="00EE0C34">
              <w:rPr>
                <w:sz w:val="20"/>
                <w:szCs w:val="20"/>
              </w:rPr>
              <w:t>Sindacato della salute e protezione sociale.</w:t>
            </w:r>
          </w:p>
        </w:tc>
        <w:tc>
          <w:tcPr>
            <w:tcW w:w="3344" w:type="dxa"/>
            <w:shd w:val="clear" w:color="auto" w:fill="FFF2CC" w:themeFill="accent4" w:themeFillTint="33"/>
          </w:tcPr>
          <w:p w:rsidR="001A1857" w:rsidRPr="00EE0C34" w:rsidRDefault="007A2203" w:rsidP="006C47BA">
            <w:pPr>
              <w:pStyle w:val="Paragrafoelenco"/>
              <w:numPr>
                <w:ilvl w:val="0"/>
                <w:numId w:val="7"/>
              </w:numPr>
              <w:spacing w:line="240" w:lineRule="auto"/>
              <w:rPr>
                <w:sz w:val="20"/>
                <w:szCs w:val="20"/>
              </w:rPr>
            </w:pPr>
            <w:r w:rsidRPr="00EE0C34">
              <w:rPr>
                <w:color w:val="000000"/>
                <w:sz w:val="20"/>
                <w:szCs w:val="20"/>
                <w:lang w:val="sl-SI"/>
              </w:rPr>
              <w:t>Dalmatinova 4</w:t>
            </w:r>
            <w:r w:rsidRPr="00EE0C34">
              <w:rPr>
                <w:color w:val="000000"/>
                <w:sz w:val="20"/>
                <w:szCs w:val="20"/>
                <w:lang w:val="sl-SI"/>
              </w:rPr>
              <w:br/>
            </w:r>
            <w:r w:rsidRPr="00EE0C34">
              <w:rPr>
                <w:color w:val="000000"/>
                <w:sz w:val="20"/>
                <w:szCs w:val="20"/>
                <w:u w:val="single"/>
                <w:lang w:val="sl-SI"/>
              </w:rPr>
              <w:t>1000 LJUBLJANA</w:t>
            </w:r>
          </w:p>
        </w:tc>
        <w:tc>
          <w:tcPr>
            <w:tcW w:w="3376" w:type="dxa"/>
            <w:shd w:val="clear" w:color="auto" w:fill="FFF2CC" w:themeFill="accent4" w:themeFillTint="33"/>
          </w:tcPr>
          <w:p w:rsidR="001A1857" w:rsidRPr="005731BF" w:rsidRDefault="007A2203" w:rsidP="001A1857">
            <w:pPr>
              <w:spacing w:line="240" w:lineRule="auto"/>
              <w:contextualSpacing/>
              <w:rPr>
                <w:color w:val="000000"/>
                <w:sz w:val="20"/>
                <w:szCs w:val="20"/>
                <w:lang w:val="sl-SI"/>
              </w:rPr>
            </w:pPr>
            <w:r w:rsidRPr="005731BF">
              <w:rPr>
                <w:sz w:val="20"/>
                <w:szCs w:val="20"/>
              </w:rPr>
              <w:t xml:space="preserve">Tel. </w:t>
            </w:r>
            <w:r w:rsidRPr="005731BF">
              <w:rPr>
                <w:color w:val="000000"/>
                <w:sz w:val="20"/>
                <w:szCs w:val="20"/>
                <w:lang w:val="sl-SI"/>
              </w:rPr>
              <w:t>01/ 23 47 840</w:t>
            </w:r>
          </w:p>
          <w:p w:rsidR="007A2203" w:rsidRPr="005731BF" w:rsidRDefault="007A2203" w:rsidP="001A1857">
            <w:pPr>
              <w:spacing w:line="240" w:lineRule="auto"/>
              <w:contextualSpacing/>
              <w:rPr>
                <w:color w:val="000000"/>
                <w:sz w:val="20"/>
                <w:szCs w:val="20"/>
                <w:lang w:val="sl-SI"/>
              </w:rPr>
            </w:pPr>
            <w:r w:rsidRPr="005731BF">
              <w:rPr>
                <w:color w:val="000000"/>
                <w:sz w:val="20"/>
                <w:szCs w:val="20"/>
                <w:lang w:val="sl-SI"/>
              </w:rPr>
              <w:t>Fax. 01/ 23 47 850</w:t>
            </w:r>
          </w:p>
          <w:p w:rsidR="00B6136E" w:rsidRPr="005731BF" w:rsidRDefault="00E274A2" w:rsidP="001A1857">
            <w:pPr>
              <w:spacing w:line="240" w:lineRule="auto"/>
              <w:contextualSpacing/>
              <w:rPr>
                <w:sz w:val="20"/>
                <w:szCs w:val="20"/>
              </w:rPr>
            </w:pPr>
            <w:r w:rsidRPr="005731BF">
              <w:rPr>
                <w:color w:val="000000"/>
                <w:sz w:val="20"/>
                <w:szCs w:val="20"/>
                <w:lang w:val="sl-SI"/>
              </w:rPr>
              <w:t xml:space="preserve">E-mail: </w:t>
            </w:r>
            <w:hyperlink r:id="rId44" w:tooltip="e-pošta" w:history="1">
              <w:r w:rsidRPr="005731BF">
                <w:rPr>
                  <w:rStyle w:val="Enfasigrassetto"/>
                  <w:color w:val="0000FF"/>
                  <w:sz w:val="20"/>
                  <w:szCs w:val="20"/>
                  <w:u w:val="single"/>
                  <w:lang w:val="sl-SI"/>
                </w:rPr>
                <w:t>pisarna@sindikat-zsvs.si</w:t>
              </w:r>
            </w:hyperlink>
          </w:p>
          <w:p w:rsidR="00B6136E" w:rsidRPr="005731BF" w:rsidRDefault="00D2099F" w:rsidP="001A1857">
            <w:pPr>
              <w:spacing w:line="240" w:lineRule="auto"/>
              <w:contextualSpacing/>
              <w:rPr>
                <w:sz w:val="20"/>
                <w:szCs w:val="20"/>
              </w:rPr>
            </w:pPr>
            <w:hyperlink r:id="rId45" w:history="1">
              <w:r w:rsidR="00B6136E" w:rsidRPr="005731BF">
                <w:rPr>
                  <w:rStyle w:val="Collegamentoipertestuale"/>
                  <w:rFonts w:cs="Arial"/>
                  <w:sz w:val="20"/>
                  <w:szCs w:val="20"/>
                </w:rPr>
                <w:t>www.</w:t>
              </w:r>
              <w:r w:rsidR="00B6136E" w:rsidRPr="005731BF">
                <w:rPr>
                  <w:rStyle w:val="Collegamentoipertestuale"/>
                  <w:rFonts w:cs="Arial"/>
                  <w:b/>
                  <w:bCs/>
                  <w:sz w:val="20"/>
                  <w:szCs w:val="20"/>
                </w:rPr>
                <w:t>sindikat</w:t>
              </w:r>
              <w:r w:rsidR="00B6136E" w:rsidRPr="005731BF">
                <w:rPr>
                  <w:rStyle w:val="Collegamentoipertestuale"/>
                  <w:rFonts w:cs="Arial"/>
                  <w:sz w:val="20"/>
                  <w:szCs w:val="20"/>
                </w:rPr>
                <w:t>-zsvs.si</w:t>
              </w:r>
            </w:hyperlink>
          </w:p>
        </w:tc>
      </w:tr>
      <w:tr w:rsidR="00385010" w:rsidRPr="00BD1B98" w:rsidTr="00D523EB">
        <w:tc>
          <w:tcPr>
            <w:tcW w:w="3470" w:type="dxa"/>
            <w:shd w:val="clear" w:color="auto" w:fill="FFD966" w:themeFill="accent4" w:themeFillTint="99"/>
          </w:tcPr>
          <w:p w:rsidR="00385010" w:rsidRPr="00EE0C34" w:rsidRDefault="00D2099F" w:rsidP="001A1857">
            <w:pPr>
              <w:spacing w:line="240" w:lineRule="auto"/>
              <w:contextualSpacing/>
              <w:jc w:val="center"/>
              <w:rPr>
                <w:sz w:val="32"/>
                <w:szCs w:val="32"/>
              </w:rPr>
            </w:pPr>
            <w:hyperlink r:id="rId46" w:tgtFrame="_blank" w:history="1">
              <w:r w:rsidR="00B058FF" w:rsidRPr="00EE0C34">
                <w:rPr>
                  <w:sz w:val="32"/>
                  <w:szCs w:val="32"/>
                </w:rPr>
                <w:t>Obalnasindikalna</w:t>
              </w:r>
              <w:r w:rsidR="006208B0" w:rsidRPr="00EE0C34">
                <w:rPr>
                  <w:sz w:val="32"/>
                  <w:szCs w:val="32"/>
                </w:rPr>
                <w:t xml:space="preserve"> </w:t>
              </w:r>
              <w:r w:rsidR="00B058FF" w:rsidRPr="00EE0C34">
                <w:rPr>
                  <w:sz w:val="32"/>
                  <w:szCs w:val="32"/>
                </w:rPr>
                <w:t xml:space="preserve">organizacija </w:t>
              </w:r>
              <w:r w:rsidR="006208B0" w:rsidRPr="00EE0C34">
                <w:rPr>
                  <w:sz w:val="32"/>
                  <w:szCs w:val="32"/>
                </w:rPr>
                <w:t>–</w:t>
              </w:r>
              <w:r w:rsidR="00B058FF" w:rsidRPr="00EE0C34">
                <w:rPr>
                  <w:sz w:val="32"/>
                  <w:szCs w:val="32"/>
                </w:rPr>
                <w:t xml:space="preserve"> Konfederacija</w:t>
              </w:r>
              <w:r w:rsidR="006208B0" w:rsidRPr="00EE0C34">
                <w:rPr>
                  <w:sz w:val="32"/>
                  <w:szCs w:val="32"/>
                </w:rPr>
                <w:t xml:space="preserve"> </w:t>
              </w:r>
              <w:r w:rsidR="00B058FF" w:rsidRPr="00EE0C34">
                <w:rPr>
                  <w:sz w:val="32"/>
                  <w:szCs w:val="32"/>
                </w:rPr>
                <w:t xml:space="preserve">sindikatov </w:t>
              </w:r>
              <w:r w:rsidR="00B058FF" w:rsidRPr="00EE0C34">
                <w:rPr>
                  <w:sz w:val="32"/>
                  <w:szCs w:val="32"/>
                </w:rPr>
                <w:lastRenderedPageBreak/>
                <w:t>90 Slovenije</w:t>
              </w:r>
            </w:hyperlink>
          </w:p>
        </w:tc>
        <w:tc>
          <w:tcPr>
            <w:tcW w:w="3367" w:type="dxa"/>
            <w:shd w:val="clear" w:color="auto" w:fill="FFF2CC" w:themeFill="accent4" w:themeFillTint="33"/>
          </w:tcPr>
          <w:p w:rsidR="00722A95" w:rsidRPr="00EE0C34" w:rsidRDefault="002E61E3" w:rsidP="001A1857">
            <w:pPr>
              <w:spacing w:line="240" w:lineRule="auto"/>
              <w:contextualSpacing/>
              <w:rPr>
                <w:sz w:val="20"/>
                <w:szCs w:val="20"/>
              </w:rPr>
            </w:pPr>
            <w:r w:rsidRPr="00EE0C34">
              <w:rPr>
                <w:sz w:val="20"/>
                <w:szCs w:val="20"/>
              </w:rPr>
              <w:lastRenderedPageBreak/>
              <w:t>Confederazione sindacale slovena</w:t>
            </w:r>
            <w:r w:rsidR="00F44755" w:rsidRPr="00EE0C34">
              <w:rPr>
                <w:sz w:val="20"/>
                <w:szCs w:val="20"/>
              </w:rPr>
              <w:t>.</w:t>
            </w:r>
            <w:r w:rsidR="00A40051">
              <w:rPr>
                <w:sz w:val="20"/>
                <w:szCs w:val="20"/>
              </w:rPr>
              <w:t xml:space="preserve"> Vi fanno parte sindacati </w:t>
            </w:r>
            <w:r w:rsidR="006208B0" w:rsidRPr="00EE0C34">
              <w:rPr>
                <w:sz w:val="20"/>
                <w:szCs w:val="20"/>
              </w:rPr>
              <w:t xml:space="preserve">nei settori privati e pubblici e delle associazioni professionali. E’ indipendente da </w:t>
            </w:r>
            <w:r w:rsidR="006208B0" w:rsidRPr="00EE0C34">
              <w:rPr>
                <w:sz w:val="20"/>
                <w:szCs w:val="20"/>
              </w:rPr>
              <w:lastRenderedPageBreak/>
              <w:t>partiti politici.</w:t>
            </w:r>
          </w:p>
          <w:p w:rsidR="00722A95" w:rsidRPr="00EE0C34" w:rsidRDefault="005068E2" w:rsidP="001A1857">
            <w:pPr>
              <w:spacing w:line="240" w:lineRule="auto"/>
              <w:contextualSpacing/>
              <w:rPr>
                <w:sz w:val="20"/>
                <w:szCs w:val="20"/>
              </w:rPr>
            </w:pPr>
            <w:r w:rsidRPr="00EE0C34">
              <w:rPr>
                <w:sz w:val="20"/>
                <w:szCs w:val="20"/>
              </w:rPr>
              <w:t>Nell’interesse dei suoi iscritti, s</w:t>
            </w:r>
            <w:r w:rsidR="00722A95" w:rsidRPr="00EE0C34">
              <w:rPr>
                <w:sz w:val="20"/>
                <w:szCs w:val="20"/>
              </w:rPr>
              <w:t>i interessa di:</w:t>
            </w:r>
          </w:p>
          <w:p w:rsidR="00722A95" w:rsidRPr="00EE0C34" w:rsidRDefault="00722A95" w:rsidP="00722A95">
            <w:pPr>
              <w:spacing w:line="240" w:lineRule="auto"/>
              <w:rPr>
                <w:sz w:val="20"/>
                <w:szCs w:val="20"/>
              </w:rPr>
            </w:pPr>
            <w:r w:rsidRPr="00EE0C34">
              <w:rPr>
                <w:sz w:val="20"/>
                <w:szCs w:val="20"/>
              </w:rPr>
              <w:t>1) rapporti di lavoro;</w:t>
            </w:r>
          </w:p>
          <w:p w:rsidR="00385010" w:rsidRPr="00EE0C34" w:rsidRDefault="00722A95" w:rsidP="00722A95">
            <w:pPr>
              <w:spacing w:line="240" w:lineRule="auto"/>
              <w:rPr>
                <w:sz w:val="20"/>
                <w:szCs w:val="20"/>
              </w:rPr>
            </w:pPr>
            <w:r w:rsidRPr="00EE0C34">
              <w:rPr>
                <w:sz w:val="20"/>
                <w:szCs w:val="20"/>
              </w:rPr>
              <w:t>2) sicurezza e salute sul lavoro;</w:t>
            </w:r>
          </w:p>
          <w:p w:rsidR="005068E2" w:rsidRPr="00EE0C34" w:rsidRDefault="00722A95" w:rsidP="005068E2">
            <w:pPr>
              <w:spacing w:line="240" w:lineRule="auto"/>
              <w:rPr>
                <w:sz w:val="20"/>
                <w:szCs w:val="20"/>
              </w:rPr>
            </w:pPr>
            <w:r w:rsidRPr="00EE0C34">
              <w:rPr>
                <w:sz w:val="20"/>
                <w:szCs w:val="20"/>
              </w:rPr>
              <w:t>3</w:t>
            </w:r>
            <w:r w:rsidR="005068E2" w:rsidRPr="00EE0C34">
              <w:rPr>
                <w:sz w:val="20"/>
                <w:szCs w:val="20"/>
              </w:rPr>
              <w:t>) diritti umani</w:t>
            </w:r>
          </w:p>
          <w:p w:rsidR="00722A95" w:rsidRPr="00EE0C34" w:rsidRDefault="005068E2" w:rsidP="005068E2">
            <w:pPr>
              <w:spacing w:line="240" w:lineRule="auto"/>
              <w:rPr>
                <w:sz w:val="20"/>
                <w:szCs w:val="20"/>
              </w:rPr>
            </w:pPr>
            <w:r w:rsidRPr="00EE0C34">
              <w:rPr>
                <w:sz w:val="20"/>
                <w:szCs w:val="20"/>
              </w:rPr>
              <w:t>4)</w:t>
            </w:r>
            <w:r w:rsidR="007B3693">
              <w:rPr>
                <w:sz w:val="20"/>
                <w:szCs w:val="20"/>
              </w:rPr>
              <w:t xml:space="preserve"> </w:t>
            </w:r>
            <w:r w:rsidRPr="00EE0C34">
              <w:rPr>
                <w:sz w:val="20"/>
                <w:szCs w:val="20"/>
              </w:rPr>
              <w:t>occupazione e formazione</w:t>
            </w:r>
            <w:r w:rsidR="00722A95" w:rsidRPr="00EE0C34">
              <w:rPr>
                <w:sz w:val="20"/>
                <w:szCs w:val="20"/>
              </w:rPr>
              <w:t>.</w:t>
            </w:r>
          </w:p>
        </w:tc>
        <w:tc>
          <w:tcPr>
            <w:tcW w:w="3344" w:type="dxa"/>
            <w:shd w:val="clear" w:color="auto" w:fill="FFF2CC" w:themeFill="accent4" w:themeFillTint="33"/>
          </w:tcPr>
          <w:p w:rsidR="00385010" w:rsidRPr="00EE0C34" w:rsidRDefault="008060EB" w:rsidP="006C47BA">
            <w:pPr>
              <w:pStyle w:val="Paragrafoelenco"/>
              <w:numPr>
                <w:ilvl w:val="0"/>
                <w:numId w:val="7"/>
              </w:numPr>
              <w:spacing w:line="240" w:lineRule="auto"/>
              <w:rPr>
                <w:b/>
                <w:sz w:val="20"/>
                <w:szCs w:val="20"/>
                <w:lang w:val="sl-SI"/>
              </w:rPr>
            </w:pPr>
            <w:r w:rsidRPr="00EE0C34">
              <w:rPr>
                <w:rStyle w:val="Enfasigrassetto"/>
                <w:rFonts w:cs="Arial"/>
                <w:b w:val="0"/>
                <w:sz w:val="20"/>
                <w:szCs w:val="20"/>
              </w:rPr>
              <w:lastRenderedPageBreak/>
              <w:t>KS90</w:t>
            </w:r>
            <w:r w:rsidR="005068E2" w:rsidRPr="00EE0C34">
              <w:rPr>
                <w:rStyle w:val="Enfasigrassetto"/>
                <w:rFonts w:cs="Arial"/>
                <w:b w:val="0"/>
                <w:sz w:val="20"/>
                <w:szCs w:val="20"/>
              </w:rPr>
              <w:t xml:space="preserve"> </w:t>
            </w:r>
            <w:r w:rsidRPr="00EE0C34">
              <w:rPr>
                <w:rFonts w:cs="Arial"/>
                <w:b/>
                <w:bCs/>
                <w:sz w:val="20"/>
                <w:szCs w:val="20"/>
              </w:rPr>
              <w:t>Resljeva</w:t>
            </w:r>
            <w:r w:rsidRPr="00EE0C34">
              <w:rPr>
                <w:rStyle w:val="Enfasigrassetto"/>
                <w:rFonts w:cs="Arial"/>
                <w:b w:val="0"/>
                <w:sz w:val="20"/>
                <w:szCs w:val="20"/>
              </w:rPr>
              <w:t>7</w:t>
            </w:r>
            <w:r w:rsidRPr="00EE0C34">
              <w:rPr>
                <w:rFonts w:cs="Arial"/>
                <w:b/>
                <w:bCs/>
                <w:sz w:val="20"/>
                <w:szCs w:val="20"/>
              </w:rPr>
              <w:br/>
            </w:r>
            <w:r w:rsidRPr="00EE0C34">
              <w:rPr>
                <w:rStyle w:val="Enfasigrassetto"/>
                <w:rFonts w:cs="Arial"/>
                <w:b w:val="0"/>
                <w:vanish/>
                <w:sz w:val="20"/>
                <w:szCs w:val="20"/>
              </w:rPr>
              <w:t>1000 ljubljana</w:t>
            </w:r>
            <w:r w:rsidRPr="00EE0C34">
              <w:rPr>
                <w:rStyle w:val="Enfasigrassetto"/>
                <w:rFonts w:cs="Arial"/>
                <w:b w:val="0"/>
                <w:sz w:val="20"/>
                <w:szCs w:val="20"/>
              </w:rPr>
              <w:t>1000</w:t>
            </w:r>
            <w:r w:rsidR="005068E2" w:rsidRPr="00EE0C34">
              <w:rPr>
                <w:rStyle w:val="Enfasigrassetto"/>
                <w:rFonts w:cs="Arial"/>
                <w:b w:val="0"/>
                <w:sz w:val="20"/>
                <w:szCs w:val="20"/>
              </w:rPr>
              <w:t xml:space="preserve"> </w:t>
            </w:r>
            <w:r w:rsidRPr="00EE0C34">
              <w:rPr>
                <w:rStyle w:val="Enfasigrassetto"/>
                <w:rFonts w:cs="Arial"/>
                <w:b w:val="0"/>
                <w:sz w:val="20"/>
                <w:szCs w:val="20"/>
              </w:rPr>
              <w:t>Ljubljana</w:t>
            </w:r>
          </w:p>
        </w:tc>
        <w:tc>
          <w:tcPr>
            <w:tcW w:w="3376" w:type="dxa"/>
            <w:shd w:val="clear" w:color="auto" w:fill="FFF2CC" w:themeFill="accent4" w:themeFillTint="33"/>
          </w:tcPr>
          <w:p w:rsidR="00D359CE" w:rsidRPr="005731BF" w:rsidRDefault="00E50A18" w:rsidP="001A1857">
            <w:pPr>
              <w:spacing w:line="240" w:lineRule="auto"/>
              <w:contextualSpacing/>
              <w:rPr>
                <w:rStyle w:val="Enfasigrassetto"/>
                <w:rFonts w:cs="Arial"/>
                <w:b w:val="0"/>
                <w:sz w:val="20"/>
                <w:szCs w:val="20"/>
              </w:rPr>
            </w:pPr>
            <w:r w:rsidRPr="005731BF">
              <w:rPr>
                <w:sz w:val="20"/>
                <w:szCs w:val="20"/>
              </w:rPr>
              <w:t>Tel.</w:t>
            </w:r>
            <w:r w:rsidRPr="005731BF">
              <w:rPr>
                <w:rStyle w:val="Enfasigrassetto"/>
                <w:rFonts w:cs="Arial"/>
                <w:b w:val="0"/>
                <w:sz w:val="20"/>
                <w:szCs w:val="20"/>
              </w:rPr>
              <w:t xml:space="preserve"> 01/426 30 23</w:t>
            </w:r>
          </w:p>
          <w:p w:rsidR="00385010" w:rsidRPr="005731BF" w:rsidRDefault="00D359CE" w:rsidP="001A1857">
            <w:pPr>
              <w:spacing w:line="240" w:lineRule="auto"/>
              <w:contextualSpacing/>
              <w:rPr>
                <w:sz w:val="20"/>
                <w:szCs w:val="20"/>
              </w:rPr>
            </w:pPr>
            <w:r w:rsidRPr="005731BF">
              <w:rPr>
                <w:rStyle w:val="Enfasigrassetto"/>
                <w:rFonts w:cs="Arial"/>
                <w:b w:val="0"/>
                <w:sz w:val="20"/>
                <w:szCs w:val="20"/>
              </w:rPr>
              <w:t>E-mail</w:t>
            </w:r>
            <w:r w:rsidRPr="005731BF">
              <w:rPr>
                <w:rStyle w:val="Enfasigrassetto"/>
                <w:rFonts w:cs="Arial"/>
                <w:color w:val="0B1787"/>
                <w:sz w:val="20"/>
                <w:szCs w:val="20"/>
              </w:rPr>
              <w:t xml:space="preserve">: </w:t>
            </w:r>
            <w:hyperlink r:id="rId47" w:history="1">
              <w:r w:rsidRPr="005731BF">
                <w:rPr>
                  <w:rStyle w:val="Collegamentoipertestuale"/>
                  <w:rFonts w:cs="Arial"/>
                  <w:sz w:val="20"/>
                  <w:szCs w:val="20"/>
                </w:rPr>
                <w:t>ks90@sindikat-ks90.si</w:t>
              </w:r>
            </w:hyperlink>
          </w:p>
          <w:p w:rsidR="006208B0" w:rsidRPr="005731BF" w:rsidRDefault="006208B0" w:rsidP="001A1857">
            <w:pPr>
              <w:spacing w:line="240" w:lineRule="auto"/>
              <w:contextualSpacing/>
              <w:rPr>
                <w:sz w:val="20"/>
                <w:szCs w:val="20"/>
              </w:rPr>
            </w:pPr>
          </w:p>
          <w:p w:rsidR="00385010" w:rsidRPr="005731BF" w:rsidRDefault="00D2099F" w:rsidP="001A1857">
            <w:pPr>
              <w:spacing w:line="240" w:lineRule="auto"/>
              <w:contextualSpacing/>
              <w:rPr>
                <w:sz w:val="20"/>
                <w:szCs w:val="20"/>
              </w:rPr>
            </w:pPr>
            <w:hyperlink r:id="rId48" w:history="1">
              <w:r w:rsidR="00385010" w:rsidRPr="005731BF">
                <w:rPr>
                  <w:rStyle w:val="Collegamentoipertestuale"/>
                  <w:rFonts w:cs="Arial"/>
                  <w:sz w:val="20"/>
                  <w:szCs w:val="20"/>
                </w:rPr>
                <w:t>www.</w:t>
              </w:r>
              <w:r w:rsidR="00385010" w:rsidRPr="005731BF">
                <w:rPr>
                  <w:rStyle w:val="Collegamentoipertestuale"/>
                  <w:rFonts w:cs="Arial"/>
                  <w:b/>
                  <w:bCs/>
                  <w:sz w:val="20"/>
                  <w:szCs w:val="20"/>
                </w:rPr>
                <w:t>sindikat</w:t>
              </w:r>
              <w:r w:rsidR="00385010" w:rsidRPr="005731BF">
                <w:rPr>
                  <w:rStyle w:val="Collegamentoipertestuale"/>
                  <w:rFonts w:cs="Arial"/>
                  <w:sz w:val="20"/>
                  <w:szCs w:val="20"/>
                </w:rPr>
                <w:t>-ks90.si</w:t>
              </w:r>
            </w:hyperlink>
          </w:p>
        </w:tc>
      </w:tr>
      <w:tr w:rsidR="00D523EB" w:rsidRPr="003263A0" w:rsidTr="00D523EB">
        <w:tc>
          <w:tcPr>
            <w:tcW w:w="3470" w:type="dxa"/>
            <w:shd w:val="clear" w:color="auto" w:fill="FFD966" w:themeFill="accent4" w:themeFillTint="99"/>
          </w:tcPr>
          <w:p w:rsidR="00D523EB" w:rsidRPr="00EE0C34" w:rsidRDefault="00D2099F" w:rsidP="003A3263">
            <w:pPr>
              <w:spacing w:line="240" w:lineRule="auto"/>
              <w:contextualSpacing/>
              <w:jc w:val="center"/>
              <w:rPr>
                <w:sz w:val="32"/>
                <w:szCs w:val="32"/>
              </w:rPr>
            </w:pPr>
            <w:hyperlink r:id="rId49" w:tgtFrame="_blank" w:history="1">
              <w:r w:rsidR="00D523EB" w:rsidRPr="00EE0C34">
                <w:rPr>
                  <w:sz w:val="32"/>
                  <w:szCs w:val="32"/>
                </w:rPr>
                <w:t>Sindikat</w:t>
              </w:r>
              <w:r w:rsidR="005068E2" w:rsidRPr="00EE0C34">
                <w:rPr>
                  <w:sz w:val="32"/>
                  <w:szCs w:val="32"/>
                </w:rPr>
                <w:t xml:space="preserve"> </w:t>
              </w:r>
              <w:r w:rsidR="00D523EB" w:rsidRPr="00EE0C34">
                <w:rPr>
                  <w:sz w:val="32"/>
                  <w:szCs w:val="32"/>
                </w:rPr>
                <w:t>novinarjev</w:t>
              </w:r>
              <w:r w:rsidR="005068E2" w:rsidRPr="00EE0C34">
                <w:rPr>
                  <w:sz w:val="32"/>
                  <w:szCs w:val="32"/>
                </w:rPr>
                <w:t xml:space="preserve"> </w:t>
              </w:r>
              <w:r w:rsidR="00D523EB" w:rsidRPr="00EE0C34">
                <w:rPr>
                  <w:sz w:val="32"/>
                  <w:szCs w:val="32"/>
                </w:rPr>
                <w:t>Slovenije</w:t>
              </w:r>
            </w:hyperlink>
          </w:p>
        </w:tc>
        <w:tc>
          <w:tcPr>
            <w:tcW w:w="3367" w:type="dxa"/>
            <w:shd w:val="clear" w:color="auto" w:fill="FFF2CC" w:themeFill="accent4" w:themeFillTint="33"/>
          </w:tcPr>
          <w:p w:rsidR="00D523EB" w:rsidRPr="00EE0C34" w:rsidRDefault="00D523EB" w:rsidP="003A3263">
            <w:pPr>
              <w:spacing w:line="240" w:lineRule="auto"/>
              <w:rPr>
                <w:sz w:val="20"/>
                <w:szCs w:val="20"/>
              </w:rPr>
            </w:pPr>
            <w:r w:rsidRPr="00EE0C34">
              <w:rPr>
                <w:sz w:val="20"/>
                <w:szCs w:val="20"/>
              </w:rPr>
              <w:t xml:space="preserve">Associazione dei giornalisti. </w:t>
            </w:r>
          </w:p>
        </w:tc>
        <w:tc>
          <w:tcPr>
            <w:tcW w:w="3344" w:type="dxa"/>
            <w:shd w:val="clear" w:color="auto" w:fill="FFF2CC" w:themeFill="accent4" w:themeFillTint="33"/>
          </w:tcPr>
          <w:p w:rsidR="00D523EB" w:rsidRPr="00EE0C34" w:rsidRDefault="00D523EB" w:rsidP="006C47BA">
            <w:pPr>
              <w:pStyle w:val="Nessunaspaziatura"/>
              <w:numPr>
                <w:ilvl w:val="0"/>
                <w:numId w:val="7"/>
              </w:numPr>
              <w:rPr>
                <w:sz w:val="20"/>
                <w:szCs w:val="20"/>
              </w:rPr>
            </w:pPr>
            <w:r w:rsidRPr="00EE0C34">
              <w:rPr>
                <w:sz w:val="20"/>
                <w:szCs w:val="20"/>
              </w:rPr>
              <w:t xml:space="preserve">Vošnjakova 8 </w:t>
            </w:r>
          </w:p>
          <w:p w:rsidR="00D523EB" w:rsidRPr="00EE0C34" w:rsidRDefault="00D523EB" w:rsidP="003A3263">
            <w:pPr>
              <w:pStyle w:val="Nessunaspaziatura"/>
              <w:ind w:left="720"/>
              <w:rPr>
                <w:sz w:val="20"/>
                <w:szCs w:val="20"/>
              </w:rPr>
            </w:pPr>
            <w:r w:rsidRPr="00EE0C34">
              <w:rPr>
                <w:sz w:val="20"/>
                <w:szCs w:val="20"/>
              </w:rPr>
              <w:t>1000 Ljubljana</w:t>
            </w:r>
          </w:p>
          <w:p w:rsidR="00D523EB" w:rsidRPr="00EE0C34" w:rsidRDefault="00D523EB" w:rsidP="003A3263">
            <w:pPr>
              <w:pStyle w:val="Nessunaspaziatura"/>
              <w:ind w:left="720"/>
              <w:rPr>
                <w:sz w:val="20"/>
                <w:szCs w:val="20"/>
              </w:rPr>
            </w:pPr>
            <w:r w:rsidRPr="00EE0C34">
              <w:rPr>
                <w:sz w:val="20"/>
                <w:szCs w:val="20"/>
              </w:rPr>
              <w:t>Slovenia</w:t>
            </w:r>
          </w:p>
        </w:tc>
        <w:tc>
          <w:tcPr>
            <w:tcW w:w="3376" w:type="dxa"/>
            <w:shd w:val="clear" w:color="auto" w:fill="FFF2CC" w:themeFill="accent4" w:themeFillTint="33"/>
          </w:tcPr>
          <w:p w:rsidR="00D523EB" w:rsidRPr="005731BF" w:rsidRDefault="00D523EB" w:rsidP="003A3263">
            <w:pPr>
              <w:spacing w:line="240" w:lineRule="auto"/>
              <w:contextualSpacing/>
              <w:rPr>
                <w:color w:val="373737"/>
                <w:sz w:val="20"/>
                <w:szCs w:val="20"/>
              </w:rPr>
            </w:pPr>
            <w:r w:rsidRPr="005731BF">
              <w:rPr>
                <w:sz w:val="20"/>
                <w:szCs w:val="20"/>
              </w:rPr>
              <w:t xml:space="preserve">Tel. </w:t>
            </w:r>
            <w:r w:rsidRPr="005731BF">
              <w:rPr>
                <w:color w:val="373737"/>
                <w:sz w:val="20"/>
                <w:szCs w:val="20"/>
              </w:rPr>
              <w:t>+ 386 1 426 03 63</w:t>
            </w:r>
          </w:p>
          <w:p w:rsidR="00D523EB" w:rsidRPr="005731BF" w:rsidRDefault="00D523EB" w:rsidP="003A3263">
            <w:pPr>
              <w:spacing w:line="240" w:lineRule="auto"/>
              <w:contextualSpacing/>
              <w:rPr>
                <w:sz w:val="20"/>
                <w:szCs w:val="20"/>
              </w:rPr>
            </w:pPr>
            <w:r w:rsidRPr="005731BF">
              <w:rPr>
                <w:color w:val="373737"/>
                <w:sz w:val="20"/>
                <w:szCs w:val="20"/>
              </w:rPr>
              <w:t>Fax. + 386 1 426 03 64</w:t>
            </w:r>
          </w:p>
          <w:p w:rsidR="00D523EB" w:rsidRPr="005731BF" w:rsidRDefault="00D523EB" w:rsidP="003A3263">
            <w:pPr>
              <w:spacing w:line="240" w:lineRule="auto"/>
              <w:contextualSpacing/>
              <w:rPr>
                <w:sz w:val="20"/>
                <w:szCs w:val="20"/>
              </w:rPr>
            </w:pPr>
            <w:r w:rsidRPr="005731BF">
              <w:rPr>
                <w:sz w:val="20"/>
                <w:szCs w:val="20"/>
              </w:rPr>
              <w:t xml:space="preserve">E-mail: </w:t>
            </w:r>
            <w:hyperlink r:id="rId50" w:history="1">
              <w:r w:rsidRPr="005731BF">
                <w:rPr>
                  <w:rStyle w:val="Collegamentoipertestuale"/>
                  <w:sz w:val="20"/>
                  <w:szCs w:val="20"/>
                </w:rPr>
                <w:t>generalni@novinar.com</w:t>
              </w:r>
            </w:hyperlink>
          </w:p>
          <w:p w:rsidR="00D523EB" w:rsidRPr="005731BF" w:rsidRDefault="00D2099F" w:rsidP="003A3263">
            <w:pPr>
              <w:spacing w:line="240" w:lineRule="auto"/>
              <w:contextualSpacing/>
              <w:rPr>
                <w:b/>
                <w:sz w:val="20"/>
                <w:szCs w:val="20"/>
              </w:rPr>
            </w:pPr>
            <w:hyperlink r:id="rId51" w:history="1">
              <w:r w:rsidR="00D523EB" w:rsidRPr="005731BF">
                <w:rPr>
                  <w:rStyle w:val="Collegamentoipertestuale"/>
                  <w:rFonts w:cs="Arial"/>
                  <w:sz w:val="20"/>
                  <w:szCs w:val="20"/>
                </w:rPr>
                <w:t>www.novinar.com</w:t>
              </w:r>
            </w:hyperlink>
          </w:p>
        </w:tc>
      </w:tr>
    </w:tbl>
    <w:p w:rsidR="00D10325" w:rsidRDefault="00D10325" w:rsidP="00D10325">
      <w:pPr>
        <w:spacing w:line="259" w:lineRule="auto"/>
        <w:ind w:left="720"/>
        <w:contextualSpacing/>
        <w:jc w:val="center"/>
        <w:rPr>
          <w:b/>
          <w:sz w:val="36"/>
          <w:szCs w:val="36"/>
        </w:rPr>
      </w:pPr>
    </w:p>
    <w:p w:rsidR="004665C9" w:rsidRDefault="004665C9" w:rsidP="00D10325">
      <w:pPr>
        <w:spacing w:line="259" w:lineRule="auto"/>
        <w:contextualSpacing/>
        <w:rPr>
          <w:b/>
          <w:sz w:val="32"/>
          <w:szCs w:val="32"/>
        </w:rPr>
      </w:pPr>
    </w:p>
    <w:p w:rsidR="004665C9" w:rsidRDefault="004665C9" w:rsidP="00D10325">
      <w:pPr>
        <w:spacing w:line="259" w:lineRule="auto"/>
        <w:contextualSpacing/>
        <w:rPr>
          <w:b/>
          <w:sz w:val="32"/>
          <w:szCs w:val="32"/>
        </w:rPr>
      </w:pPr>
    </w:p>
    <w:p w:rsidR="004665C9" w:rsidRDefault="004665C9" w:rsidP="00D10325">
      <w:pPr>
        <w:spacing w:line="259" w:lineRule="auto"/>
        <w:contextualSpacing/>
        <w:rPr>
          <w:b/>
          <w:sz w:val="32"/>
          <w:szCs w:val="32"/>
        </w:rPr>
      </w:pPr>
    </w:p>
    <w:p w:rsidR="004665C9" w:rsidRDefault="004665C9" w:rsidP="00D10325">
      <w:pPr>
        <w:spacing w:line="259" w:lineRule="auto"/>
        <w:contextualSpacing/>
        <w:rPr>
          <w:b/>
          <w:sz w:val="32"/>
          <w:szCs w:val="32"/>
        </w:rPr>
      </w:pPr>
    </w:p>
    <w:p w:rsidR="004665C9" w:rsidRDefault="004665C9" w:rsidP="00D10325">
      <w:pPr>
        <w:spacing w:line="259" w:lineRule="auto"/>
        <w:contextualSpacing/>
        <w:rPr>
          <w:b/>
          <w:sz w:val="32"/>
          <w:szCs w:val="32"/>
        </w:rPr>
      </w:pPr>
    </w:p>
    <w:p w:rsidR="004665C9" w:rsidRDefault="004665C9" w:rsidP="00D10325">
      <w:pPr>
        <w:spacing w:line="259" w:lineRule="auto"/>
        <w:contextualSpacing/>
        <w:rPr>
          <w:b/>
          <w:sz w:val="32"/>
          <w:szCs w:val="32"/>
        </w:rPr>
      </w:pPr>
    </w:p>
    <w:p w:rsidR="004665C9" w:rsidRDefault="004665C9" w:rsidP="00D10325">
      <w:pPr>
        <w:spacing w:line="259" w:lineRule="auto"/>
        <w:contextualSpacing/>
        <w:rPr>
          <w:b/>
          <w:sz w:val="32"/>
          <w:szCs w:val="32"/>
        </w:rPr>
      </w:pPr>
    </w:p>
    <w:p w:rsidR="004665C9" w:rsidRDefault="004665C9" w:rsidP="00D10325">
      <w:pPr>
        <w:spacing w:line="259" w:lineRule="auto"/>
        <w:contextualSpacing/>
        <w:rPr>
          <w:b/>
          <w:sz w:val="32"/>
          <w:szCs w:val="32"/>
        </w:rPr>
      </w:pPr>
    </w:p>
    <w:p w:rsidR="004665C9" w:rsidRDefault="004665C9" w:rsidP="00D10325">
      <w:pPr>
        <w:spacing w:line="259" w:lineRule="auto"/>
        <w:contextualSpacing/>
        <w:rPr>
          <w:b/>
          <w:sz w:val="32"/>
          <w:szCs w:val="32"/>
        </w:rPr>
      </w:pPr>
    </w:p>
    <w:p w:rsidR="004665C9" w:rsidRDefault="004665C9" w:rsidP="00D10325">
      <w:pPr>
        <w:spacing w:line="259" w:lineRule="auto"/>
        <w:contextualSpacing/>
        <w:rPr>
          <w:b/>
          <w:sz w:val="32"/>
          <w:szCs w:val="32"/>
        </w:rPr>
      </w:pPr>
    </w:p>
    <w:p w:rsidR="00940E60" w:rsidRDefault="00940E60" w:rsidP="00D10325">
      <w:pPr>
        <w:spacing w:line="259" w:lineRule="auto"/>
        <w:contextualSpacing/>
        <w:rPr>
          <w:b/>
          <w:sz w:val="32"/>
          <w:szCs w:val="32"/>
        </w:rPr>
      </w:pPr>
    </w:p>
    <w:p w:rsidR="00940E60" w:rsidRDefault="00940E60" w:rsidP="00D10325">
      <w:pPr>
        <w:spacing w:line="259" w:lineRule="auto"/>
        <w:contextualSpacing/>
        <w:rPr>
          <w:b/>
          <w:sz w:val="32"/>
          <w:szCs w:val="32"/>
        </w:rPr>
      </w:pPr>
    </w:p>
    <w:p w:rsidR="00356DD7" w:rsidRDefault="00356DD7" w:rsidP="00D10325">
      <w:pPr>
        <w:spacing w:line="259" w:lineRule="auto"/>
        <w:contextualSpacing/>
        <w:rPr>
          <w:b/>
          <w:sz w:val="32"/>
          <w:szCs w:val="32"/>
        </w:rPr>
      </w:pPr>
    </w:p>
    <w:p w:rsidR="00356DD7" w:rsidRDefault="00356DD7" w:rsidP="00D10325">
      <w:pPr>
        <w:spacing w:line="259" w:lineRule="auto"/>
        <w:contextualSpacing/>
        <w:rPr>
          <w:b/>
          <w:sz w:val="32"/>
          <w:szCs w:val="32"/>
        </w:rPr>
      </w:pPr>
    </w:p>
    <w:p w:rsidR="00356DD7" w:rsidRDefault="00356DD7" w:rsidP="00D10325">
      <w:pPr>
        <w:spacing w:line="259" w:lineRule="auto"/>
        <w:contextualSpacing/>
        <w:rPr>
          <w:b/>
          <w:sz w:val="32"/>
          <w:szCs w:val="32"/>
        </w:rPr>
      </w:pPr>
    </w:p>
    <w:p w:rsidR="00356DD7" w:rsidRDefault="00356DD7" w:rsidP="00D10325">
      <w:pPr>
        <w:spacing w:line="259" w:lineRule="auto"/>
        <w:contextualSpacing/>
        <w:rPr>
          <w:b/>
          <w:sz w:val="32"/>
          <w:szCs w:val="32"/>
        </w:rPr>
      </w:pPr>
    </w:p>
    <w:p w:rsidR="00D10325" w:rsidRPr="00A1766F" w:rsidRDefault="004665C9" w:rsidP="00D10325">
      <w:pPr>
        <w:spacing w:line="259" w:lineRule="auto"/>
        <w:contextualSpacing/>
        <w:rPr>
          <w:b/>
          <w:sz w:val="32"/>
          <w:szCs w:val="32"/>
        </w:rPr>
      </w:pPr>
      <w:r>
        <w:rPr>
          <w:b/>
          <w:sz w:val="32"/>
          <w:szCs w:val="32"/>
        </w:rPr>
        <w:t xml:space="preserve">Stato: </w:t>
      </w:r>
      <w:r w:rsidR="00F741BF">
        <w:rPr>
          <w:b/>
          <w:sz w:val="32"/>
          <w:szCs w:val="32"/>
        </w:rPr>
        <w:t xml:space="preserve">Slovenia </w:t>
      </w:r>
    </w:p>
    <w:p w:rsidR="00D10325" w:rsidRPr="00BD1B98" w:rsidRDefault="00D10325" w:rsidP="00D10325">
      <w:pPr>
        <w:spacing w:line="259" w:lineRule="auto"/>
        <w:ind w:left="720"/>
        <w:contextualSpacing/>
        <w:jc w:val="center"/>
        <w:rPr>
          <w:b/>
          <w:sz w:val="36"/>
          <w:szCs w:val="36"/>
        </w:rPr>
      </w:pPr>
      <w:r>
        <w:rPr>
          <w:b/>
          <w:sz w:val="36"/>
          <w:szCs w:val="36"/>
        </w:rPr>
        <w:t>Organizzazioni</w:t>
      </w:r>
      <w:r w:rsidRPr="00BD1B98">
        <w:rPr>
          <w:b/>
          <w:sz w:val="36"/>
          <w:szCs w:val="36"/>
        </w:rPr>
        <w:t xml:space="preserve"> datori di lavoro</w:t>
      </w:r>
    </w:p>
    <w:p w:rsidR="00D10325" w:rsidRPr="00BD1B98" w:rsidRDefault="00D10325" w:rsidP="00D10325">
      <w:pPr>
        <w:spacing w:line="259" w:lineRule="auto"/>
        <w:ind w:left="720"/>
        <w:contextualSpacing/>
        <w:jc w:val="center"/>
        <w:rPr>
          <w:b/>
          <w:sz w:val="36"/>
          <w:szCs w:val="36"/>
        </w:rPr>
      </w:pPr>
    </w:p>
    <w:p w:rsidR="00D10325" w:rsidRPr="00BD1B98" w:rsidRDefault="00D10325" w:rsidP="00D10325">
      <w:pPr>
        <w:spacing w:line="259" w:lineRule="auto"/>
        <w:ind w:left="720"/>
        <w:contextualSpacing/>
        <w:jc w:val="center"/>
        <w:rPr>
          <w:b/>
          <w:sz w:val="28"/>
          <w:szCs w:val="28"/>
        </w:rPr>
      </w:pPr>
    </w:p>
    <w:p w:rsidR="00D10325" w:rsidRPr="00BD1B98" w:rsidRDefault="00D10325" w:rsidP="00D10325">
      <w:pPr>
        <w:spacing w:line="259" w:lineRule="auto"/>
        <w:ind w:left="720"/>
        <w:contextualSpacing/>
        <w:jc w:val="center"/>
        <w:rPr>
          <w:b/>
          <w:sz w:val="28"/>
          <w:szCs w:val="28"/>
        </w:rPr>
      </w:pPr>
    </w:p>
    <w:tbl>
      <w:tblPr>
        <w:tblStyle w:val="Grigliatabella"/>
        <w:tblW w:w="0" w:type="auto"/>
        <w:tblInd w:w="720" w:type="dxa"/>
        <w:tblLook w:val="04A0" w:firstRow="1" w:lastRow="0" w:firstColumn="1" w:lastColumn="0" w:noHBand="0" w:noVBand="1"/>
      </w:tblPr>
      <w:tblGrid>
        <w:gridCol w:w="3398"/>
        <w:gridCol w:w="3287"/>
        <w:gridCol w:w="3425"/>
        <w:gridCol w:w="3447"/>
      </w:tblGrid>
      <w:tr w:rsidR="00D10325" w:rsidRPr="00BD1B98" w:rsidTr="000D6175">
        <w:tc>
          <w:tcPr>
            <w:tcW w:w="3398" w:type="dxa"/>
            <w:shd w:val="clear" w:color="auto" w:fill="FFFFFF" w:themeFill="background1"/>
          </w:tcPr>
          <w:p w:rsidR="00D10325" w:rsidRPr="00926E71" w:rsidRDefault="00D10325" w:rsidP="00440572">
            <w:pPr>
              <w:spacing w:line="240" w:lineRule="auto"/>
              <w:contextualSpacing/>
              <w:jc w:val="center"/>
              <w:rPr>
                <w:b/>
                <w:sz w:val="36"/>
                <w:szCs w:val="36"/>
              </w:rPr>
            </w:pPr>
            <w:r w:rsidRPr="00926E71">
              <w:rPr>
                <w:b/>
                <w:sz w:val="36"/>
                <w:szCs w:val="36"/>
              </w:rPr>
              <w:t>Nome</w:t>
            </w:r>
          </w:p>
        </w:tc>
        <w:tc>
          <w:tcPr>
            <w:tcW w:w="3287" w:type="dxa"/>
            <w:shd w:val="clear" w:color="auto" w:fill="FFFFFF" w:themeFill="background1"/>
          </w:tcPr>
          <w:p w:rsidR="00D10325" w:rsidRPr="00926E71" w:rsidRDefault="00D10325" w:rsidP="00440572">
            <w:pPr>
              <w:spacing w:line="240" w:lineRule="auto"/>
              <w:contextualSpacing/>
              <w:jc w:val="center"/>
              <w:rPr>
                <w:b/>
                <w:sz w:val="36"/>
                <w:szCs w:val="36"/>
              </w:rPr>
            </w:pPr>
            <w:r w:rsidRPr="00926E71">
              <w:rPr>
                <w:b/>
                <w:sz w:val="36"/>
                <w:szCs w:val="36"/>
              </w:rPr>
              <w:t xml:space="preserve">Funzione </w:t>
            </w:r>
          </w:p>
        </w:tc>
        <w:tc>
          <w:tcPr>
            <w:tcW w:w="3425" w:type="dxa"/>
            <w:shd w:val="clear" w:color="auto" w:fill="FFFFFF" w:themeFill="background1"/>
          </w:tcPr>
          <w:p w:rsidR="00D10325" w:rsidRPr="00926E71" w:rsidRDefault="00D10325" w:rsidP="00440572">
            <w:pPr>
              <w:spacing w:line="240" w:lineRule="auto"/>
              <w:contextualSpacing/>
              <w:jc w:val="center"/>
              <w:rPr>
                <w:b/>
                <w:sz w:val="36"/>
                <w:szCs w:val="36"/>
              </w:rPr>
            </w:pPr>
            <w:r w:rsidRPr="00926E71">
              <w:rPr>
                <w:b/>
                <w:sz w:val="36"/>
                <w:szCs w:val="36"/>
              </w:rPr>
              <w:t>Sede</w:t>
            </w:r>
          </w:p>
        </w:tc>
        <w:tc>
          <w:tcPr>
            <w:tcW w:w="3447" w:type="dxa"/>
            <w:shd w:val="clear" w:color="auto" w:fill="FFFFFF" w:themeFill="background1"/>
          </w:tcPr>
          <w:p w:rsidR="00D10325" w:rsidRPr="00926E71" w:rsidRDefault="00D10325" w:rsidP="00440572">
            <w:pPr>
              <w:spacing w:line="240" w:lineRule="auto"/>
              <w:contextualSpacing/>
              <w:jc w:val="center"/>
              <w:rPr>
                <w:b/>
                <w:sz w:val="36"/>
                <w:szCs w:val="36"/>
              </w:rPr>
            </w:pPr>
            <w:r w:rsidRPr="00926E71">
              <w:rPr>
                <w:b/>
                <w:sz w:val="36"/>
                <w:szCs w:val="36"/>
              </w:rPr>
              <w:t>Contatti</w:t>
            </w:r>
          </w:p>
        </w:tc>
      </w:tr>
      <w:tr w:rsidR="00D10325" w:rsidRPr="00BD1B98" w:rsidTr="000D6175">
        <w:tc>
          <w:tcPr>
            <w:tcW w:w="3398" w:type="dxa"/>
            <w:shd w:val="clear" w:color="auto" w:fill="FFD966" w:themeFill="accent4" w:themeFillTint="99"/>
          </w:tcPr>
          <w:p w:rsidR="00926E71" w:rsidRPr="00926E71" w:rsidRDefault="00D24A5B" w:rsidP="00440572">
            <w:pPr>
              <w:spacing w:line="240" w:lineRule="auto"/>
              <w:contextualSpacing/>
              <w:jc w:val="center"/>
              <w:rPr>
                <w:b/>
                <w:sz w:val="32"/>
                <w:szCs w:val="32"/>
                <w:lang w:val="en-US"/>
              </w:rPr>
            </w:pPr>
            <w:r w:rsidRPr="00926E71">
              <w:rPr>
                <w:b/>
                <w:sz w:val="32"/>
                <w:szCs w:val="32"/>
                <w:lang w:val="en-US"/>
              </w:rPr>
              <w:t xml:space="preserve">ZDS </w:t>
            </w:r>
          </w:p>
          <w:p w:rsidR="00D10325" w:rsidRPr="00926E71" w:rsidRDefault="00D24A5B" w:rsidP="00440572">
            <w:pPr>
              <w:spacing w:line="240" w:lineRule="auto"/>
              <w:contextualSpacing/>
              <w:jc w:val="center"/>
              <w:rPr>
                <w:sz w:val="32"/>
                <w:szCs w:val="32"/>
                <w:lang w:val="en-US"/>
              </w:rPr>
            </w:pPr>
            <w:r w:rsidRPr="00926E71">
              <w:rPr>
                <w:sz w:val="32"/>
                <w:szCs w:val="32"/>
                <w:lang w:val="en-US"/>
              </w:rPr>
              <w:t>Association of Employers of Slovenia</w:t>
            </w:r>
          </w:p>
        </w:tc>
        <w:tc>
          <w:tcPr>
            <w:tcW w:w="3287" w:type="dxa"/>
            <w:shd w:val="clear" w:color="auto" w:fill="FFF2CC" w:themeFill="accent4" w:themeFillTint="33"/>
          </w:tcPr>
          <w:p w:rsidR="00E61BA6" w:rsidRPr="00926E71" w:rsidRDefault="00992316" w:rsidP="00E61BA6">
            <w:pPr>
              <w:spacing w:line="240" w:lineRule="auto"/>
              <w:rPr>
                <w:sz w:val="20"/>
                <w:szCs w:val="20"/>
              </w:rPr>
            </w:pPr>
            <w:r w:rsidRPr="00926E71">
              <w:rPr>
                <w:sz w:val="20"/>
                <w:szCs w:val="20"/>
              </w:rPr>
              <w:t>Rappresenta e tutale gli interessi dei datori di lavoro.</w:t>
            </w:r>
          </w:p>
        </w:tc>
        <w:tc>
          <w:tcPr>
            <w:tcW w:w="3425" w:type="dxa"/>
            <w:shd w:val="clear" w:color="auto" w:fill="FFF2CC" w:themeFill="accent4" w:themeFillTint="33"/>
          </w:tcPr>
          <w:p w:rsidR="00FE6656" w:rsidRPr="00926E71" w:rsidRDefault="00D2099F" w:rsidP="00FE6656">
            <w:pPr>
              <w:pStyle w:val="Paragrafoelenco"/>
              <w:numPr>
                <w:ilvl w:val="0"/>
                <w:numId w:val="6"/>
              </w:numPr>
              <w:spacing w:line="240" w:lineRule="auto"/>
              <w:rPr>
                <w:sz w:val="20"/>
                <w:szCs w:val="20"/>
              </w:rPr>
            </w:pPr>
            <w:hyperlink r:id="rId52" w:tgtFrame="_blank" w:history="1">
              <w:r w:rsidR="00847B8D" w:rsidRPr="00926E71">
                <w:rPr>
                  <w:rFonts w:cs="Arial"/>
                  <w:sz w:val="20"/>
                  <w:szCs w:val="20"/>
                  <w:lang w:val="sl-SI"/>
                </w:rPr>
                <w:t>Dimičeva ulica 9</w:t>
              </w:r>
            </w:hyperlink>
            <w:r w:rsidR="00847B8D" w:rsidRPr="00926E71">
              <w:rPr>
                <w:rFonts w:cs="Arial"/>
                <w:sz w:val="20"/>
                <w:szCs w:val="20"/>
                <w:lang w:val="sl-SI"/>
              </w:rPr>
              <w:t>,</w:t>
            </w:r>
          </w:p>
          <w:p w:rsidR="00D10325" w:rsidRPr="00926E71" w:rsidRDefault="00847B8D" w:rsidP="00FE6656">
            <w:pPr>
              <w:pStyle w:val="Paragrafoelenco"/>
              <w:spacing w:line="240" w:lineRule="auto"/>
              <w:rPr>
                <w:sz w:val="20"/>
                <w:szCs w:val="20"/>
              </w:rPr>
            </w:pPr>
            <w:r w:rsidRPr="00926E71">
              <w:rPr>
                <w:rFonts w:cs="Arial"/>
                <w:sz w:val="20"/>
                <w:szCs w:val="20"/>
                <w:lang w:val="sl-SI"/>
              </w:rPr>
              <w:t>1000 Ljubljana</w:t>
            </w:r>
          </w:p>
        </w:tc>
        <w:tc>
          <w:tcPr>
            <w:tcW w:w="3447" w:type="dxa"/>
            <w:shd w:val="clear" w:color="auto" w:fill="FFF2CC" w:themeFill="accent4" w:themeFillTint="33"/>
          </w:tcPr>
          <w:p w:rsidR="004B1C76" w:rsidRPr="00926E71" w:rsidRDefault="00847B8D" w:rsidP="00440572">
            <w:pPr>
              <w:spacing w:line="240" w:lineRule="auto"/>
              <w:contextualSpacing/>
              <w:rPr>
                <w:rFonts w:cs="Arial"/>
                <w:color w:val="404452"/>
                <w:sz w:val="20"/>
                <w:szCs w:val="20"/>
                <w:lang w:val="sl-SI"/>
              </w:rPr>
            </w:pPr>
            <w:r w:rsidRPr="00926E71">
              <w:rPr>
                <w:sz w:val="20"/>
                <w:szCs w:val="20"/>
              </w:rPr>
              <w:t xml:space="preserve">Tel. </w:t>
            </w:r>
            <w:r w:rsidR="00D24A5B" w:rsidRPr="00926E71">
              <w:rPr>
                <w:rFonts w:cs="Arial"/>
                <w:color w:val="404452"/>
                <w:sz w:val="20"/>
                <w:szCs w:val="20"/>
                <w:lang w:val="sl-SI"/>
              </w:rPr>
              <w:t>++386 1 563 48 80</w:t>
            </w:r>
          </w:p>
          <w:p w:rsidR="00D24A5B" w:rsidRPr="00926E71" w:rsidRDefault="00D24A5B" w:rsidP="00440572">
            <w:pPr>
              <w:spacing w:line="240" w:lineRule="auto"/>
              <w:contextualSpacing/>
              <w:rPr>
                <w:rFonts w:cs="Arial"/>
                <w:color w:val="404452"/>
                <w:sz w:val="20"/>
                <w:szCs w:val="20"/>
                <w:lang w:val="sl-SI"/>
              </w:rPr>
            </w:pPr>
            <w:r w:rsidRPr="00926E71">
              <w:rPr>
                <w:rFonts w:cs="Arial"/>
                <w:color w:val="404452"/>
                <w:sz w:val="20"/>
                <w:szCs w:val="20"/>
                <w:lang w:val="sl-SI"/>
              </w:rPr>
              <w:t>Fax. ++386 1 432 72 14</w:t>
            </w:r>
          </w:p>
          <w:p w:rsidR="00D24A5B" w:rsidRPr="00926E71" w:rsidRDefault="00D24A5B" w:rsidP="00440572">
            <w:pPr>
              <w:spacing w:line="240" w:lineRule="auto"/>
              <w:contextualSpacing/>
              <w:rPr>
                <w:rFonts w:cs="Arial"/>
                <w:color w:val="404452"/>
                <w:sz w:val="20"/>
                <w:szCs w:val="20"/>
                <w:lang w:val="sl-SI"/>
              </w:rPr>
            </w:pPr>
          </w:p>
          <w:p w:rsidR="006F397E" w:rsidRDefault="00D24A5B" w:rsidP="00440572">
            <w:pPr>
              <w:spacing w:line="240" w:lineRule="auto"/>
              <w:contextualSpacing/>
              <w:rPr>
                <w:rFonts w:cs="Arial"/>
                <w:color w:val="404452"/>
                <w:sz w:val="20"/>
                <w:szCs w:val="20"/>
                <w:lang w:val="sl-SI"/>
              </w:rPr>
            </w:pPr>
            <w:r w:rsidRPr="00926E71">
              <w:rPr>
                <w:rFonts w:cs="Arial"/>
                <w:color w:val="404452"/>
                <w:sz w:val="20"/>
                <w:szCs w:val="20"/>
                <w:lang w:val="sl-SI"/>
              </w:rPr>
              <w:t>E-mail:</w:t>
            </w:r>
            <w:r w:rsidR="006F397E">
              <w:rPr>
                <w:rFonts w:cs="Arial"/>
                <w:color w:val="404452"/>
                <w:sz w:val="20"/>
                <w:szCs w:val="20"/>
                <w:lang w:val="sl-SI"/>
              </w:rPr>
              <w:t xml:space="preserve"> </w:t>
            </w:r>
            <w:hyperlink r:id="rId53" w:history="1">
              <w:r w:rsidR="006F397E" w:rsidRPr="007C7CE8">
                <w:rPr>
                  <w:rStyle w:val="Collegamentoipertestuale"/>
                  <w:rFonts w:cs="Arial"/>
                  <w:sz w:val="20"/>
                  <w:szCs w:val="20"/>
                  <w:lang w:val="sl-SI"/>
                </w:rPr>
                <w:t>delodajalci@zds.si</w:t>
              </w:r>
            </w:hyperlink>
            <w:r w:rsidR="006F397E">
              <w:rPr>
                <w:rFonts w:cs="Arial"/>
                <w:color w:val="404452"/>
                <w:sz w:val="20"/>
                <w:szCs w:val="20"/>
                <w:lang w:val="sl-SI"/>
              </w:rPr>
              <w:t xml:space="preserve"> </w:t>
            </w:r>
          </w:p>
          <w:p w:rsidR="00D24A5B" w:rsidRPr="00926E71" w:rsidRDefault="00D24A5B" w:rsidP="006F397E">
            <w:pPr>
              <w:spacing w:line="240" w:lineRule="auto"/>
              <w:contextualSpacing/>
              <w:rPr>
                <w:sz w:val="20"/>
                <w:szCs w:val="20"/>
              </w:rPr>
            </w:pPr>
            <w:r w:rsidRPr="00926E71">
              <w:rPr>
                <w:rFonts w:cs="Arial"/>
                <w:color w:val="404452"/>
                <w:sz w:val="20"/>
                <w:szCs w:val="20"/>
                <w:lang w:val="sl-SI"/>
              </w:rPr>
              <w:t xml:space="preserve"> </w:t>
            </w:r>
            <w:hyperlink r:id="rId54" w:history="1">
              <w:r w:rsidR="000D5C76" w:rsidRPr="007C7CE8">
                <w:rPr>
                  <w:rStyle w:val="Collegamentoipertestuale"/>
                  <w:rFonts w:cs="Arial"/>
                  <w:sz w:val="20"/>
                  <w:szCs w:val="20"/>
                </w:rPr>
                <w:t>www.</w:t>
              </w:r>
              <w:r w:rsidR="000D5C76" w:rsidRPr="007C7CE8">
                <w:rPr>
                  <w:rStyle w:val="Collegamentoipertestuale"/>
                  <w:rFonts w:cs="Arial"/>
                  <w:b/>
                  <w:bCs/>
                  <w:sz w:val="20"/>
                  <w:szCs w:val="20"/>
                </w:rPr>
                <w:t>zds</w:t>
              </w:r>
              <w:r w:rsidR="000D5C76" w:rsidRPr="007C7CE8">
                <w:rPr>
                  <w:rStyle w:val="Collegamentoipertestuale"/>
                  <w:rFonts w:cs="Arial"/>
                  <w:sz w:val="20"/>
                  <w:szCs w:val="20"/>
                </w:rPr>
                <w:t>.si</w:t>
              </w:r>
            </w:hyperlink>
          </w:p>
        </w:tc>
      </w:tr>
      <w:tr w:rsidR="000E08A3" w:rsidRPr="00BD1B98" w:rsidTr="000D6175">
        <w:tc>
          <w:tcPr>
            <w:tcW w:w="3398" w:type="dxa"/>
            <w:shd w:val="clear" w:color="auto" w:fill="FFD966" w:themeFill="accent4" w:themeFillTint="99"/>
          </w:tcPr>
          <w:p w:rsidR="000E08A3" w:rsidRPr="00926E71" w:rsidRDefault="000E08A3" w:rsidP="00440572">
            <w:pPr>
              <w:spacing w:line="240" w:lineRule="auto"/>
              <w:contextualSpacing/>
              <w:jc w:val="center"/>
              <w:rPr>
                <w:sz w:val="32"/>
                <w:szCs w:val="32"/>
              </w:rPr>
            </w:pPr>
            <w:r w:rsidRPr="00926E71">
              <w:rPr>
                <w:sz w:val="32"/>
                <w:szCs w:val="32"/>
              </w:rPr>
              <w:t>Camera regionale dell’imprenditoria artigianale di Capodistria</w:t>
            </w:r>
          </w:p>
        </w:tc>
        <w:tc>
          <w:tcPr>
            <w:tcW w:w="3287" w:type="dxa"/>
            <w:shd w:val="clear" w:color="auto" w:fill="FFF2CC" w:themeFill="accent4" w:themeFillTint="33"/>
          </w:tcPr>
          <w:p w:rsidR="000E08A3" w:rsidRPr="00926E71" w:rsidRDefault="000E08A3" w:rsidP="00E61BA6">
            <w:pPr>
              <w:spacing w:line="240" w:lineRule="auto"/>
              <w:rPr>
                <w:sz w:val="20"/>
                <w:szCs w:val="20"/>
              </w:rPr>
            </w:pPr>
            <w:r w:rsidRPr="00926E71">
              <w:rPr>
                <w:sz w:val="20"/>
                <w:szCs w:val="20"/>
              </w:rPr>
              <w:t>Si interessa dello sviluppo dell’artigianato e dell’imprenditorialità nella regione di Capodistria</w:t>
            </w:r>
          </w:p>
        </w:tc>
        <w:tc>
          <w:tcPr>
            <w:tcW w:w="3425" w:type="dxa"/>
            <w:shd w:val="clear" w:color="auto" w:fill="FFF2CC" w:themeFill="accent4" w:themeFillTint="33"/>
          </w:tcPr>
          <w:p w:rsidR="000E08A3" w:rsidRPr="00926E71" w:rsidRDefault="000E08A3" w:rsidP="006F397E">
            <w:pPr>
              <w:pStyle w:val="NormaleWeb"/>
              <w:numPr>
                <w:ilvl w:val="0"/>
                <w:numId w:val="8"/>
              </w:numPr>
              <w:rPr>
                <w:rFonts w:asciiTheme="minorHAnsi" w:hAnsiTheme="minorHAnsi"/>
                <w:sz w:val="20"/>
                <w:szCs w:val="20"/>
              </w:rPr>
            </w:pPr>
            <w:r w:rsidRPr="00926E71">
              <w:rPr>
                <w:rFonts w:asciiTheme="minorHAnsi" w:hAnsiTheme="minorHAnsi"/>
                <w:sz w:val="20"/>
                <w:szCs w:val="20"/>
              </w:rPr>
              <w:t>Staničev trg 1</w:t>
            </w:r>
            <w:r w:rsidRPr="00926E71">
              <w:rPr>
                <w:rFonts w:asciiTheme="minorHAnsi" w:hAnsiTheme="minorHAnsi"/>
                <w:sz w:val="20"/>
                <w:szCs w:val="20"/>
              </w:rPr>
              <w:br/>
              <w:t>6000 Koper</w:t>
            </w:r>
          </w:p>
          <w:p w:rsidR="000E08A3" w:rsidRPr="00926E71" w:rsidRDefault="000E08A3" w:rsidP="000E08A3">
            <w:pPr>
              <w:pStyle w:val="NormaleWeb"/>
              <w:rPr>
                <w:rFonts w:asciiTheme="minorHAnsi" w:hAnsiTheme="minorHAnsi"/>
                <w:sz w:val="20"/>
                <w:szCs w:val="20"/>
              </w:rPr>
            </w:pPr>
          </w:p>
        </w:tc>
        <w:tc>
          <w:tcPr>
            <w:tcW w:w="3447" w:type="dxa"/>
            <w:shd w:val="clear" w:color="auto" w:fill="FFF2CC" w:themeFill="accent4" w:themeFillTint="33"/>
          </w:tcPr>
          <w:p w:rsidR="000E08A3" w:rsidRPr="000D5C76" w:rsidRDefault="000D5C76" w:rsidP="000E08A3">
            <w:pPr>
              <w:pStyle w:val="NormaleWeb"/>
              <w:rPr>
                <w:rFonts w:asciiTheme="minorHAnsi" w:hAnsiTheme="minorHAnsi"/>
                <w:sz w:val="20"/>
                <w:szCs w:val="20"/>
              </w:rPr>
            </w:pPr>
            <w:r>
              <w:rPr>
                <w:rStyle w:val="Enfasigrassetto"/>
                <w:rFonts w:asciiTheme="minorHAnsi" w:hAnsiTheme="minorHAnsi"/>
                <w:b w:val="0"/>
                <w:sz w:val="20"/>
                <w:szCs w:val="20"/>
              </w:rPr>
              <w:t>Tel.</w:t>
            </w:r>
            <w:r w:rsidR="000E08A3" w:rsidRPr="000D5C76">
              <w:rPr>
                <w:rFonts w:asciiTheme="minorHAnsi" w:hAnsiTheme="minorHAnsi"/>
                <w:sz w:val="20"/>
                <w:szCs w:val="20"/>
              </w:rPr>
              <w:t>05/613 90 00</w:t>
            </w:r>
            <w:r w:rsidR="000E08A3" w:rsidRPr="000D5C76">
              <w:rPr>
                <w:rFonts w:asciiTheme="minorHAnsi" w:hAnsiTheme="minorHAnsi"/>
                <w:sz w:val="20"/>
                <w:szCs w:val="20"/>
              </w:rPr>
              <w:br/>
            </w:r>
            <w:r>
              <w:rPr>
                <w:rStyle w:val="Enfasigrassetto"/>
                <w:rFonts w:asciiTheme="minorHAnsi" w:hAnsiTheme="minorHAnsi"/>
                <w:b w:val="0"/>
                <w:sz w:val="20"/>
                <w:szCs w:val="20"/>
              </w:rPr>
              <w:t>Fax.</w:t>
            </w:r>
            <w:r w:rsidR="000E08A3" w:rsidRPr="000D5C76">
              <w:rPr>
                <w:rFonts w:asciiTheme="minorHAnsi" w:hAnsiTheme="minorHAnsi"/>
                <w:sz w:val="20"/>
                <w:szCs w:val="20"/>
              </w:rPr>
              <w:t xml:space="preserve"> 05/627 19 17</w:t>
            </w:r>
            <w:r w:rsidR="000E08A3" w:rsidRPr="000D5C76">
              <w:rPr>
                <w:rFonts w:asciiTheme="minorHAnsi" w:hAnsiTheme="minorHAnsi"/>
                <w:sz w:val="20"/>
                <w:szCs w:val="20"/>
              </w:rPr>
              <w:br/>
            </w:r>
            <w:r>
              <w:rPr>
                <w:rStyle w:val="Enfasigrassetto"/>
                <w:rFonts w:asciiTheme="minorHAnsi" w:hAnsiTheme="minorHAnsi"/>
                <w:b w:val="0"/>
                <w:sz w:val="20"/>
                <w:szCs w:val="20"/>
              </w:rPr>
              <w:t>E-mail</w:t>
            </w:r>
            <w:r w:rsidR="000E08A3" w:rsidRPr="000D5C76">
              <w:rPr>
                <w:rStyle w:val="Enfasigrassetto"/>
                <w:rFonts w:asciiTheme="minorHAnsi" w:hAnsiTheme="minorHAnsi"/>
                <w:b w:val="0"/>
                <w:sz w:val="20"/>
                <w:szCs w:val="20"/>
              </w:rPr>
              <w:t>:</w:t>
            </w:r>
            <w:r w:rsidR="000E08A3" w:rsidRPr="000D5C76">
              <w:rPr>
                <w:rFonts w:asciiTheme="minorHAnsi" w:hAnsiTheme="minorHAnsi"/>
                <w:sz w:val="20"/>
                <w:szCs w:val="20"/>
              </w:rPr>
              <w:t xml:space="preserve"> </w:t>
            </w:r>
            <w:hyperlink r:id="rId55" w:tooltip="ooz.koper@ozs.si" w:history="1">
              <w:r w:rsidR="000E08A3" w:rsidRPr="000D5C76">
                <w:rPr>
                  <w:rStyle w:val="Collegamentoipertestuale"/>
                  <w:rFonts w:asciiTheme="minorHAnsi" w:hAnsiTheme="minorHAnsi"/>
                  <w:sz w:val="20"/>
                  <w:szCs w:val="20"/>
                </w:rPr>
                <w:t>ooz.koper@ozs.si</w:t>
              </w:r>
            </w:hyperlink>
          </w:p>
          <w:p w:rsidR="000E08A3" w:rsidRPr="000D5C76" w:rsidRDefault="00D2099F" w:rsidP="00440572">
            <w:pPr>
              <w:spacing w:line="240" w:lineRule="auto"/>
              <w:contextualSpacing/>
              <w:rPr>
                <w:sz w:val="20"/>
                <w:szCs w:val="20"/>
              </w:rPr>
            </w:pPr>
            <w:hyperlink r:id="rId56" w:history="1">
              <w:r w:rsidR="00AF154C" w:rsidRPr="000D5C76">
                <w:rPr>
                  <w:rStyle w:val="Collegamentoipertestuale"/>
                  <w:sz w:val="20"/>
                  <w:szCs w:val="20"/>
                </w:rPr>
                <w:t>www.ooz-koper.si</w:t>
              </w:r>
            </w:hyperlink>
          </w:p>
          <w:p w:rsidR="00AF154C" w:rsidRPr="000D5C76" w:rsidRDefault="00AF154C" w:rsidP="00440572">
            <w:pPr>
              <w:spacing w:line="240" w:lineRule="auto"/>
              <w:contextualSpacing/>
              <w:rPr>
                <w:sz w:val="20"/>
                <w:szCs w:val="20"/>
              </w:rPr>
            </w:pPr>
          </w:p>
        </w:tc>
      </w:tr>
      <w:tr w:rsidR="00D835F2" w:rsidRPr="00BD1B98" w:rsidTr="000D6175">
        <w:tc>
          <w:tcPr>
            <w:tcW w:w="3398" w:type="dxa"/>
            <w:shd w:val="clear" w:color="auto" w:fill="FFD966" w:themeFill="accent4" w:themeFillTint="99"/>
          </w:tcPr>
          <w:p w:rsidR="00D835F2" w:rsidRPr="00926E71" w:rsidRDefault="00D835F2" w:rsidP="00440572">
            <w:pPr>
              <w:spacing w:line="240" w:lineRule="auto"/>
              <w:contextualSpacing/>
              <w:jc w:val="center"/>
              <w:rPr>
                <w:sz w:val="32"/>
                <w:szCs w:val="32"/>
              </w:rPr>
            </w:pPr>
            <w:r w:rsidRPr="00926E71">
              <w:rPr>
                <w:sz w:val="32"/>
                <w:szCs w:val="32"/>
              </w:rPr>
              <w:t>Camera regionale dell’imprenditoria artigianale di Nova Gorica</w:t>
            </w:r>
          </w:p>
        </w:tc>
        <w:tc>
          <w:tcPr>
            <w:tcW w:w="3287" w:type="dxa"/>
            <w:shd w:val="clear" w:color="auto" w:fill="FFF2CC" w:themeFill="accent4" w:themeFillTint="33"/>
          </w:tcPr>
          <w:p w:rsidR="00D835F2" w:rsidRPr="00926E71" w:rsidRDefault="00D835F2" w:rsidP="00E61BA6">
            <w:pPr>
              <w:spacing w:line="240" w:lineRule="auto"/>
              <w:rPr>
                <w:sz w:val="20"/>
                <w:szCs w:val="20"/>
              </w:rPr>
            </w:pPr>
            <w:r w:rsidRPr="00926E71">
              <w:rPr>
                <w:sz w:val="20"/>
                <w:szCs w:val="20"/>
              </w:rPr>
              <w:t>Si interessa dello sviluppo dell’artigianato e dell’imprenditorialità nella regione di Nova Gorica</w:t>
            </w:r>
          </w:p>
        </w:tc>
        <w:tc>
          <w:tcPr>
            <w:tcW w:w="3425" w:type="dxa"/>
            <w:shd w:val="clear" w:color="auto" w:fill="FFF2CC" w:themeFill="accent4" w:themeFillTint="33"/>
          </w:tcPr>
          <w:p w:rsidR="00D835F2" w:rsidRPr="00926E71" w:rsidRDefault="00D835F2" w:rsidP="006F397E">
            <w:pPr>
              <w:pStyle w:val="NormaleWeb"/>
              <w:numPr>
                <w:ilvl w:val="0"/>
                <w:numId w:val="8"/>
              </w:numPr>
              <w:rPr>
                <w:rFonts w:asciiTheme="minorHAnsi" w:hAnsiTheme="minorHAnsi"/>
                <w:sz w:val="20"/>
                <w:szCs w:val="20"/>
              </w:rPr>
            </w:pPr>
            <w:r w:rsidRPr="00926E71">
              <w:rPr>
                <w:rFonts w:asciiTheme="minorHAnsi" w:hAnsiTheme="minorHAnsi"/>
                <w:sz w:val="20"/>
                <w:szCs w:val="20"/>
              </w:rPr>
              <w:t xml:space="preserve">Ul. Gradnikove brigade 6 </w:t>
            </w:r>
            <w:r w:rsidRPr="00926E71">
              <w:rPr>
                <w:rFonts w:asciiTheme="minorHAnsi" w:hAnsiTheme="minorHAnsi"/>
                <w:sz w:val="20"/>
                <w:szCs w:val="20"/>
              </w:rPr>
              <w:br/>
              <w:t>5000 Nova Gorica</w:t>
            </w:r>
          </w:p>
        </w:tc>
        <w:tc>
          <w:tcPr>
            <w:tcW w:w="3447" w:type="dxa"/>
            <w:shd w:val="clear" w:color="auto" w:fill="FFF2CC" w:themeFill="accent4" w:themeFillTint="33"/>
          </w:tcPr>
          <w:p w:rsidR="00D835F2" w:rsidRPr="00926E71" w:rsidRDefault="00F61CB3" w:rsidP="000E08A3">
            <w:pPr>
              <w:pStyle w:val="NormaleWeb"/>
              <w:rPr>
                <w:rFonts w:asciiTheme="minorHAnsi" w:hAnsiTheme="minorHAnsi"/>
                <w:sz w:val="20"/>
                <w:szCs w:val="20"/>
                <w:lang w:val="en-US"/>
              </w:rPr>
            </w:pPr>
            <w:r w:rsidRPr="00926E71">
              <w:rPr>
                <w:rFonts w:asciiTheme="minorHAnsi" w:hAnsiTheme="minorHAnsi"/>
                <w:sz w:val="20"/>
                <w:szCs w:val="20"/>
                <w:lang w:val="en-US"/>
              </w:rPr>
              <w:t>Tel: 05 3306 600</w:t>
            </w:r>
            <w:r w:rsidRPr="00926E71">
              <w:rPr>
                <w:rFonts w:asciiTheme="minorHAnsi" w:hAnsiTheme="minorHAnsi"/>
                <w:sz w:val="20"/>
                <w:szCs w:val="20"/>
                <w:lang w:val="en-US"/>
              </w:rPr>
              <w:br/>
              <w:t>Fax: 05 3306 615</w:t>
            </w:r>
          </w:p>
          <w:p w:rsidR="007A4B2B" w:rsidRPr="00926E71" w:rsidRDefault="00D2099F" w:rsidP="000E08A3">
            <w:pPr>
              <w:pStyle w:val="NormaleWeb"/>
              <w:rPr>
                <w:rStyle w:val="Enfasigrassetto"/>
                <w:rFonts w:asciiTheme="minorHAnsi" w:hAnsiTheme="minorHAnsi"/>
                <w:sz w:val="20"/>
                <w:szCs w:val="20"/>
                <w:lang w:val="en-US"/>
              </w:rPr>
            </w:pPr>
            <w:hyperlink r:id="rId57" w:history="1">
              <w:r w:rsidR="007A4B2B" w:rsidRPr="00926E71">
                <w:rPr>
                  <w:rStyle w:val="Collegamentoipertestuale"/>
                  <w:rFonts w:asciiTheme="minorHAnsi" w:hAnsiTheme="minorHAnsi"/>
                  <w:sz w:val="20"/>
                  <w:szCs w:val="20"/>
                  <w:lang w:val="en-US"/>
                </w:rPr>
                <w:t>http://www.ooz-novagorica.si/</w:t>
              </w:r>
            </w:hyperlink>
          </w:p>
          <w:p w:rsidR="007A4B2B" w:rsidRPr="00926E71" w:rsidRDefault="007A4B2B" w:rsidP="007A4B2B">
            <w:pPr>
              <w:pStyle w:val="NormaleWeb"/>
              <w:rPr>
                <w:rStyle w:val="Enfasigrassetto"/>
                <w:rFonts w:asciiTheme="minorHAnsi" w:hAnsiTheme="minorHAnsi"/>
                <w:b w:val="0"/>
                <w:sz w:val="20"/>
                <w:szCs w:val="20"/>
              </w:rPr>
            </w:pPr>
            <w:r w:rsidRPr="00926E71">
              <w:rPr>
                <w:rStyle w:val="Enfasigrassetto"/>
                <w:rFonts w:asciiTheme="minorHAnsi" w:hAnsiTheme="minorHAnsi"/>
                <w:b w:val="0"/>
                <w:sz w:val="20"/>
                <w:szCs w:val="20"/>
              </w:rPr>
              <w:t>Sul sito si trovano gli indirizzi e-mail di diversi operatori</w:t>
            </w:r>
          </w:p>
        </w:tc>
      </w:tr>
    </w:tbl>
    <w:p w:rsidR="00D10325" w:rsidRDefault="00D10325" w:rsidP="00D10325">
      <w:pPr>
        <w:spacing w:line="259" w:lineRule="auto"/>
        <w:ind w:left="720"/>
        <w:contextualSpacing/>
        <w:rPr>
          <w:b/>
          <w:sz w:val="36"/>
          <w:szCs w:val="36"/>
        </w:rPr>
      </w:pPr>
    </w:p>
    <w:p w:rsidR="00D10325" w:rsidRDefault="00D10325" w:rsidP="00D10325">
      <w:pPr>
        <w:spacing w:line="259" w:lineRule="auto"/>
        <w:ind w:left="720"/>
        <w:contextualSpacing/>
        <w:rPr>
          <w:b/>
          <w:sz w:val="36"/>
          <w:szCs w:val="36"/>
        </w:rPr>
      </w:pPr>
    </w:p>
    <w:p w:rsidR="00D10325" w:rsidRDefault="00D10325" w:rsidP="00133890">
      <w:pPr>
        <w:spacing w:line="259" w:lineRule="auto"/>
        <w:contextualSpacing/>
        <w:rPr>
          <w:b/>
          <w:sz w:val="36"/>
          <w:szCs w:val="36"/>
        </w:rPr>
      </w:pPr>
    </w:p>
    <w:p w:rsidR="00D10325" w:rsidRDefault="00D10325" w:rsidP="00D10325">
      <w:pPr>
        <w:spacing w:line="259" w:lineRule="auto"/>
        <w:ind w:left="720"/>
        <w:contextualSpacing/>
        <w:rPr>
          <w:b/>
          <w:sz w:val="36"/>
          <w:szCs w:val="36"/>
        </w:rPr>
      </w:pPr>
    </w:p>
    <w:p w:rsidR="000C4C68" w:rsidRDefault="000C4C68" w:rsidP="000C4C68">
      <w:pPr>
        <w:spacing w:line="259" w:lineRule="auto"/>
        <w:contextualSpacing/>
        <w:rPr>
          <w:sz w:val="20"/>
          <w:szCs w:val="20"/>
        </w:rPr>
      </w:pPr>
    </w:p>
    <w:p w:rsidR="00D10325" w:rsidRPr="000C4C68" w:rsidRDefault="00D2099F" w:rsidP="000C4C68">
      <w:pPr>
        <w:spacing w:line="259" w:lineRule="auto"/>
        <w:contextualSpacing/>
        <w:rPr>
          <w:sz w:val="20"/>
          <w:szCs w:val="20"/>
        </w:rPr>
      </w:pPr>
      <w:hyperlink w:anchor="Sommario1" w:history="1">
        <w:r w:rsidR="000C4C68" w:rsidRPr="00D833C6">
          <w:rPr>
            <w:rStyle w:val="Collegamentoipertestuale"/>
            <w:sz w:val="20"/>
            <w:szCs w:val="20"/>
          </w:rPr>
          <w:t>SOMMARIO</w:t>
        </w:r>
      </w:hyperlink>
      <w:r w:rsidR="000C4C68" w:rsidRPr="000C4C68">
        <w:rPr>
          <w:sz w:val="20"/>
          <w:szCs w:val="20"/>
        </w:rPr>
        <w:t xml:space="preserve"> </w:t>
      </w:r>
    </w:p>
    <w:p w:rsidR="001A19B2" w:rsidRPr="001A19B2" w:rsidRDefault="001A19B2" w:rsidP="001A19B2">
      <w:pPr>
        <w:spacing w:line="259" w:lineRule="auto"/>
        <w:rPr>
          <w:b/>
          <w:sz w:val="32"/>
          <w:szCs w:val="32"/>
        </w:rPr>
      </w:pPr>
      <w:r>
        <w:rPr>
          <w:b/>
          <w:sz w:val="32"/>
          <w:szCs w:val="32"/>
        </w:rPr>
        <w:t xml:space="preserve">Stato: </w:t>
      </w:r>
      <w:r w:rsidR="00440572">
        <w:rPr>
          <w:b/>
          <w:sz w:val="32"/>
          <w:szCs w:val="32"/>
        </w:rPr>
        <w:t xml:space="preserve">Slovenia </w:t>
      </w:r>
    </w:p>
    <w:p w:rsidR="001A19B2" w:rsidRPr="001A19B2" w:rsidRDefault="001A19B2" w:rsidP="001A19B2">
      <w:pPr>
        <w:spacing w:line="259" w:lineRule="auto"/>
        <w:rPr>
          <w:b/>
          <w:sz w:val="32"/>
          <w:szCs w:val="32"/>
        </w:rPr>
      </w:pPr>
      <w:r w:rsidRPr="001A19B2">
        <w:rPr>
          <w:b/>
          <w:sz w:val="32"/>
          <w:szCs w:val="32"/>
        </w:rPr>
        <w:t xml:space="preserve">Scheda 2 </w:t>
      </w:r>
    </w:p>
    <w:p w:rsidR="001A19B2" w:rsidRDefault="001A19B2" w:rsidP="001A19B2">
      <w:pPr>
        <w:spacing w:line="259" w:lineRule="auto"/>
        <w:jc w:val="center"/>
        <w:rPr>
          <w:b/>
          <w:sz w:val="32"/>
          <w:szCs w:val="32"/>
        </w:rPr>
      </w:pPr>
      <w:bookmarkStart w:id="7" w:name="Scheda2"/>
      <w:r w:rsidRPr="008D6588">
        <w:rPr>
          <w:b/>
          <w:color w:val="2F5496" w:themeColor="accent5" w:themeShade="BF"/>
          <w:sz w:val="40"/>
          <w:szCs w:val="40"/>
        </w:rPr>
        <w:t>LE DIVERSE TIPOLOGIE DI CONTRATTO</w:t>
      </w:r>
    </w:p>
    <w:bookmarkEnd w:id="7"/>
    <w:p w:rsidR="001A19B2" w:rsidRPr="00503B96" w:rsidRDefault="001A19B2" w:rsidP="001A19B2">
      <w:pPr>
        <w:spacing w:line="259" w:lineRule="auto"/>
        <w:rPr>
          <w:b/>
          <w:sz w:val="32"/>
          <w:szCs w:val="32"/>
        </w:rPr>
      </w:pPr>
    </w:p>
    <w:p w:rsidR="001A19B2" w:rsidRDefault="001A19B2" w:rsidP="001A19B2">
      <w:pPr>
        <w:spacing w:line="259" w:lineRule="auto"/>
        <w:jc w:val="center"/>
        <w:rPr>
          <w:b/>
          <w:sz w:val="48"/>
          <w:szCs w:val="48"/>
        </w:rPr>
      </w:pPr>
      <w:r w:rsidRPr="00BD1B98">
        <w:rPr>
          <w:b/>
          <w:sz w:val="48"/>
          <w:szCs w:val="48"/>
        </w:rPr>
        <w:t xml:space="preserve">Contratti di lavoro subordinato </w:t>
      </w:r>
    </w:p>
    <w:p w:rsidR="001A19B2" w:rsidRPr="00BD1B98" w:rsidRDefault="001A19B2" w:rsidP="001A19B2">
      <w:pPr>
        <w:spacing w:line="259" w:lineRule="auto"/>
        <w:jc w:val="center"/>
        <w:rPr>
          <w:b/>
          <w:sz w:val="48"/>
          <w:szCs w:val="48"/>
        </w:rPr>
      </w:pPr>
    </w:p>
    <w:p w:rsidR="001A19B2" w:rsidRPr="00BD1B98" w:rsidRDefault="001A19B2" w:rsidP="001A19B2">
      <w:pPr>
        <w:spacing w:line="259" w:lineRule="auto"/>
        <w:rPr>
          <w:sz w:val="32"/>
          <w:szCs w:val="32"/>
        </w:rPr>
      </w:pPr>
      <w:r w:rsidRPr="00BD1B98">
        <w:rPr>
          <w:sz w:val="32"/>
          <w:szCs w:val="32"/>
        </w:rPr>
        <w:t>Il prestatore di lavoro subordinato è colui che si obbliga mediante retribuzione a collaborare nell’impresa, prestando il proprio lavoro, intellettuale o manuale, alle dipendenze e sotto la direzione dell’imprenditore.</w:t>
      </w:r>
    </w:p>
    <w:p w:rsidR="001A19B2" w:rsidRPr="00BD1B98" w:rsidRDefault="001A19B2" w:rsidP="001A19B2">
      <w:pPr>
        <w:spacing w:line="259" w:lineRule="auto"/>
        <w:jc w:val="center"/>
        <w:rPr>
          <w:b/>
          <w:sz w:val="32"/>
          <w:szCs w:val="32"/>
        </w:rPr>
      </w:pPr>
    </w:p>
    <w:tbl>
      <w:tblPr>
        <w:tblStyle w:val="Grigliatabella"/>
        <w:tblW w:w="0" w:type="auto"/>
        <w:tblLook w:val="04A0" w:firstRow="1" w:lastRow="0" w:firstColumn="1" w:lastColumn="0" w:noHBand="0" w:noVBand="1"/>
      </w:tblPr>
      <w:tblGrid>
        <w:gridCol w:w="2552"/>
        <w:gridCol w:w="2110"/>
        <w:gridCol w:w="2296"/>
        <w:gridCol w:w="2020"/>
        <w:gridCol w:w="2174"/>
        <w:gridCol w:w="3125"/>
      </w:tblGrid>
      <w:tr w:rsidR="00CD0161" w:rsidRPr="00BD1B98" w:rsidTr="00440572">
        <w:tc>
          <w:tcPr>
            <w:tcW w:w="2552" w:type="dxa"/>
            <w:shd w:val="clear" w:color="auto" w:fill="FFFFFF" w:themeFill="background1"/>
          </w:tcPr>
          <w:p w:rsidR="001A19B2" w:rsidRPr="002B593E" w:rsidRDefault="001A19B2" w:rsidP="00440572">
            <w:pPr>
              <w:spacing w:line="240" w:lineRule="auto"/>
              <w:jc w:val="center"/>
              <w:rPr>
                <w:b/>
                <w:sz w:val="32"/>
                <w:szCs w:val="32"/>
              </w:rPr>
            </w:pPr>
            <w:r w:rsidRPr="002B593E">
              <w:rPr>
                <w:b/>
                <w:sz w:val="32"/>
                <w:szCs w:val="32"/>
              </w:rPr>
              <w:t>Tipologia di contratto</w:t>
            </w:r>
          </w:p>
        </w:tc>
        <w:tc>
          <w:tcPr>
            <w:tcW w:w="2110" w:type="dxa"/>
            <w:shd w:val="clear" w:color="auto" w:fill="FFFFFF" w:themeFill="background1"/>
          </w:tcPr>
          <w:p w:rsidR="001A19B2" w:rsidRPr="0042369E" w:rsidRDefault="001A19B2" w:rsidP="00440572">
            <w:pPr>
              <w:spacing w:line="240" w:lineRule="auto"/>
              <w:jc w:val="center"/>
              <w:rPr>
                <w:b/>
                <w:sz w:val="32"/>
                <w:szCs w:val="32"/>
              </w:rPr>
            </w:pPr>
            <w:r w:rsidRPr="0042369E">
              <w:rPr>
                <w:b/>
                <w:sz w:val="32"/>
                <w:szCs w:val="32"/>
              </w:rPr>
              <w:t xml:space="preserve">Definizione </w:t>
            </w:r>
          </w:p>
        </w:tc>
        <w:tc>
          <w:tcPr>
            <w:tcW w:w="2296" w:type="dxa"/>
            <w:shd w:val="clear" w:color="auto" w:fill="FFFFFF" w:themeFill="background1"/>
          </w:tcPr>
          <w:p w:rsidR="001A19B2" w:rsidRPr="0042369E" w:rsidRDefault="001A19B2" w:rsidP="00440572">
            <w:pPr>
              <w:spacing w:line="240" w:lineRule="auto"/>
              <w:jc w:val="center"/>
              <w:rPr>
                <w:b/>
                <w:sz w:val="32"/>
                <w:szCs w:val="32"/>
              </w:rPr>
            </w:pPr>
            <w:r w:rsidRPr="0042369E">
              <w:rPr>
                <w:b/>
                <w:sz w:val="32"/>
                <w:szCs w:val="32"/>
              </w:rPr>
              <w:t xml:space="preserve">Caratteristiche </w:t>
            </w:r>
          </w:p>
        </w:tc>
        <w:tc>
          <w:tcPr>
            <w:tcW w:w="2020" w:type="dxa"/>
            <w:shd w:val="clear" w:color="auto" w:fill="FFFFFF" w:themeFill="background1"/>
          </w:tcPr>
          <w:p w:rsidR="001A19B2" w:rsidRPr="0042369E" w:rsidRDefault="001A19B2" w:rsidP="00440572">
            <w:pPr>
              <w:spacing w:line="240" w:lineRule="auto"/>
              <w:jc w:val="center"/>
              <w:rPr>
                <w:b/>
                <w:sz w:val="32"/>
                <w:szCs w:val="32"/>
              </w:rPr>
            </w:pPr>
            <w:r w:rsidRPr="0042369E">
              <w:rPr>
                <w:b/>
                <w:sz w:val="32"/>
                <w:szCs w:val="32"/>
              </w:rPr>
              <w:t>Parti e contenuti del contratto</w:t>
            </w:r>
          </w:p>
        </w:tc>
        <w:tc>
          <w:tcPr>
            <w:tcW w:w="2174" w:type="dxa"/>
            <w:shd w:val="clear" w:color="auto" w:fill="FFFFFF" w:themeFill="background1"/>
          </w:tcPr>
          <w:p w:rsidR="001A19B2" w:rsidRPr="0042369E" w:rsidRDefault="001A19B2" w:rsidP="00440572">
            <w:pPr>
              <w:spacing w:line="240" w:lineRule="auto"/>
              <w:jc w:val="center"/>
              <w:rPr>
                <w:b/>
                <w:sz w:val="32"/>
                <w:szCs w:val="32"/>
              </w:rPr>
            </w:pPr>
            <w:r w:rsidRPr="0042369E">
              <w:rPr>
                <w:b/>
                <w:sz w:val="32"/>
                <w:szCs w:val="32"/>
              </w:rPr>
              <w:t xml:space="preserve">Requisiti, vincoli ed eventuali agevolazioni </w:t>
            </w:r>
          </w:p>
        </w:tc>
        <w:tc>
          <w:tcPr>
            <w:tcW w:w="3125" w:type="dxa"/>
            <w:shd w:val="clear" w:color="auto" w:fill="FFFFFF" w:themeFill="background1"/>
          </w:tcPr>
          <w:p w:rsidR="001A19B2" w:rsidRPr="0042369E" w:rsidRDefault="001A19B2" w:rsidP="00440572">
            <w:pPr>
              <w:spacing w:line="240" w:lineRule="auto"/>
              <w:jc w:val="center"/>
              <w:rPr>
                <w:b/>
                <w:sz w:val="32"/>
                <w:szCs w:val="32"/>
              </w:rPr>
            </w:pPr>
            <w:r w:rsidRPr="0042369E">
              <w:rPr>
                <w:b/>
                <w:sz w:val="32"/>
                <w:szCs w:val="32"/>
              </w:rPr>
              <w:t>Riferimenti normativi</w:t>
            </w:r>
          </w:p>
        </w:tc>
      </w:tr>
      <w:tr w:rsidR="00CD0161" w:rsidRPr="00BD1B98" w:rsidTr="00440572">
        <w:tc>
          <w:tcPr>
            <w:tcW w:w="2552" w:type="dxa"/>
            <w:shd w:val="clear" w:color="auto" w:fill="9CC2E5" w:themeFill="accent1" w:themeFillTint="99"/>
          </w:tcPr>
          <w:p w:rsidR="001A19B2" w:rsidRPr="002B593E" w:rsidRDefault="001A19B2" w:rsidP="00440572">
            <w:pPr>
              <w:spacing w:line="240" w:lineRule="auto"/>
              <w:jc w:val="center"/>
              <w:rPr>
                <w:i/>
                <w:sz w:val="32"/>
                <w:szCs w:val="32"/>
              </w:rPr>
            </w:pPr>
            <w:r w:rsidRPr="002B593E">
              <w:rPr>
                <w:i/>
                <w:sz w:val="32"/>
                <w:szCs w:val="32"/>
              </w:rPr>
              <w:t xml:space="preserve"> Contratto </w:t>
            </w:r>
            <w:r>
              <w:rPr>
                <w:i/>
                <w:sz w:val="32"/>
                <w:szCs w:val="32"/>
              </w:rPr>
              <w:t xml:space="preserve">a tempo </w:t>
            </w:r>
            <w:r w:rsidRPr="002B593E">
              <w:rPr>
                <w:i/>
                <w:sz w:val="32"/>
                <w:szCs w:val="32"/>
              </w:rPr>
              <w:t>indeterminato</w:t>
            </w:r>
          </w:p>
          <w:p w:rsidR="001A19B2" w:rsidRPr="002B593E" w:rsidRDefault="001A19B2" w:rsidP="00440572">
            <w:pPr>
              <w:spacing w:line="240" w:lineRule="auto"/>
              <w:jc w:val="center"/>
              <w:rPr>
                <w:i/>
                <w:sz w:val="32"/>
                <w:szCs w:val="32"/>
              </w:rPr>
            </w:pPr>
          </w:p>
        </w:tc>
        <w:tc>
          <w:tcPr>
            <w:tcW w:w="2110" w:type="dxa"/>
            <w:shd w:val="clear" w:color="auto" w:fill="DEEAF6" w:themeFill="accent1" w:themeFillTint="33"/>
          </w:tcPr>
          <w:p w:rsidR="001A19B2" w:rsidRPr="0042369E" w:rsidRDefault="00583034" w:rsidP="00440572">
            <w:pPr>
              <w:spacing w:line="240" w:lineRule="auto"/>
              <w:rPr>
                <w:sz w:val="20"/>
                <w:szCs w:val="20"/>
              </w:rPr>
            </w:pPr>
            <w:r w:rsidRPr="0042369E">
              <w:rPr>
                <w:sz w:val="20"/>
                <w:szCs w:val="20"/>
              </w:rPr>
              <w:t>In Slovenia</w:t>
            </w:r>
            <w:r w:rsidRPr="0042369E">
              <w:rPr>
                <w:rFonts w:eastAsia="Times New Roman" w:cs="Times New Roman"/>
                <w:b/>
                <w:bCs/>
                <w:sz w:val="20"/>
                <w:szCs w:val="20"/>
                <w:lang w:eastAsia="it-IT"/>
              </w:rPr>
              <w:t xml:space="preserve"> Il contratto di lavoro</w:t>
            </w:r>
            <w:r w:rsidRPr="0042369E">
              <w:rPr>
                <w:rFonts w:eastAsia="Times New Roman" w:cs="Times New Roman"/>
                <w:sz w:val="20"/>
                <w:szCs w:val="20"/>
                <w:lang w:eastAsia="it-IT"/>
              </w:rPr>
              <w:t xml:space="preserve"> viene generalmente stipulato per un periodo di tempo indeterminato, a tempo pieno (40 </w:t>
            </w:r>
            <w:r w:rsidRPr="0042369E">
              <w:rPr>
                <w:rFonts w:eastAsia="Times New Roman" w:cs="Times New Roman"/>
                <w:sz w:val="20"/>
                <w:szCs w:val="20"/>
                <w:lang w:eastAsia="it-IT"/>
              </w:rPr>
              <w:lastRenderedPageBreak/>
              <w:t>ore/settimana)</w:t>
            </w:r>
          </w:p>
        </w:tc>
        <w:tc>
          <w:tcPr>
            <w:tcW w:w="2296" w:type="dxa"/>
            <w:shd w:val="clear" w:color="auto" w:fill="DEEAF6" w:themeFill="accent1" w:themeFillTint="33"/>
          </w:tcPr>
          <w:p w:rsidR="00E9561F" w:rsidRPr="0042369E" w:rsidRDefault="00583034" w:rsidP="00440572">
            <w:pPr>
              <w:spacing w:line="240" w:lineRule="auto"/>
              <w:rPr>
                <w:rFonts w:eastAsia="Times New Roman" w:cs="Times New Roman"/>
                <w:b/>
                <w:bCs/>
                <w:sz w:val="20"/>
                <w:szCs w:val="20"/>
                <w:lang w:eastAsia="it-IT"/>
              </w:rPr>
            </w:pPr>
            <w:r w:rsidRPr="0042369E">
              <w:rPr>
                <w:rFonts w:eastAsia="Times New Roman" w:cs="Times New Roman"/>
                <w:sz w:val="20"/>
                <w:szCs w:val="20"/>
                <w:lang w:eastAsia="it-IT"/>
              </w:rPr>
              <w:lastRenderedPageBreak/>
              <w:t xml:space="preserve">Se nel contratto di lavoro </w:t>
            </w:r>
            <w:r w:rsidRPr="0042369E">
              <w:rPr>
                <w:rFonts w:eastAsia="Times New Roman" w:cs="Times New Roman"/>
                <w:b/>
                <w:bCs/>
                <w:sz w:val="20"/>
                <w:szCs w:val="20"/>
                <w:lang w:eastAsia="it-IT"/>
              </w:rPr>
              <w:t>non è stabilita</w:t>
            </w:r>
            <w:r w:rsidRPr="0042369E">
              <w:rPr>
                <w:rFonts w:eastAsia="Times New Roman" w:cs="Times New Roman"/>
                <w:sz w:val="20"/>
                <w:szCs w:val="20"/>
                <w:lang w:eastAsia="it-IT"/>
              </w:rPr>
              <w:t xml:space="preserve"> la durata, essa è da ritenersi </w:t>
            </w:r>
            <w:r w:rsidRPr="0042369E">
              <w:rPr>
                <w:rFonts w:eastAsia="Times New Roman" w:cs="Times New Roman"/>
                <w:b/>
                <w:bCs/>
                <w:sz w:val="20"/>
                <w:szCs w:val="20"/>
                <w:lang w:eastAsia="it-IT"/>
              </w:rPr>
              <w:t>a tempo indeterminato</w:t>
            </w:r>
            <w:r w:rsidR="003D6F90" w:rsidRPr="0042369E">
              <w:rPr>
                <w:rFonts w:eastAsia="Times New Roman" w:cs="Times New Roman"/>
                <w:b/>
                <w:bCs/>
                <w:sz w:val="20"/>
                <w:szCs w:val="20"/>
                <w:lang w:eastAsia="it-IT"/>
              </w:rPr>
              <w:t>.</w:t>
            </w:r>
          </w:p>
          <w:p w:rsidR="00E9561F" w:rsidRPr="0042369E" w:rsidRDefault="00E9561F" w:rsidP="00440572">
            <w:pPr>
              <w:spacing w:line="240" w:lineRule="auto"/>
              <w:rPr>
                <w:rFonts w:eastAsia="Times New Roman" w:cs="Times New Roman"/>
                <w:b/>
                <w:bCs/>
                <w:sz w:val="20"/>
                <w:szCs w:val="20"/>
                <w:lang w:eastAsia="it-IT"/>
              </w:rPr>
            </w:pPr>
          </w:p>
          <w:p w:rsidR="00E9561F" w:rsidRPr="0042369E" w:rsidRDefault="00E9561F" w:rsidP="00440572">
            <w:pPr>
              <w:spacing w:line="240" w:lineRule="auto"/>
              <w:rPr>
                <w:rFonts w:eastAsia="Times New Roman" w:cs="Times New Roman"/>
                <w:bCs/>
                <w:sz w:val="20"/>
                <w:szCs w:val="20"/>
                <w:lang w:eastAsia="it-IT"/>
              </w:rPr>
            </w:pPr>
            <w:r w:rsidRPr="0042369E">
              <w:rPr>
                <w:rFonts w:eastAsia="Times New Roman" w:cs="Times New Roman"/>
                <w:bCs/>
                <w:sz w:val="20"/>
                <w:szCs w:val="20"/>
                <w:lang w:eastAsia="it-IT"/>
              </w:rPr>
              <w:t xml:space="preserve">L’orario di lavoro pieno non può superare le 40 </w:t>
            </w:r>
            <w:r w:rsidRPr="0042369E">
              <w:rPr>
                <w:rFonts w:eastAsia="Times New Roman" w:cs="Times New Roman"/>
                <w:bCs/>
                <w:sz w:val="20"/>
                <w:szCs w:val="20"/>
                <w:lang w:eastAsia="it-IT"/>
              </w:rPr>
              <w:lastRenderedPageBreak/>
              <w:t>ore settimanali e non può essere inferiore alle 36</w:t>
            </w:r>
            <w:r w:rsidR="009876C0" w:rsidRPr="0042369E">
              <w:rPr>
                <w:rFonts w:eastAsia="Times New Roman" w:cs="Times New Roman"/>
                <w:bCs/>
                <w:sz w:val="20"/>
                <w:szCs w:val="20"/>
                <w:lang w:eastAsia="it-IT"/>
              </w:rPr>
              <w:t>.</w:t>
            </w:r>
          </w:p>
          <w:p w:rsidR="009876C0" w:rsidRPr="0042369E" w:rsidRDefault="009876C0" w:rsidP="009876C0">
            <w:pPr>
              <w:pStyle w:val="PreformattatoHTML"/>
              <w:rPr>
                <w:rFonts w:asciiTheme="minorHAnsi" w:hAnsiTheme="minorHAnsi"/>
              </w:rPr>
            </w:pPr>
            <w:r w:rsidRPr="0042369E">
              <w:rPr>
                <w:rFonts w:asciiTheme="minorHAnsi" w:hAnsiTheme="minorHAnsi"/>
              </w:rPr>
              <w:t>Su richiesta del datore di lavoro, il lavoratore è tenuto a svolgere il lavoro straordinario:</w:t>
            </w:r>
          </w:p>
          <w:p w:rsidR="009876C0" w:rsidRPr="0042369E" w:rsidRDefault="009876C0" w:rsidP="009876C0">
            <w:pPr>
              <w:pStyle w:val="PreformattatoHTML"/>
              <w:rPr>
                <w:rFonts w:asciiTheme="minorHAnsi" w:hAnsiTheme="minorHAnsi"/>
              </w:rPr>
            </w:pPr>
            <w:r w:rsidRPr="0042369E">
              <w:rPr>
                <w:rFonts w:asciiTheme="minorHAnsi" w:hAnsiTheme="minorHAnsi"/>
              </w:rPr>
              <w:t>- In caso di un eccezionale maggiore quantità di lavoro,</w:t>
            </w:r>
          </w:p>
          <w:p w:rsidR="009876C0" w:rsidRPr="0042369E" w:rsidRDefault="009876C0" w:rsidP="009876C0">
            <w:pPr>
              <w:pStyle w:val="PreformattatoHTML"/>
              <w:rPr>
                <w:rFonts w:asciiTheme="minorHAnsi" w:hAnsiTheme="minorHAnsi"/>
              </w:rPr>
            </w:pPr>
            <w:r w:rsidRPr="0042369E">
              <w:rPr>
                <w:rFonts w:asciiTheme="minorHAnsi" w:hAnsiTheme="minorHAnsi"/>
              </w:rPr>
              <w:t>- Se il processo di lavorazione o di produzione richiede la continuazione al fine di evitare danni materiali o minaccia per la vita e la salute delle persone,</w:t>
            </w:r>
          </w:p>
          <w:p w:rsidR="009876C0" w:rsidRPr="0042369E" w:rsidRDefault="009876C0" w:rsidP="009876C0">
            <w:pPr>
              <w:pStyle w:val="PreformattatoHTML"/>
              <w:rPr>
                <w:rFonts w:asciiTheme="minorHAnsi" w:hAnsiTheme="minorHAnsi"/>
              </w:rPr>
            </w:pPr>
            <w:r w:rsidRPr="0042369E">
              <w:rPr>
                <w:rFonts w:asciiTheme="minorHAnsi" w:hAnsiTheme="minorHAnsi"/>
              </w:rPr>
              <w:t>- Se ciò è necessario per evitare danni ai mezzi d'opera che altrimenti causerebbero interruzione del lavoro,</w:t>
            </w:r>
          </w:p>
          <w:p w:rsidR="009876C0" w:rsidRPr="0042369E" w:rsidRDefault="009876C0" w:rsidP="009876C0">
            <w:pPr>
              <w:pStyle w:val="PreformattatoHTML"/>
              <w:rPr>
                <w:rFonts w:asciiTheme="minorHAnsi" w:hAnsiTheme="minorHAnsi"/>
              </w:rPr>
            </w:pPr>
            <w:r w:rsidRPr="0042369E">
              <w:rPr>
                <w:rFonts w:asciiTheme="minorHAnsi" w:hAnsiTheme="minorHAnsi"/>
              </w:rPr>
              <w:t xml:space="preserve">- Se ciò è necessario per garantire la sicurezza delle persone e proprietà </w:t>
            </w:r>
          </w:p>
          <w:p w:rsidR="009876C0" w:rsidRPr="0042369E" w:rsidRDefault="009876C0" w:rsidP="009876C0">
            <w:pPr>
              <w:pStyle w:val="PreformattatoHTML"/>
              <w:rPr>
                <w:rFonts w:asciiTheme="minorHAnsi" w:hAnsiTheme="minorHAnsi"/>
              </w:rPr>
            </w:pPr>
            <w:r w:rsidRPr="0042369E">
              <w:rPr>
                <w:rFonts w:asciiTheme="minorHAnsi" w:hAnsiTheme="minorHAnsi"/>
              </w:rPr>
              <w:t>- In altri casi eccezionali, urgenti e imprevisti, secondo quanto previsto da una legge o da un contratto collettivo di settore.</w:t>
            </w:r>
          </w:p>
          <w:p w:rsidR="009876C0" w:rsidRPr="0042369E" w:rsidRDefault="009876C0" w:rsidP="00440572">
            <w:pPr>
              <w:spacing w:line="240" w:lineRule="auto"/>
              <w:rPr>
                <w:rFonts w:eastAsia="Times New Roman" w:cs="Times New Roman"/>
                <w:bCs/>
                <w:sz w:val="20"/>
                <w:szCs w:val="20"/>
                <w:lang w:eastAsia="it-IT"/>
              </w:rPr>
            </w:pPr>
          </w:p>
          <w:p w:rsidR="003D6F90" w:rsidRPr="0042369E" w:rsidRDefault="003D6F90" w:rsidP="003D6F90">
            <w:pPr>
              <w:spacing w:before="100" w:beforeAutospacing="1" w:after="100" w:afterAutospacing="1" w:line="240" w:lineRule="auto"/>
              <w:rPr>
                <w:rFonts w:eastAsia="Times New Roman" w:cs="Times New Roman"/>
                <w:sz w:val="20"/>
                <w:szCs w:val="20"/>
                <w:lang w:eastAsia="it-IT"/>
              </w:rPr>
            </w:pPr>
            <w:r w:rsidRPr="0042369E">
              <w:rPr>
                <w:rFonts w:eastAsia="Times New Roman" w:cs="Times New Roman"/>
                <w:bCs/>
                <w:sz w:val="20"/>
                <w:szCs w:val="20"/>
                <w:lang w:eastAsia="it-IT"/>
              </w:rPr>
              <w:t>Il contratto può prevedere un periodo di prova</w:t>
            </w:r>
            <w:r w:rsidRPr="0042369E">
              <w:rPr>
                <w:rFonts w:eastAsia="Times New Roman" w:cs="Times New Roman"/>
                <w:sz w:val="20"/>
                <w:szCs w:val="20"/>
                <w:lang w:eastAsia="it-IT"/>
              </w:rPr>
              <w:t xml:space="preserve"> intesa a valutare le conoscenze e le competenze del lavoratore nonché </w:t>
            </w:r>
            <w:r w:rsidRPr="0042369E">
              <w:rPr>
                <w:rFonts w:eastAsia="Times New Roman" w:cs="Times New Roman"/>
                <w:sz w:val="20"/>
                <w:szCs w:val="20"/>
                <w:lang w:eastAsia="it-IT"/>
              </w:rPr>
              <w:lastRenderedPageBreak/>
              <w:t>l’adeguatezza del lavoro. La durata massima è di</w:t>
            </w:r>
            <w:r w:rsidRPr="0042369E">
              <w:rPr>
                <w:rFonts w:eastAsia="Times New Roman" w:cs="Times New Roman"/>
                <w:b/>
                <w:bCs/>
                <w:sz w:val="20"/>
                <w:szCs w:val="20"/>
                <w:lang w:eastAsia="it-IT"/>
              </w:rPr>
              <w:t xml:space="preserve"> 6 mesi</w:t>
            </w:r>
            <w:r w:rsidRPr="0042369E">
              <w:rPr>
                <w:rFonts w:eastAsia="Times New Roman" w:cs="Times New Roman"/>
                <w:sz w:val="20"/>
                <w:szCs w:val="20"/>
                <w:lang w:eastAsia="it-IT"/>
              </w:rPr>
              <w:t>, ma può essere prorogata in caso di assenza. Durante il periodo di prova il lavoratore matura tutti i diritti derivanti dal rapporto di lavoro.</w:t>
            </w:r>
            <w:r w:rsidR="00FF5776">
              <w:rPr>
                <w:rFonts w:eastAsia="Times New Roman" w:cs="Times New Roman"/>
                <w:sz w:val="20"/>
                <w:szCs w:val="20"/>
                <w:lang w:eastAsia="it-IT"/>
              </w:rPr>
              <w:t xml:space="preserve"> </w:t>
            </w:r>
            <w:r w:rsidR="00255B89" w:rsidRPr="0042369E">
              <w:rPr>
                <w:rFonts w:eastAsia="Times New Roman" w:cs="Times New Roman"/>
                <w:sz w:val="20"/>
                <w:szCs w:val="20"/>
                <w:lang w:eastAsia="it-IT"/>
              </w:rPr>
              <w:t>(</w:t>
            </w:r>
            <w:r w:rsidR="008E56E5" w:rsidRPr="0042369E">
              <w:rPr>
                <w:rFonts w:eastAsia="Times New Roman" w:cs="Times New Roman"/>
                <w:sz w:val="20"/>
                <w:szCs w:val="20"/>
                <w:lang w:eastAsia="it-IT"/>
              </w:rPr>
              <w:t>Art.</w:t>
            </w:r>
            <w:r w:rsidR="00255B89" w:rsidRPr="0042369E">
              <w:rPr>
                <w:rFonts w:eastAsia="Times New Roman" w:cs="Times New Roman"/>
                <w:sz w:val="20"/>
                <w:szCs w:val="20"/>
                <w:lang w:eastAsia="it-IT"/>
              </w:rPr>
              <w:t xml:space="preserve"> 125 Legge sui rapporti di lavoro)</w:t>
            </w:r>
          </w:p>
          <w:p w:rsidR="001A19B2" w:rsidRPr="0042369E" w:rsidRDefault="00FF52C9" w:rsidP="00440572">
            <w:pPr>
              <w:spacing w:line="240" w:lineRule="auto"/>
              <w:rPr>
                <w:sz w:val="20"/>
                <w:szCs w:val="20"/>
              </w:rPr>
            </w:pPr>
            <w:r w:rsidRPr="0042369E">
              <w:rPr>
                <w:sz w:val="20"/>
                <w:szCs w:val="20"/>
              </w:rPr>
              <w:t>Termini di preavviso</w:t>
            </w:r>
          </w:p>
          <w:p w:rsidR="00FF52C9" w:rsidRPr="0042369E" w:rsidRDefault="00FF52C9" w:rsidP="00FF52C9">
            <w:pPr>
              <w:spacing w:before="100" w:beforeAutospacing="1" w:after="100" w:afterAutospacing="1" w:line="240" w:lineRule="auto"/>
              <w:rPr>
                <w:rFonts w:eastAsia="Times New Roman" w:cs="Times New Roman"/>
                <w:sz w:val="20"/>
                <w:szCs w:val="20"/>
                <w:lang w:eastAsia="it-IT"/>
              </w:rPr>
            </w:pPr>
            <w:r w:rsidRPr="0042369E">
              <w:rPr>
                <w:rFonts w:eastAsia="Times New Roman" w:cs="Times New Roman"/>
                <w:sz w:val="20"/>
                <w:szCs w:val="20"/>
                <w:lang w:eastAsia="it-IT"/>
              </w:rPr>
              <w:t xml:space="preserve">In caso di </w:t>
            </w:r>
            <w:r w:rsidRPr="0042369E">
              <w:rPr>
                <w:rFonts w:eastAsia="Times New Roman" w:cs="Times New Roman"/>
                <w:b/>
                <w:bCs/>
                <w:sz w:val="20"/>
                <w:szCs w:val="20"/>
                <w:lang w:eastAsia="it-IT"/>
              </w:rPr>
              <w:t>recesso regolare dal contratto di lavoro da parte del lavoratore</w:t>
            </w:r>
            <w:r w:rsidRPr="0042369E">
              <w:rPr>
                <w:rFonts w:eastAsia="Times New Roman" w:cs="Times New Roman"/>
                <w:sz w:val="20"/>
                <w:szCs w:val="20"/>
                <w:lang w:eastAsia="it-IT"/>
              </w:rPr>
              <w:t xml:space="preserve"> il periodo di preavviso è di 15 giorni (fino a 1 anno di lavoro) o 30 giorni (oltre 1 anno di lavoro). Questo termine può essere anche esteso previo accordo, ma non deve superare i 60 giorni.</w:t>
            </w:r>
          </w:p>
          <w:p w:rsidR="00DA39F8" w:rsidRPr="0042369E" w:rsidRDefault="00DA39F8" w:rsidP="00DA39F8">
            <w:pPr>
              <w:spacing w:before="100" w:beforeAutospacing="1" w:after="100" w:afterAutospacing="1" w:line="240" w:lineRule="auto"/>
              <w:rPr>
                <w:rFonts w:eastAsia="Times New Roman" w:cs="Times New Roman"/>
                <w:sz w:val="20"/>
                <w:szCs w:val="20"/>
                <w:lang w:eastAsia="it-IT"/>
              </w:rPr>
            </w:pPr>
            <w:r w:rsidRPr="0042369E">
              <w:rPr>
                <w:rFonts w:eastAsia="Times New Roman" w:cs="Times New Roman"/>
                <w:sz w:val="20"/>
                <w:szCs w:val="20"/>
                <w:lang w:eastAsia="it-IT"/>
              </w:rPr>
              <w:t xml:space="preserve">In caso di </w:t>
            </w:r>
            <w:r w:rsidRPr="0042369E">
              <w:rPr>
                <w:rFonts w:eastAsia="Times New Roman" w:cs="Times New Roman"/>
                <w:b/>
                <w:bCs/>
                <w:sz w:val="20"/>
                <w:szCs w:val="20"/>
                <w:lang w:eastAsia="it-IT"/>
              </w:rPr>
              <w:t xml:space="preserve">recesso regolare dal contratto di lavoro da parte del </w:t>
            </w:r>
            <w:r w:rsidRPr="0042369E">
              <w:rPr>
                <w:rFonts w:eastAsia="Times New Roman" w:cs="Times New Roman"/>
                <w:sz w:val="20"/>
                <w:szCs w:val="20"/>
                <w:lang w:eastAsia="it-IT"/>
              </w:rPr>
              <w:t xml:space="preserve">datore di lavoro </w:t>
            </w:r>
            <w:r w:rsidRPr="0042369E">
              <w:rPr>
                <w:rFonts w:eastAsia="Times New Roman" w:cs="Times New Roman"/>
                <w:b/>
                <w:bCs/>
                <w:sz w:val="20"/>
                <w:szCs w:val="20"/>
                <w:lang w:eastAsia="it-IT"/>
              </w:rPr>
              <w:t>per motivi di lavoro o di inidoneità del lavoratore</w:t>
            </w:r>
            <w:r w:rsidRPr="0042369E">
              <w:rPr>
                <w:rFonts w:eastAsia="Times New Roman" w:cs="Times New Roman"/>
                <w:sz w:val="20"/>
                <w:szCs w:val="20"/>
                <w:lang w:eastAsia="it-IT"/>
              </w:rPr>
              <w:t xml:space="preserve">, il periodo di preavviso è di 15 giorni (fino a 1 anno di lavoro) o 30 giorni (oltre 1 anno di lavoro). Per ogni </w:t>
            </w:r>
            <w:r w:rsidRPr="0042369E">
              <w:rPr>
                <w:rFonts w:eastAsia="Times New Roman" w:cs="Times New Roman"/>
                <w:sz w:val="20"/>
                <w:szCs w:val="20"/>
                <w:lang w:eastAsia="it-IT"/>
              </w:rPr>
              <w:lastRenderedPageBreak/>
              <w:t>ulteriore anno di lavoro, il periodo di preavviso è prorogato di due giorni, fino a un massimo di 60 giorni.</w:t>
            </w:r>
          </w:p>
          <w:p w:rsidR="009004EB" w:rsidRPr="0042369E" w:rsidRDefault="009004EB" w:rsidP="00DA39F8">
            <w:pPr>
              <w:spacing w:before="100" w:beforeAutospacing="1" w:after="100" w:afterAutospacing="1" w:line="240" w:lineRule="auto"/>
              <w:rPr>
                <w:rFonts w:eastAsia="Times New Roman" w:cs="Times New Roman"/>
                <w:sz w:val="20"/>
                <w:szCs w:val="20"/>
                <w:lang w:eastAsia="it-IT"/>
              </w:rPr>
            </w:pPr>
            <w:r w:rsidRPr="0042369E">
              <w:rPr>
                <w:rFonts w:eastAsia="Times New Roman" w:cs="Times New Roman"/>
                <w:sz w:val="20"/>
                <w:szCs w:val="20"/>
                <w:lang w:eastAsia="it-IT"/>
              </w:rPr>
              <w:t xml:space="preserve">(Le disposizioni sul periodo </w:t>
            </w:r>
            <w:r w:rsidR="00EB782C" w:rsidRPr="0042369E">
              <w:rPr>
                <w:rFonts w:eastAsia="Times New Roman" w:cs="Times New Roman"/>
                <w:sz w:val="20"/>
                <w:szCs w:val="20"/>
                <w:lang w:eastAsia="it-IT"/>
              </w:rPr>
              <w:t xml:space="preserve">minimo </w:t>
            </w:r>
            <w:r w:rsidRPr="0042369E">
              <w:rPr>
                <w:rFonts w:eastAsia="Times New Roman" w:cs="Times New Roman"/>
                <w:sz w:val="20"/>
                <w:szCs w:val="20"/>
                <w:lang w:eastAsia="it-IT"/>
              </w:rPr>
              <w:t>di preavviso sono contenute nell’art. 94 della legge sui rapporti di lavoro)</w:t>
            </w:r>
          </w:p>
          <w:p w:rsidR="00FF52C9" w:rsidRPr="0042369E" w:rsidRDefault="00FF52C9" w:rsidP="00440572">
            <w:pPr>
              <w:spacing w:line="240" w:lineRule="auto"/>
              <w:rPr>
                <w:sz w:val="20"/>
                <w:szCs w:val="20"/>
              </w:rPr>
            </w:pPr>
          </w:p>
        </w:tc>
        <w:tc>
          <w:tcPr>
            <w:tcW w:w="2020" w:type="dxa"/>
            <w:shd w:val="clear" w:color="auto" w:fill="DEEAF6" w:themeFill="accent1" w:themeFillTint="33"/>
          </w:tcPr>
          <w:p w:rsidR="00002F17" w:rsidRPr="0042369E" w:rsidRDefault="00002F17" w:rsidP="00002F17">
            <w:pPr>
              <w:tabs>
                <w:tab w:val="num" w:pos="720"/>
              </w:tabs>
              <w:spacing w:line="240" w:lineRule="auto"/>
              <w:rPr>
                <w:sz w:val="20"/>
                <w:szCs w:val="20"/>
              </w:rPr>
            </w:pPr>
            <w:r w:rsidRPr="0042369E">
              <w:rPr>
                <w:sz w:val="20"/>
                <w:szCs w:val="20"/>
              </w:rPr>
              <w:lastRenderedPageBreak/>
              <w:t xml:space="preserve">Il contratto di lavoro deve contenere diversi elementi obbligatori, tra cui: </w:t>
            </w:r>
          </w:p>
          <w:p w:rsidR="00002F17" w:rsidRPr="0042369E" w:rsidRDefault="00002F17" w:rsidP="00002F17">
            <w:pPr>
              <w:tabs>
                <w:tab w:val="num" w:pos="720"/>
              </w:tabs>
              <w:spacing w:line="240" w:lineRule="auto"/>
              <w:rPr>
                <w:sz w:val="20"/>
                <w:szCs w:val="20"/>
              </w:rPr>
            </w:pPr>
            <w:r w:rsidRPr="0042369E">
              <w:rPr>
                <w:sz w:val="20"/>
                <w:szCs w:val="20"/>
              </w:rPr>
              <w:t>1</w:t>
            </w:r>
            <w:r w:rsidR="00826A80">
              <w:rPr>
                <w:sz w:val="20"/>
                <w:szCs w:val="20"/>
              </w:rPr>
              <w:t xml:space="preserve">) </w:t>
            </w:r>
            <w:r w:rsidRPr="0042369E">
              <w:rPr>
                <w:sz w:val="20"/>
                <w:szCs w:val="20"/>
              </w:rPr>
              <w:t>i dati sui contraenti,</w:t>
            </w:r>
          </w:p>
          <w:p w:rsidR="00002F17" w:rsidRPr="0042369E" w:rsidRDefault="00002F17" w:rsidP="00002F17">
            <w:pPr>
              <w:tabs>
                <w:tab w:val="num" w:pos="720"/>
              </w:tabs>
              <w:spacing w:line="240" w:lineRule="auto"/>
              <w:rPr>
                <w:sz w:val="20"/>
                <w:szCs w:val="20"/>
              </w:rPr>
            </w:pPr>
            <w:r w:rsidRPr="0042369E">
              <w:rPr>
                <w:sz w:val="20"/>
                <w:szCs w:val="20"/>
              </w:rPr>
              <w:t xml:space="preserve">2) la data di inizio del </w:t>
            </w:r>
            <w:r w:rsidRPr="0042369E">
              <w:rPr>
                <w:sz w:val="20"/>
                <w:szCs w:val="20"/>
              </w:rPr>
              <w:lastRenderedPageBreak/>
              <w:t>rapporto di lavoro,</w:t>
            </w:r>
          </w:p>
          <w:p w:rsidR="00002F17" w:rsidRPr="0042369E" w:rsidRDefault="00002F17" w:rsidP="00002F17">
            <w:pPr>
              <w:tabs>
                <w:tab w:val="num" w:pos="720"/>
              </w:tabs>
              <w:spacing w:line="240" w:lineRule="auto"/>
              <w:rPr>
                <w:sz w:val="20"/>
                <w:szCs w:val="20"/>
              </w:rPr>
            </w:pPr>
            <w:r w:rsidRPr="0042369E">
              <w:rPr>
                <w:sz w:val="20"/>
                <w:szCs w:val="20"/>
              </w:rPr>
              <w:t>3) le mansioni,</w:t>
            </w:r>
          </w:p>
          <w:p w:rsidR="00002F17" w:rsidRPr="0042369E" w:rsidRDefault="00002F17" w:rsidP="00002F17">
            <w:pPr>
              <w:tabs>
                <w:tab w:val="num" w:pos="720"/>
              </w:tabs>
              <w:spacing w:line="240" w:lineRule="auto"/>
              <w:rPr>
                <w:sz w:val="20"/>
                <w:szCs w:val="20"/>
              </w:rPr>
            </w:pPr>
            <w:r w:rsidRPr="0042369E">
              <w:rPr>
                <w:sz w:val="20"/>
                <w:szCs w:val="20"/>
              </w:rPr>
              <w:t>4) il luogo e i tempi di lavoro;</w:t>
            </w:r>
          </w:p>
          <w:p w:rsidR="00002F17" w:rsidRPr="0042369E" w:rsidRDefault="00002F17" w:rsidP="00002F17">
            <w:pPr>
              <w:tabs>
                <w:tab w:val="num" w:pos="720"/>
              </w:tabs>
              <w:spacing w:line="240" w:lineRule="auto"/>
              <w:rPr>
                <w:sz w:val="20"/>
                <w:szCs w:val="20"/>
              </w:rPr>
            </w:pPr>
            <w:r w:rsidRPr="0042369E">
              <w:rPr>
                <w:sz w:val="20"/>
                <w:szCs w:val="20"/>
              </w:rPr>
              <w:t>5) tipo di contratto (tempo pieno o part-time),</w:t>
            </w:r>
          </w:p>
          <w:p w:rsidR="00002F17" w:rsidRPr="0042369E" w:rsidRDefault="00002F17" w:rsidP="00002F17">
            <w:pPr>
              <w:tabs>
                <w:tab w:val="num" w:pos="720"/>
              </w:tabs>
              <w:spacing w:line="240" w:lineRule="auto"/>
              <w:rPr>
                <w:sz w:val="20"/>
                <w:szCs w:val="20"/>
              </w:rPr>
            </w:pPr>
            <w:r w:rsidRPr="0042369E">
              <w:rPr>
                <w:sz w:val="20"/>
                <w:szCs w:val="20"/>
              </w:rPr>
              <w:t>6) l’orario di lavoro e la sua distribuzione,</w:t>
            </w:r>
          </w:p>
          <w:p w:rsidR="00002F17" w:rsidRPr="0042369E" w:rsidRDefault="00002F17" w:rsidP="00002F17">
            <w:pPr>
              <w:tabs>
                <w:tab w:val="num" w:pos="720"/>
              </w:tabs>
              <w:spacing w:line="240" w:lineRule="auto"/>
              <w:rPr>
                <w:sz w:val="20"/>
                <w:szCs w:val="20"/>
              </w:rPr>
            </w:pPr>
            <w:r w:rsidRPr="0042369E">
              <w:rPr>
                <w:sz w:val="20"/>
                <w:szCs w:val="20"/>
              </w:rPr>
              <w:t>7) gli elementi che compongono la retribuzione;</w:t>
            </w:r>
          </w:p>
          <w:p w:rsidR="00002F17" w:rsidRPr="0042369E" w:rsidRDefault="00002F17" w:rsidP="00002F17">
            <w:pPr>
              <w:tabs>
                <w:tab w:val="num" w:pos="720"/>
              </w:tabs>
              <w:spacing w:line="240" w:lineRule="auto"/>
              <w:rPr>
                <w:sz w:val="20"/>
                <w:szCs w:val="20"/>
              </w:rPr>
            </w:pPr>
            <w:r w:rsidRPr="0042369E">
              <w:rPr>
                <w:sz w:val="20"/>
                <w:szCs w:val="20"/>
              </w:rPr>
              <w:t>8) le modalità di pagamento,</w:t>
            </w:r>
          </w:p>
          <w:p w:rsidR="00002F17" w:rsidRPr="0042369E" w:rsidRDefault="00002F17" w:rsidP="00002F17">
            <w:pPr>
              <w:tabs>
                <w:tab w:val="num" w:pos="720"/>
              </w:tabs>
              <w:spacing w:line="240" w:lineRule="auto"/>
              <w:rPr>
                <w:sz w:val="20"/>
                <w:szCs w:val="20"/>
              </w:rPr>
            </w:pPr>
            <w:r w:rsidRPr="0042369E">
              <w:rPr>
                <w:sz w:val="20"/>
                <w:szCs w:val="20"/>
              </w:rPr>
              <w:t>9) le ferie annuali, ecc.</w:t>
            </w:r>
          </w:p>
          <w:p w:rsidR="001A19B2" w:rsidRPr="0042369E" w:rsidRDefault="00772AD6" w:rsidP="00002F17">
            <w:pPr>
              <w:spacing w:line="240" w:lineRule="auto"/>
              <w:rPr>
                <w:sz w:val="20"/>
                <w:szCs w:val="20"/>
              </w:rPr>
            </w:pPr>
            <w:r w:rsidRPr="0042369E">
              <w:rPr>
                <w:sz w:val="20"/>
                <w:szCs w:val="20"/>
              </w:rPr>
              <w:t>10)</w:t>
            </w:r>
            <w:r w:rsidR="00B206AF">
              <w:rPr>
                <w:sz w:val="20"/>
                <w:szCs w:val="20"/>
              </w:rPr>
              <w:t xml:space="preserve"> </w:t>
            </w:r>
            <w:r w:rsidRPr="0042369E">
              <w:rPr>
                <w:sz w:val="20"/>
                <w:szCs w:val="20"/>
              </w:rPr>
              <w:t>termini di preavviso</w:t>
            </w:r>
          </w:p>
          <w:p w:rsidR="00672391" w:rsidRPr="0042369E" w:rsidRDefault="00672391" w:rsidP="00002F17">
            <w:pPr>
              <w:spacing w:line="240" w:lineRule="auto"/>
              <w:rPr>
                <w:sz w:val="20"/>
                <w:szCs w:val="20"/>
              </w:rPr>
            </w:pPr>
            <w:r w:rsidRPr="0042369E">
              <w:rPr>
                <w:sz w:val="20"/>
                <w:szCs w:val="20"/>
              </w:rPr>
              <w:t>11) contratti collettivi di riferimento</w:t>
            </w:r>
          </w:p>
        </w:tc>
        <w:tc>
          <w:tcPr>
            <w:tcW w:w="2174" w:type="dxa"/>
            <w:shd w:val="clear" w:color="auto" w:fill="DEEAF6" w:themeFill="accent1" w:themeFillTint="33"/>
          </w:tcPr>
          <w:p w:rsidR="00583034" w:rsidRPr="0042369E" w:rsidRDefault="00583034" w:rsidP="00583034">
            <w:pPr>
              <w:spacing w:before="100" w:beforeAutospacing="1" w:after="100" w:afterAutospacing="1" w:line="240" w:lineRule="auto"/>
              <w:rPr>
                <w:rFonts w:eastAsia="Times New Roman" w:cs="Times New Roman"/>
                <w:sz w:val="20"/>
                <w:szCs w:val="20"/>
                <w:lang w:eastAsia="it-IT"/>
              </w:rPr>
            </w:pPr>
            <w:r w:rsidRPr="0042369E">
              <w:rPr>
                <w:rFonts w:eastAsia="Times New Roman" w:cs="Times New Roman"/>
                <w:sz w:val="20"/>
                <w:szCs w:val="20"/>
                <w:lang w:eastAsia="it-IT"/>
              </w:rPr>
              <w:lastRenderedPageBreak/>
              <w:t xml:space="preserve">In base alla legge il contratto di lavoro deve essere stipulato </w:t>
            </w:r>
            <w:r w:rsidRPr="0042369E">
              <w:rPr>
                <w:rFonts w:eastAsia="Times New Roman" w:cs="Times New Roman"/>
                <w:b/>
                <w:bCs/>
                <w:sz w:val="20"/>
                <w:szCs w:val="20"/>
                <w:lang w:eastAsia="it-IT"/>
              </w:rPr>
              <w:t>per iscritto</w:t>
            </w:r>
            <w:r w:rsidRPr="0042369E">
              <w:rPr>
                <w:rFonts w:eastAsia="Times New Roman" w:cs="Times New Roman"/>
                <w:sz w:val="20"/>
                <w:szCs w:val="20"/>
                <w:lang w:eastAsia="it-IT"/>
              </w:rPr>
              <w:t xml:space="preserve"> e può essere stipulato da un individuo che ha compiuto i </w:t>
            </w:r>
            <w:r w:rsidRPr="0042369E">
              <w:rPr>
                <w:rFonts w:eastAsia="Times New Roman" w:cs="Times New Roman"/>
                <w:b/>
                <w:bCs/>
                <w:sz w:val="20"/>
                <w:szCs w:val="20"/>
                <w:lang w:eastAsia="it-IT"/>
              </w:rPr>
              <w:t xml:space="preserve">15 anni di </w:t>
            </w:r>
            <w:r w:rsidRPr="0042369E">
              <w:rPr>
                <w:rFonts w:eastAsia="Times New Roman" w:cs="Times New Roman"/>
                <w:b/>
                <w:bCs/>
                <w:sz w:val="20"/>
                <w:szCs w:val="20"/>
                <w:lang w:eastAsia="it-IT"/>
              </w:rPr>
              <w:lastRenderedPageBreak/>
              <w:t>età</w:t>
            </w:r>
            <w:r w:rsidRPr="0042369E">
              <w:rPr>
                <w:rFonts w:eastAsia="Times New Roman" w:cs="Times New Roman"/>
                <w:sz w:val="20"/>
                <w:szCs w:val="20"/>
                <w:lang w:eastAsia="it-IT"/>
              </w:rPr>
              <w:t>.</w:t>
            </w:r>
          </w:p>
          <w:p w:rsidR="00B20A49" w:rsidRPr="0042369E" w:rsidRDefault="00B20A49" w:rsidP="00B20A49">
            <w:pPr>
              <w:spacing w:before="100" w:beforeAutospacing="1" w:after="100" w:afterAutospacing="1" w:line="240" w:lineRule="auto"/>
              <w:rPr>
                <w:rFonts w:eastAsia="Times New Roman" w:cs="Times New Roman"/>
                <w:sz w:val="20"/>
                <w:szCs w:val="20"/>
                <w:lang w:eastAsia="it-IT"/>
              </w:rPr>
            </w:pPr>
            <w:r w:rsidRPr="0042369E">
              <w:rPr>
                <w:rFonts w:eastAsia="Times New Roman" w:cs="Times New Roman"/>
                <w:b/>
                <w:bCs/>
                <w:sz w:val="20"/>
                <w:szCs w:val="20"/>
                <w:lang w:eastAsia="it-IT"/>
              </w:rPr>
              <w:t xml:space="preserve">In caso di occupazione di minori di 15 anni o, per esempio, di studenti durante l’orario notturno </w:t>
            </w:r>
          </w:p>
          <w:p w:rsidR="001A19B2" w:rsidRPr="0042369E" w:rsidRDefault="00B20A49" w:rsidP="00184176">
            <w:pPr>
              <w:spacing w:line="240" w:lineRule="auto"/>
              <w:rPr>
                <w:sz w:val="20"/>
                <w:szCs w:val="20"/>
              </w:rPr>
            </w:pPr>
            <w:r w:rsidRPr="0042369E">
              <w:rPr>
                <w:sz w:val="20"/>
                <w:szCs w:val="20"/>
              </w:rPr>
              <w:t>Esis</w:t>
            </w:r>
            <w:r w:rsidR="00184176" w:rsidRPr="0042369E">
              <w:rPr>
                <w:sz w:val="20"/>
                <w:szCs w:val="20"/>
              </w:rPr>
              <w:t>t</w:t>
            </w:r>
            <w:r w:rsidRPr="0042369E">
              <w:rPr>
                <w:sz w:val="20"/>
                <w:szCs w:val="20"/>
              </w:rPr>
              <w:t>ono sanzioni per il datore di lavoro che vanno</w:t>
            </w:r>
            <w:r w:rsidR="00184176" w:rsidRPr="0042369E">
              <w:rPr>
                <w:sz w:val="20"/>
                <w:szCs w:val="20"/>
              </w:rPr>
              <w:t xml:space="preserve"> da 450 euro a 20.000 euro.</w:t>
            </w:r>
          </w:p>
          <w:p w:rsidR="00F27207" w:rsidRPr="0042369E" w:rsidRDefault="00F27207" w:rsidP="00F27207">
            <w:pPr>
              <w:spacing w:before="100" w:beforeAutospacing="1" w:after="100" w:afterAutospacing="1" w:line="240" w:lineRule="auto"/>
              <w:rPr>
                <w:rFonts w:eastAsia="Times New Roman" w:cs="Times New Roman"/>
                <w:sz w:val="20"/>
                <w:szCs w:val="20"/>
                <w:lang w:eastAsia="it-IT"/>
              </w:rPr>
            </w:pPr>
            <w:r w:rsidRPr="0042369E">
              <w:rPr>
                <w:rFonts w:eastAsia="Times New Roman" w:cs="Times New Roman"/>
                <w:b/>
                <w:bCs/>
                <w:sz w:val="20"/>
                <w:szCs w:val="20"/>
                <w:lang w:eastAsia="it-IT"/>
              </w:rPr>
              <w:t xml:space="preserve">La procedura d’assunzione </w:t>
            </w:r>
            <w:r w:rsidR="00B206AF">
              <w:rPr>
                <w:rFonts w:eastAsia="Times New Roman" w:cs="Times New Roman"/>
                <w:b/>
                <w:bCs/>
                <w:sz w:val="20"/>
                <w:szCs w:val="20"/>
                <w:lang w:eastAsia="it-IT"/>
              </w:rPr>
              <w:t>prevede</w:t>
            </w:r>
            <w:r w:rsidR="00F201B3" w:rsidRPr="0042369E">
              <w:rPr>
                <w:rFonts w:eastAsia="Times New Roman" w:cs="Times New Roman"/>
                <w:b/>
                <w:bCs/>
                <w:sz w:val="20"/>
                <w:szCs w:val="20"/>
                <w:lang w:eastAsia="it-IT"/>
              </w:rPr>
              <w:t>:</w:t>
            </w:r>
            <w:r w:rsidRPr="0042369E">
              <w:rPr>
                <w:rFonts w:eastAsia="Times New Roman" w:cs="Times New Roman"/>
                <w:b/>
                <w:bCs/>
                <w:sz w:val="20"/>
                <w:szCs w:val="20"/>
                <w:lang w:eastAsia="it-IT"/>
              </w:rPr>
              <w:t xml:space="preserve"> </w:t>
            </w:r>
          </w:p>
          <w:p w:rsidR="00F27207" w:rsidRPr="0042369E" w:rsidRDefault="00F201B3" w:rsidP="00F27207">
            <w:pPr>
              <w:spacing w:before="100" w:beforeAutospacing="1" w:after="100" w:afterAutospacing="1" w:line="240" w:lineRule="auto"/>
              <w:rPr>
                <w:rFonts w:eastAsia="Times New Roman" w:cs="Times New Roman"/>
                <w:sz w:val="20"/>
                <w:szCs w:val="20"/>
                <w:lang w:eastAsia="it-IT"/>
              </w:rPr>
            </w:pPr>
            <w:r w:rsidRPr="0042369E">
              <w:rPr>
                <w:rFonts w:eastAsia="Times New Roman" w:cs="Times New Roman"/>
                <w:b/>
                <w:bCs/>
                <w:sz w:val="20"/>
                <w:szCs w:val="20"/>
                <w:lang w:eastAsia="it-IT"/>
              </w:rPr>
              <w:t>1)</w:t>
            </w:r>
            <w:r w:rsidR="00B206AF">
              <w:rPr>
                <w:rFonts w:eastAsia="Times New Roman" w:cs="Times New Roman"/>
                <w:b/>
                <w:bCs/>
                <w:sz w:val="20"/>
                <w:szCs w:val="20"/>
                <w:lang w:eastAsia="it-IT"/>
              </w:rPr>
              <w:t xml:space="preserve"> </w:t>
            </w:r>
            <w:r w:rsidR="00F27207" w:rsidRPr="0042369E">
              <w:rPr>
                <w:rFonts w:eastAsia="Times New Roman" w:cs="Times New Roman"/>
                <w:b/>
                <w:bCs/>
                <w:sz w:val="20"/>
                <w:szCs w:val="20"/>
                <w:lang w:eastAsia="it-IT"/>
              </w:rPr>
              <w:t>Bando di posto di lavoro vacante o del tipo di lavoro</w:t>
            </w:r>
            <w:r w:rsidR="00B206AF">
              <w:rPr>
                <w:rFonts w:eastAsia="Times New Roman" w:cs="Times New Roman"/>
                <w:sz w:val="20"/>
                <w:szCs w:val="20"/>
                <w:lang w:eastAsia="it-IT"/>
              </w:rPr>
              <w:t xml:space="preserve"> </w:t>
            </w:r>
            <w:r w:rsidR="00F27207" w:rsidRPr="0042369E">
              <w:rPr>
                <w:rFonts w:eastAsia="Times New Roman" w:cs="Times New Roman"/>
                <w:sz w:val="20"/>
                <w:szCs w:val="20"/>
                <w:lang w:eastAsia="it-IT"/>
              </w:rPr>
              <w:t>pubblicizzato sui mezzi di comunicazione pubblica o sui siti web o nelle sedi del datore di lavoro, e, su base facoltativa, anche presso l’Istituto per l’impiego. Il bando deve includere le condizioni per lo svolgimento del lavoro e il termine per la domanda, che non deve essere inferiore a 3 giorni lavorativi.</w:t>
            </w:r>
          </w:p>
          <w:p w:rsidR="00F201B3" w:rsidRPr="0042369E" w:rsidRDefault="00F201B3" w:rsidP="00F201B3">
            <w:pPr>
              <w:spacing w:before="100" w:beforeAutospacing="1" w:after="100" w:afterAutospacing="1" w:line="240" w:lineRule="auto"/>
              <w:rPr>
                <w:rFonts w:eastAsia="Times New Roman" w:cs="Times New Roman"/>
                <w:b/>
                <w:bCs/>
                <w:sz w:val="20"/>
                <w:szCs w:val="20"/>
                <w:lang w:eastAsia="it-IT"/>
              </w:rPr>
            </w:pPr>
            <w:r w:rsidRPr="0042369E">
              <w:rPr>
                <w:rFonts w:eastAsia="Times New Roman" w:cs="Times New Roman"/>
                <w:b/>
                <w:bCs/>
                <w:sz w:val="20"/>
                <w:szCs w:val="20"/>
                <w:lang w:eastAsia="it-IT"/>
              </w:rPr>
              <w:t xml:space="preserve">2. Invio del candidato a una visita </w:t>
            </w:r>
            <w:r w:rsidR="00B206AF">
              <w:rPr>
                <w:rFonts w:eastAsia="Times New Roman" w:cs="Times New Roman"/>
                <w:b/>
                <w:bCs/>
                <w:sz w:val="20"/>
                <w:szCs w:val="20"/>
                <w:lang w:eastAsia="it-IT"/>
              </w:rPr>
              <w:t xml:space="preserve">medica </w:t>
            </w:r>
            <w:r w:rsidRPr="0042369E">
              <w:rPr>
                <w:rFonts w:eastAsia="Times New Roman" w:cs="Times New Roman"/>
                <w:b/>
                <w:bCs/>
                <w:sz w:val="20"/>
                <w:szCs w:val="20"/>
                <w:lang w:eastAsia="it-IT"/>
              </w:rPr>
              <w:t>preventiva</w:t>
            </w:r>
            <w:r w:rsidR="00982B3A">
              <w:rPr>
                <w:rFonts w:eastAsia="Times New Roman" w:cs="Times New Roman"/>
                <w:sz w:val="20"/>
                <w:szCs w:val="20"/>
                <w:lang w:eastAsia="it-IT"/>
              </w:rPr>
              <w:t xml:space="preserve">, </w:t>
            </w:r>
            <w:r w:rsidRPr="0042369E">
              <w:rPr>
                <w:rFonts w:eastAsia="Times New Roman" w:cs="Times New Roman"/>
                <w:sz w:val="20"/>
                <w:szCs w:val="20"/>
                <w:lang w:eastAsia="it-IT"/>
              </w:rPr>
              <w:t>a spese del datore di lavoro.</w:t>
            </w:r>
            <w:r w:rsidRPr="0042369E">
              <w:rPr>
                <w:rFonts w:eastAsia="Times New Roman" w:cs="Times New Roman"/>
                <w:sz w:val="20"/>
                <w:szCs w:val="20"/>
                <w:lang w:eastAsia="it-IT"/>
              </w:rPr>
              <w:br/>
            </w:r>
            <w:r w:rsidRPr="0042369E">
              <w:rPr>
                <w:rFonts w:eastAsia="Times New Roman" w:cs="Times New Roman"/>
                <w:b/>
                <w:bCs/>
                <w:sz w:val="20"/>
                <w:szCs w:val="20"/>
                <w:lang w:eastAsia="it-IT"/>
              </w:rPr>
              <w:lastRenderedPageBreak/>
              <w:t>3. Informazioni al candidato sul lavoro, sulle condizioni di lavoro e sui diritti e doveri</w:t>
            </w:r>
            <w:r w:rsidRPr="0042369E">
              <w:rPr>
                <w:rFonts w:eastAsia="Times New Roman" w:cs="Times New Roman"/>
                <w:sz w:val="20"/>
                <w:szCs w:val="20"/>
                <w:lang w:eastAsia="it-IT"/>
              </w:rPr>
              <w:t xml:space="preserve"> connessi alle prestazioni di lavoro per cui si stipula il contratto di lavoro.</w:t>
            </w:r>
            <w:r w:rsidRPr="0042369E">
              <w:rPr>
                <w:rFonts w:eastAsia="Times New Roman" w:cs="Times New Roman"/>
                <w:sz w:val="20"/>
                <w:szCs w:val="20"/>
                <w:lang w:eastAsia="it-IT"/>
              </w:rPr>
              <w:br/>
            </w:r>
            <w:r w:rsidRPr="0042369E">
              <w:rPr>
                <w:rFonts w:eastAsia="Times New Roman" w:cs="Times New Roman"/>
                <w:b/>
                <w:bCs/>
                <w:sz w:val="20"/>
                <w:szCs w:val="20"/>
                <w:lang w:eastAsia="it-IT"/>
              </w:rPr>
              <w:t>4. Consegna di una proposta scritta di contratto</w:t>
            </w:r>
            <w:r w:rsidRPr="0042369E">
              <w:rPr>
                <w:rFonts w:eastAsia="Times New Roman" w:cs="Times New Roman"/>
                <w:sz w:val="20"/>
                <w:szCs w:val="20"/>
                <w:lang w:eastAsia="it-IT"/>
              </w:rPr>
              <w:t xml:space="preserve"> di lavoro normalmente 3 giorni prima della stipula prevista</w:t>
            </w:r>
            <w:r w:rsidRPr="0042369E">
              <w:rPr>
                <w:rFonts w:eastAsia="Times New Roman" w:cs="Times New Roman"/>
                <w:sz w:val="20"/>
                <w:szCs w:val="20"/>
                <w:lang w:eastAsia="it-IT"/>
              </w:rPr>
              <w:br/>
            </w:r>
            <w:r w:rsidRPr="0042369E">
              <w:rPr>
                <w:rFonts w:eastAsia="Times New Roman" w:cs="Times New Roman"/>
                <w:b/>
                <w:bCs/>
                <w:sz w:val="20"/>
                <w:szCs w:val="20"/>
                <w:lang w:eastAsia="it-IT"/>
              </w:rPr>
              <w:t>5. Sottoscrizione definitiva del contratto di lavoro prima o contestuale all’inizio del rapporto.</w:t>
            </w:r>
          </w:p>
          <w:p w:rsidR="00F201B3" w:rsidRPr="0042369E" w:rsidRDefault="00FF5776" w:rsidP="00F201B3">
            <w:pPr>
              <w:spacing w:before="100" w:beforeAutospacing="1" w:after="100" w:afterAutospacing="1" w:line="240" w:lineRule="auto"/>
              <w:rPr>
                <w:rFonts w:eastAsia="Times New Roman" w:cs="Times New Roman"/>
                <w:sz w:val="20"/>
                <w:szCs w:val="20"/>
                <w:lang w:eastAsia="it-IT"/>
              </w:rPr>
            </w:pPr>
            <w:r>
              <w:rPr>
                <w:rFonts w:eastAsia="Times New Roman" w:cs="Times New Roman"/>
                <w:b/>
                <w:bCs/>
                <w:sz w:val="20"/>
                <w:szCs w:val="20"/>
                <w:lang w:eastAsia="it-IT"/>
              </w:rPr>
              <w:t>6</w:t>
            </w:r>
            <w:r w:rsidR="00F201B3" w:rsidRPr="0042369E">
              <w:rPr>
                <w:rFonts w:eastAsia="Times New Roman" w:cs="Times New Roman"/>
                <w:b/>
                <w:bCs/>
                <w:sz w:val="20"/>
                <w:szCs w:val="20"/>
                <w:lang w:eastAsia="it-IT"/>
              </w:rPr>
              <w:t>)</w:t>
            </w:r>
            <w:r>
              <w:rPr>
                <w:rFonts w:eastAsia="Times New Roman" w:cs="Times New Roman"/>
                <w:b/>
                <w:bCs/>
                <w:sz w:val="20"/>
                <w:szCs w:val="20"/>
                <w:lang w:eastAsia="it-IT"/>
              </w:rPr>
              <w:t xml:space="preserve"> </w:t>
            </w:r>
            <w:r w:rsidR="00F201B3" w:rsidRPr="0042369E">
              <w:rPr>
                <w:rFonts w:eastAsia="Times New Roman" w:cs="Times New Roman"/>
                <w:b/>
                <w:bCs/>
                <w:sz w:val="20"/>
                <w:szCs w:val="20"/>
                <w:lang w:eastAsia="it-IT"/>
              </w:rPr>
              <w:t>iscrizione del lavoratore al sistema pensionistico obbligatorio, all’assicurazione sanitaria e per l’invalidità e all’assicurazione per la disoccupazione</w:t>
            </w:r>
            <w:r w:rsidR="00F201B3" w:rsidRPr="0042369E">
              <w:rPr>
                <w:rFonts w:eastAsia="Times New Roman" w:cs="Times New Roman"/>
                <w:sz w:val="20"/>
                <w:szCs w:val="20"/>
                <w:lang w:eastAsia="it-IT"/>
              </w:rPr>
              <w:t xml:space="preserve"> Il datore di lavoro è inoltre tenuto a </w:t>
            </w:r>
            <w:r w:rsidR="00F201B3" w:rsidRPr="0042369E">
              <w:rPr>
                <w:rFonts w:eastAsia="Times New Roman" w:cs="Times New Roman"/>
                <w:b/>
                <w:bCs/>
                <w:sz w:val="20"/>
                <w:szCs w:val="20"/>
                <w:lang w:eastAsia="it-IT"/>
              </w:rPr>
              <w:t>consegnare al lavoratore una copia dell’iscrizione entro 15 giorni dal primo giorno di lavoro</w:t>
            </w:r>
            <w:r w:rsidR="00F201B3" w:rsidRPr="0042369E">
              <w:rPr>
                <w:rFonts w:eastAsia="Times New Roman" w:cs="Times New Roman"/>
                <w:sz w:val="20"/>
                <w:szCs w:val="20"/>
                <w:lang w:eastAsia="it-IT"/>
              </w:rPr>
              <w:t>.</w:t>
            </w:r>
          </w:p>
          <w:p w:rsidR="00FA6ED2" w:rsidRPr="0042369E" w:rsidRDefault="00FA6ED2" w:rsidP="00FA6ED2">
            <w:pPr>
              <w:spacing w:before="100" w:beforeAutospacing="1" w:after="100" w:afterAutospacing="1" w:line="240" w:lineRule="auto"/>
              <w:rPr>
                <w:rFonts w:eastAsia="Times New Roman" w:cs="Times New Roman"/>
                <w:sz w:val="20"/>
                <w:szCs w:val="20"/>
                <w:lang w:eastAsia="it-IT"/>
              </w:rPr>
            </w:pPr>
            <w:r w:rsidRPr="0042369E">
              <w:rPr>
                <w:rFonts w:eastAsia="Times New Roman" w:cs="Times New Roman"/>
                <w:b/>
                <w:bCs/>
                <w:sz w:val="20"/>
                <w:szCs w:val="20"/>
                <w:lang w:eastAsia="it-IT"/>
              </w:rPr>
              <w:t>7.</w:t>
            </w:r>
            <w:r w:rsidRPr="0042369E">
              <w:rPr>
                <w:rFonts w:eastAsia="Times New Roman" w:cs="Times New Roman"/>
                <w:sz w:val="20"/>
                <w:szCs w:val="20"/>
                <w:lang w:eastAsia="it-IT"/>
              </w:rPr>
              <w:t xml:space="preserve"> Entro otto giorni dal completamento del </w:t>
            </w:r>
            <w:r w:rsidRPr="0042369E">
              <w:rPr>
                <w:rFonts w:eastAsia="Times New Roman" w:cs="Times New Roman"/>
                <w:sz w:val="20"/>
                <w:szCs w:val="20"/>
                <w:lang w:eastAsia="it-IT"/>
              </w:rPr>
              <w:lastRenderedPageBreak/>
              <w:t xml:space="preserve">processo di </w:t>
            </w:r>
            <w:r w:rsidRPr="0042369E">
              <w:rPr>
                <w:rFonts w:eastAsia="Times New Roman" w:cs="Times New Roman"/>
                <w:b/>
                <w:bCs/>
                <w:sz w:val="20"/>
                <w:szCs w:val="20"/>
                <w:lang w:eastAsia="it-IT"/>
              </w:rPr>
              <w:t xml:space="preserve">selezione, il datore di lavoro </w:t>
            </w:r>
            <w:r w:rsidR="00C00CF8">
              <w:rPr>
                <w:rFonts w:eastAsia="Times New Roman" w:cs="Times New Roman"/>
                <w:b/>
                <w:bCs/>
                <w:sz w:val="20"/>
                <w:szCs w:val="20"/>
                <w:lang w:eastAsia="it-IT"/>
              </w:rPr>
              <w:t>deve</w:t>
            </w:r>
            <w:r w:rsidRPr="0042369E">
              <w:rPr>
                <w:rFonts w:eastAsia="Times New Roman" w:cs="Times New Roman"/>
                <w:b/>
                <w:bCs/>
                <w:sz w:val="20"/>
                <w:szCs w:val="20"/>
                <w:lang w:eastAsia="it-IT"/>
              </w:rPr>
              <w:t> informare i candidati non selezionati circa la mancata selezione</w:t>
            </w:r>
            <w:r w:rsidRPr="0042369E">
              <w:rPr>
                <w:rFonts w:eastAsia="Times New Roman" w:cs="Times New Roman"/>
                <w:sz w:val="20"/>
                <w:szCs w:val="20"/>
                <w:lang w:eastAsia="it-IT"/>
              </w:rPr>
              <w:t>.</w:t>
            </w:r>
          </w:p>
          <w:p w:rsidR="00D17D52" w:rsidRPr="0042369E" w:rsidRDefault="00D17D52" w:rsidP="00D17D52">
            <w:pPr>
              <w:spacing w:before="100" w:beforeAutospacing="1" w:after="100" w:afterAutospacing="1" w:line="240" w:lineRule="auto"/>
              <w:rPr>
                <w:rFonts w:eastAsia="Times New Roman" w:cs="Times New Roman"/>
                <w:sz w:val="20"/>
                <w:szCs w:val="20"/>
                <w:lang w:eastAsia="it-IT"/>
              </w:rPr>
            </w:pPr>
            <w:r w:rsidRPr="0042369E">
              <w:rPr>
                <w:rFonts w:eastAsia="Times New Roman" w:cs="Times New Roman"/>
                <w:sz w:val="20"/>
                <w:szCs w:val="20"/>
                <w:lang w:eastAsia="it-IT"/>
              </w:rPr>
              <w:t>Per contenere l’aumento della disoccupazione, la Slovenia ha stanziato dei fondi per agevolare l’assunzione a tempo indeterminato di lavoratori sloveni.</w:t>
            </w:r>
          </w:p>
          <w:p w:rsidR="00D17D52" w:rsidRPr="00716DEF" w:rsidRDefault="00716DEF" w:rsidP="00716DEF">
            <w:pPr>
              <w:spacing w:before="100" w:beforeAutospacing="1" w:after="100" w:afterAutospacing="1" w:line="240" w:lineRule="auto"/>
              <w:rPr>
                <w:rFonts w:eastAsia="Times New Roman" w:cs="Times New Roman"/>
                <w:sz w:val="20"/>
                <w:szCs w:val="20"/>
                <w:lang w:eastAsia="it-IT"/>
              </w:rPr>
            </w:pPr>
            <w:r>
              <w:rPr>
                <w:rFonts w:eastAsia="Times New Roman" w:cs="Times New Roman"/>
                <w:b/>
                <w:bCs/>
                <w:sz w:val="20"/>
                <w:szCs w:val="20"/>
                <w:lang w:eastAsia="it-IT"/>
              </w:rPr>
              <w:t>1)</w:t>
            </w:r>
            <w:r w:rsidR="00F6661C">
              <w:rPr>
                <w:rFonts w:eastAsia="Times New Roman" w:cs="Times New Roman"/>
                <w:b/>
                <w:bCs/>
                <w:sz w:val="20"/>
                <w:szCs w:val="20"/>
                <w:lang w:eastAsia="it-IT"/>
              </w:rPr>
              <w:t xml:space="preserve"> </w:t>
            </w:r>
            <w:r w:rsidR="00D17D52" w:rsidRPr="00716DEF">
              <w:rPr>
                <w:rFonts w:eastAsia="Times New Roman" w:cs="Times New Roman"/>
                <w:b/>
                <w:bCs/>
                <w:sz w:val="20"/>
                <w:szCs w:val="20"/>
                <w:lang w:eastAsia="it-IT"/>
              </w:rPr>
              <w:t>disoccupati fino a 30 anni</w:t>
            </w:r>
            <w:r w:rsidR="00D17D52" w:rsidRPr="00716DEF">
              <w:rPr>
                <w:rFonts w:eastAsia="Times New Roman" w:cs="Times New Roman"/>
                <w:sz w:val="20"/>
                <w:szCs w:val="20"/>
                <w:lang w:eastAsia="it-IT"/>
              </w:rPr>
              <w:t>: queste agevolazioni sono rivolte ai datori di lavoro che assumono a tempo indeterminato lavoratori con età inferiore ai 30 anni che sono iscritti nella lista delle persone disoccupate da almeno 3 mesi. Il rapporto di lavoro deve durare almeno due anni senza interruzioni. Se sono rispettate le condizioni sopra descritte il datore di lavoro è esonerato dal versamento dei contributi per 24 mesi.</w:t>
            </w:r>
          </w:p>
          <w:p w:rsidR="00D17D52" w:rsidRPr="00716DEF" w:rsidRDefault="00716DEF" w:rsidP="00716DEF">
            <w:pPr>
              <w:spacing w:before="100" w:beforeAutospacing="1" w:after="100" w:afterAutospacing="1" w:line="240" w:lineRule="auto"/>
              <w:rPr>
                <w:rFonts w:eastAsia="Times New Roman" w:cs="Times New Roman"/>
                <w:sz w:val="20"/>
                <w:szCs w:val="20"/>
                <w:lang w:eastAsia="it-IT"/>
              </w:rPr>
            </w:pPr>
            <w:r>
              <w:rPr>
                <w:rFonts w:eastAsia="Times New Roman" w:cs="Times New Roman"/>
                <w:b/>
                <w:bCs/>
                <w:sz w:val="20"/>
                <w:szCs w:val="20"/>
                <w:lang w:eastAsia="it-IT"/>
              </w:rPr>
              <w:t>2)</w:t>
            </w:r>
            <w:r w:rsidR="00F6661C">
              <w:rPr>
                <w:rFonts w:eastAsia="Times New Roman" w:cs="Times New Roman"/>
                <w:b/>
                <w:bCs/>
                <w:sz w:val="20"/>
                <w:szCs w:val="20"/>
                <w:lang w:eastAsia="it-IT"/>
              </w:rPr>
              <w:t xml:space="preserve"> </w:t>
            </w:r>
            <w:r w:rsidR="00D17D52" w:rsidRPr="00716DEF">
              <w:rPr>
                <w:rFonts w:eastAsia="Times New Roman" w:cs="Times New Roman"/>
                <w:b/>
                <w:bCs/>
                <w:sz w:val="20"/>
                <w:szCs w:val="20"/>
                <w:lang w:eastAsia="it-IT"/>
              </w:rPr>
              <w:t xml:space="preserve">giovani fino a 26 </w:t>
            </w:r>
            <w:r w:rsidR="00D17D52" w:rsidRPr="00716DEF">
              <w:rPr>
                <w:rFonts w:eastAsia="Times New Roman" w:cs="Times New Roman"/>
                <w:b/>
                <w:bCs/>
                <w:sz w:val="20"/>
                <w:szCs w:val="20"/>
                <w:lang w:eastAsia="it-IT"/>
              </w:rPr>
              <w:lastRenderedPageBreak/>
              <w:t>anni in cerca di prima occupazione</w:t>
            </w:r>
            <w:r w:rsidR="00D17D52" w:rsidRPr="00716DEF">
              <w:rPr>
                <w:rFonts w:eastAsia="Times New Roman" w:cs="Times New Roman"/>
                <w:sz w:val="20"/>
                <w:szCs w:val="20"/>
                <w:lang w:eastAsia="it-IT"/>
              </w:rPr>
              <w:t>: i datori di lavori che assumono a tempo indeterminato giovani con età inferiore ai 26 anni e madri che hanno bambini con età inferiore ai tre anni, trascorsi 24 mesi dal giorno dell’assunzione possono richiedere il rimborso del 50% dei contributi versati il primo anno e il 30% dei contributi versati il secondo anno.</w:t>
            </w:r>
          </w:p>
          <w:p w:rsidR="00D17D52" w:rsidRPr="0042369E" w:rsidRDefault="00AE0F5D" w:rsidP="00AE0F5D">
            <w:pPr>
              <w:spacing w:before="100" w:beforeAutospacing="1" w:after="100" w:afterAutospacing="1" w:line="240" w:lineRule="auto"/>
              <w:rPr>
                <w:rFonts w:eastAsia="Times New Roman" w:cs="Times New Roman"/>
                <w:sz w:val="20"/>
                <w:szCs w:val="20"/>
                <w:lang w:eastAsia="it-IT"/>
              </w:rPr>
            </w:pPr>
            <w:r>
              <w:rPr>
                <w:rFonts w:eastAsia="Times New Roman" w:cs="Times New Roman"/>
                <w:b/>
                <w:bCs/>
                <w:sz w:val="20"/>
                <w:szCs w:val="20"/>
                <w:lang w:eastAsia="it-IT"/>
              </w:rPr>
              <w:t>3)</w:t>
            </w:r>
            <w:r w:rsidR="00830D47">
              <w:rPr>
                <w:rFonts w:eastAsia="Times New Roman" w:cs="Times New Roman"/>
                <w:b/>
                <w:bCs/>
                <w:sz w:val="20"/>
                <w:szCs w:val="20"/>
                <w:lang w:eastAsia="it-IT"/>
              </w:rPr>
              <w:t xml:space="preserve"> </w:t>
            </w:r>
            <w:r w:rsidR="00D17D52" w:rsidRPr="0042369E">
              <w:rPr>
                <w:rFonts w:eastAsia="Times New Roman" w:cs="Times New Roman"/>
                <w:b/>
                <w:bCs/>
                <w:sz w:val="20"/>
                <w:szCs w:val="20"/>
                <w:lang w:eastAsia="it-IT"/>
              </w:rPr>
              <w:t>lavoratori over 60</w:t>
            </w:r>
            <w:r w:rsidR="00D17D52" w:rsidRPr="0042369E">
              <w:rPr>
                <w:rFonts w:eastAsia="Times New Roman" w:cs="Times New Roman"/>
                <w:sz w:val="20"/>
                <w:szCs w:val="20"/>
                <w:lang w:eastAsia="it-IT"/>
              </w:rPr>
              <w:t>: le aziende hanno diritto ad un parziale esonero dal versamento dei contributi nella misura del 30% per tutti i dipendenti che hanno superato i 60 anni di età ed hanno diritto ad un parziale esonero del 50% dei contributi sulle paghe dei dipendenti che pur avendo raggiunto l’età pensionabile continuano a lavorare.</w:t>
            </w:r>
          </w:p>
          <w:p w:rsidR="00FA6ED2" w:rsidRPr="0042369E" w:rsidRDefault="00F6661C" w:rsidP="00D17D52">
            <w:pPr>
              <w:spacing w:before="100" w:beforeAutospacing="1" w:after="100" w:afterAutospacing="1" w:line="240" w:lineRule="auto"/>
              <w:rPr>
                <w:rFonts w:eastAsia="Times New Roman" w:cs="Times New Roman"/>
                <w:sz w:val="20"/>
                <w:szCs w:val="20"/>
                <w:lang w:eastAsia="it-IT"/>
              </w:rPr>
            </w:pPr>
            <w:r>
              <w:rPr>
                <w:rFonts w:eastAsia="Times New Roman" w:cs="Times New Roman"/>
                <w:b/>
                <w:bCs/>
                <w:sz w:val="20"/>
                <w:szCs w:val="20"/>
                <w:lang w:eastAsia="it-IT"/>
              </w:rPr>
              <w:t>4)</w:t>
            </w:r>
            <w:r w:rsidR="007C123A">
              <w:rPr>
                <w:rFonts w:eastAsia="Times New Roman" w:cs="Times New Roman"/>
                <w:b/>
                <w:bCs/>
                <w:sz w:val="20"/>
                <w:szCs w:val="20"/>
                <w:lang w:eastAsia="it-IT"/>
              </w:rPr>
              <w:t xml:space="preserve"> </w:t>
            </w:r>
            <w:r w:rsidR="00D17D52" w:rsidRPr="0042369E">
              <w:rPr>
                <w:rFonts w:eastAsia="Times New Roman" w:cs="Times New Roman"/>
                <w:b/>
                <w:bCs/>
                <w:sz w:val="20"/>
                <w:szCs w:val="20"/>
                <w:lang w:eastAsia="it-IT"/>
              </w:rPr>
              <w:t>detrazioni fiscali</w:t>
            </w:r>
            <w:r w:rsidR="00D17D52" w:rsidRPr="0042369E">
              <w:rPr>
                <w:rFonts w:eastAsia="Times New Roman" w:cs="Times New Roman"/>
                <w:sz w:val="20"/>
                <w:szCs w:val="20"/>
                <w:lang w:eastAsia="it-IT"/>
              </w:rPr>
              <w:t xml:space="preserve">: si tratta di ulteriori detrazioni fiscali, da detrarre dall’utile </w:t>
            </w:r>
            <w:r w:rsidR="00D17D52" w:rsidRPr="0042369E">
              <w:rPr>
                <w:rFonts w:eastAsia="Times New Roman" w:cs="Times New Roman"/>
                <w:sz w:val="20"/>
                <w:szCs w:val="20"/>
                <w:lang w:eastAsia="it-IT"/>
              </w:rPr>
              <w:lastRenderedPageBreak/>
              <w:t>netto, prima del calcolo dell’imposta sulla persone giuridiche. L’importo di queste detrazione è pari al 45% degli stipendi versati a persone che erano disoccupate e iscritte nella lista dei disoccupati da almeno sei mesi, e sono state assunte dall’azienda a tempo indeterminato.</w:t>
            </w:r>
          </w:p>
          <w:p w:rsidR="00F201B3" w:rsidRPr="0042369E" w:rsidRDefault="00F201B3" w:rsidP="00F27207">
            <w:pPr>
              <w:spacing w:before="100" w:beforeAutospacing="1" w:after="100" w:afterAutospacing="1" w:line="240" w:lineRule="auto"/>
              <w:rPr>
                <w:rFonts w:eastAsia="Times New Roman" w:cs="Times New Roman"/>
                <w:sz w:val="20"/>
                <w:szCs w:val="20"/>
                <w:lang w:eastAsia="it-IT"/>
              </w:rPr>
            </w:pPr>
          </w:p>
          <w:p w:rsidR="00F27207" w:rsidRPr="0042369E" w:rsidRDefault="00F27207" w:rsidP="00184176">
            <w:pPr>
              <w:spacing w:line="240" w:lineRule="auto"/>
              <w:rPr>
                <w:sz w:val="20"/>
                <w:szCs w:val="20"/>
              </w:rPr>
            </w:pPr>
          </w:p>
        </w:tc>
        <w:tc>
          <w:tcPr>
            <w:tcW w:w="3125" w:type="dxa"/>
            <w:shd w:val="clear" w:color="auto" w:fill="DEEAF6" w:themeFill="accent1" w:themeFillTint="33"/>
          </w:tcPr>
          <w:p w:rsidR="00C21928" w:rsidRPr="0042369E" w:rsidRDefault="00C21928" w:rsidP="00C21928">
            <w:pPr>
              <w:pStyle w:val="PreformattatoHTML"/>
              <w:rPr>
                <w:rFonts w:asciiTheme="minorHAnsi" w:hAnsiTheme="minorHAnsi"/>
                <w:u w:val="single"/>
              </w:rPr>
            </w:pPr>
            <w:r w:rsidRPr="0042369E">
              <w:rPr>
                <w:rFonts w:asciiTheme="minorHAnsi" w:hAnsiTheme="minorHAnsi"/>
                <w:u w:val="single"/>
              </w:rPr>
              <w:lastRenderedPageBreak/>
              <w:t>Normative generali sui rapporti di lavoro</w:t>
            </w:r>
          </w:p>
          <w:p w:rsidR="00C21928" w:rsidRPr="0042369E" w:rsidRDefault="00C21928" w:rsidP="00C21928">
            <w:pPr>
              <w:pStyle w:val="PreformattatoHTML"/>
              <w:rPr>
                <w:rFonts w:asciiTheme="minorHAnsi" w:hAnsiTheme="minorHAnsi"/>
                <w:u w:val="single"/>
              </w:rPr>
            </w:pPr>
          </w:p>
          <w:p w:rsidR="00C21928" w:rsidRPr="0042369E" w:rsidRDefault="00C21928" w:rsidP="00C21928">
            <w:pPr>
              <w:pStyle w:val="PreformattatoHTML"/>
              <w:rPr>
                <w:rFonts w:asciiTheme="minorHAnsi" w:hAnsiTheme="minorHAnsi"/>
              </w:rPr>
            </w:pPr>
            <w:r w:rsidRPr="0042369E">
              <w:rPr>
                <w:rFonts w:asciiTheme="minorHAnsi" w:hAnsiTheme="minorHAnsi"/>
              </w:rPr>
              <w:t>Nella Repubblica di Slovenia, i rapporti di lavoro individual</w:t>
            </w:r>
            <w:r w:rsidR="00D74A1A">
              <w:rPr>
                <w:rFonts w:asciiTheme="minorHAnsi" w:hAnsiTheme="minorHAnsi"/>
              </w:rPr>
              <w:t xml:space="preserve">i sono regolati principalmente </w:t>
            </w:r>
            <w:r w:rsidRPr="0042369E">
              <w:rPr>
                <w:rFonts w:asciiTheme="minorHAnsi" w:hAnsiTheme="minorHAnsi"/>
              </w:rPr>
              <w:t xml:space="preserve">dalla legge sui rapporti di lavoro (Ur. L. RS, No. </w:t>
            </w:r>
            <w:r w:rsidRPr="0042369E">
              <w:rPr>
                <w:rFonts w:asciiTheme="minorHAnsi" w:hAnsiTheme="minorHAnsi"/>
              </w:rPr>
              <w:lastRenderedPageBreak/>
              <w:t>42/2004, 103/2007, ZDR-1 GU della RS, n. 21/2013</w:t>
            </w:r>
          </w:p>
          <w:p w:rsidR="00C21928" w:rsidRPr="0042369E" w:rsidRDefault="00C21928" w:rsidP="00B33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0"/>
                <w:szCs w:val="20"/>
                <w:lang w:eastAsia="it-IT"/>
              </w:rPr>
            </w:pPr>
          </w:p>
          <w:p w:rsidR="00B33A7C" w:rsidRPr="0042369E" w:rsidRDefault="00B33A7C" w:rsidP="00B33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0"/>
                <w:szCs w:val="20"/>
                <w:lang w:eastAsia="it-IT"/>
              </w:rPr>
            </w:pPr>
            <w:r w:rsidRPr="0042369E">
              <w:rPr>
                <w:rFonts w:eastAsia="Times New Roman" w:cs="Courier New"/>
                <w:sz w:val="20"/>
                <w:szCs w:val="20"/>
                <w:lang w:eastAsia="it-IT"/>
              </w:rPr>
              <w:t xml:space="preserve">La legge sul salario minimo </w:t>
            </w:r>
            <w:r w:rsidR="00C21928" w:rsidRPr="0042369E">
              <w:rPr>
                <w:sz w:val="20"/>
                <w:szCs w:val="20"/>
              </w:rPr>
              <w:t>ZminP</w:t>
            </w:r>
            <w:r w:rsidR="00C21928" w:rsidRPr="0042369E">
              <w:rPr>
                <w:rFonts w:eastAsia="Times New Roman" w:cs="Courier New"/>
                <w:sz w:val="20"/>
                <w:szCs w:val="20"/>
                <w:lang w:eastAsia="it-IT"/>
              </w:rPr>
              <w:t xml:space="preserve"> </w:t>
            </w:r>
            <w:r w:rsidRPr="0042369E">
              <w:rPr>
                <w:rFonts w:eastAsia="Times New Roman" w:cs="Courier New"/>
                <w:sz w:val="20"/>
                <w:szCs w:val="20"/>
                <w:lang w:eastAsia="it-IT"/>
              </w:rPr>
              <w:t>(Gazzetta Ufficiale della RS, n. 13/2010)</w:t>
            </w:r>
          </w:p>
          <w:p w:rsidR="00B33A7C" w:rsidRPr="0042369E" w:rsidRDefault="00B33A7C" w:rsidP="00B33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0"/>
                <w:szCs w:val="20"/>
                <w:lang w:eastAsia="it-IT"/>
              </w:rPr>
            </w:pPr>
            <w:r w:rsidRPr="0042369E">
              <w:rPr>
                <w:rFonts w:eastAsia="Times New Roman" w:cs="Courier New"/>
                <w:sz w:val="20"/>
                <w:szCs w:val="20"/>
                <w:lang w:eastAsia="it-IT"/>
              </w:rPr>
              <w:t>Legge che modifica la legge salario minimo (Gazzetta Ufficiale della RS, n. 92/2015)</w:t>
            </w:r>
          </w:p>
          <w:p w:rsidR="00C21928" w:rsidRPr="0042369E" w:rsidRDefault="00C21928" w:rsidP="00B33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0"/>
                <w:szCs w:val="20"/>
                <w:lang w:eastAsia="it-IT"/>
              </w:rPr>
            </w:pPr>
          </w:p>
          <w:p w:rsidR="00024C87" w:rsidRPr="0042369E" w:rsidRDefault="00024C87" w:rsidP="00024C87">
            <w:pPr>
              <w:pStyle w:val="PreformattatoHTML"/>
              <w:rPr>
                <w:rFonts w:asciiTheme="minorHAnsi" w:hAnsiTheme="minorHAnsi"/>
              </w:rPr>
            </w:pPr>
            <w:r w:rsidRPr="0042369E">
              <w:rPr>
                <w:rFonts w:asciiTheme="minorHAnsi" w:hAnsiTheme="minorHAnsi"/>
              </w:rPr>
              <w:t>Contratti collettivi Act (Gazzetta Ufficiale della RS, n. 43/2006)</w:t>
            </w:r>
          </w:p>
          <w:p w:rsidR="008B0A97" w:rsidRPr="0042369E" w:rsidRDefault="008B0A97" w:rsidP="008B0A97">
            <w:pPr>
              <w:spacing w:line="240" w:lineRule="auto"/>
              <w:rPr>
                <w:rFonts w:eastAsia="Times New Roman" w:cs="Arial"/>
                <w:sz w:val="20"/>
                <w:szCs w:val="20"/>
                <w:lang w:eastAsia="it-IT"/>
              </w:rPr>
            </w:pPr>
            <w:r w:rsidRPr="0042369E">
              <w:rPr>
                <w:rFonts w:eastAsia="Times New Roman" w:cs="Arial"/>
                <w:sz w:val="20"/>
                <w:szCs w:val="20"/>
                <w:lang w:eastAsia="it-IT"/>
              </w:rPr>
              <w:t>La Legge</w:t>
            </w:r>
            <w:r w:rsidR="00661DBA" w:rsidRPr="0042369E">
              <w:rPr>
                <w:rFonts w:eastAsia="Times New Roman" w:cs="Arial"/>
                <w:sz w:val="20"/>
                <w:szCs w:val="20"/>
                <w:lang w:eastAsia="it-IT"/>
              </w:rPr>
              <w:t xml:space="preserve"> </w:t>
            </w:r>
            <w:r w:rsidRPr="0042369E">
              <w:rPr>
                <w:rFonts w:eastAsia="Times New Roman" w:cs="Arial"/>
                <w:sz w:val="20"/>
                <w:szCs w:val="20"/>
                <w:lang w:eastAsia="it-IT"/>
              </w:rPr>
              <w:t>sulla</w:t>
            </w:r>
            <w:r w:rsidR="00661DBA" w:rsidRPr="0042369E">
              <w:rPr>
                <w:rFonts w:eastAsia="Times New Roman" w:cs="Arial"/>
                <w:sz w:val="20"/>
                <w:szCs w:val="20"/>
                <w:lang w:eastAsia="it-IT"/>
              </w:rPr>
              <w:t xml:space="preserve"> </w:t>
            </w:r>
            <w:r w:rsidRPr="0042369E">
              <w:rPr>
                <w:rFonts w:eastAsia="Times New Roman" w:cs="Arial"/>
                <w:sz w:val="20"/>
                <w:szCs w:val="20"/>
                <w:lang w:eastAsia="it-IT"/>
              </w:rPr>
              <w:t>sicurezza</w:t>
            </w:r>
            <w:r w:rsidR="00661DBA" w:rsidRPr="0042369E">
              <w:rPr>
                <w:rFonts w:eastAsia="Times New Roman" w:cs="Arial"/>
                <w:sz w:val="20"/>
                <w:szCs w:val="20"/>
                <w:lang w:eastAsia="it-IT"/>
              </w:rPr>
              <w:t xml:space="preserve"> </w:t>
            </w:r>
            <w:r w:rsidRPr="0042369E">
              <w:rPr>
                <w:rFonts w:eastAsia="Times New Roman" w:cs="Arial"/>
                <w:sz w:val="20"/>
                <w:szCs w:val="20"/>
                <w:lang w:eastAsia="it-IT"/>
              </w:rPr>
              <w:t>e salute sul</w:t>
            </w:r>
            <w:r w:rsidR="00661DBA" w:rsidRPr="0042369E">
              <w:rPr>
                <w:rFonts w:eastAsia="Times New Roman" w:cs="Arial"/>
                <w:sz w:val="20"/>
                <w:szCs w:val="20"/>
                <w:lang w:eastAsia="it-IT"/>
              </w:rPr>
              <w:t xml:space="preserve"> </w:t>
            </w:r>
            <w:r w:rsidRPr="0042369E">
              <w:rPr>
                <w:rFonts w:eastAsia="Times New Roman" w:cs="Arial"/>
                <w:sz w:val="20"/>
                <w:szCs w:val="20"/>
                <w:lang w:eastAsia="it-IT"/>
              </w:rPr>
              <w:t>lavoro</w:t>
            </w:r>
            <w:r w:rsidR="00B206AF">
              <w:rPr>
                <w:rFonts w:eastAsia="Times New Roman" w:cs="Arial"/>
                <w:sz w:val="20"/>
                <w:szCs w:val="20"/>
                <w:lang w:eastAsia="it-IT"/>
              </w:rPr>
              <w:t xml:space="preserve"> </w:t>
            </w:r>
            <w:r w:rsidRPr="0042369E">
              <w:rPr>
                <w:rFonts w:eastAsia="Times New Roman" w:cs="Arial"/>
                <w:sz w:val="20"/>
                <w:szCs w:val="20"/>
                <w:lang w:eastAsia="it-IT"/>
              </w:rPr>
              <w:t>(ZVZD, Gazz</w:t>
            </w:r>
            <w:r w:rsidR="00B206AF">
              <w:rPr>
                <w:rFonts w:eastAsia="Times New Roman" w:cs="Arial"/>
                <w:sz w:val="20"/>
                <w:szCs w:val="20"/>
                <w:lang w:eastAsia="it-IT"/>
              </w:rPr>
              <w:t>.</w:t>
            </w:r>
            <w:r w:rsidR="00B206AF" w:rsidRPr="0042369E">
              <w:rPr>
                <w:rFonts w:eastAsia="Times New Roman" w:cs="Arial"/>
                <w:sz w:val="20"/>
                <w:szCs w:val="20"/>
                <w:lang w:eastAsia="it-IT"/>
              </w:rPr>
              <w:t>Uff.</w:t>
            </w:r>
            <w:r w:rsidRPr="0042369E">
              <w:rPr>
                <w:rFonts w:eastAsia="Times New Roman" w:cs="Arial"/>
                <w:sz w:val="20"/>
                <w:szCs w:val="20"/>
                <w:lang w:eastAsia="it-IT"/>
              </w:rPr>
              <w:t xml:space="preserve"> RS n.43/2011) </w:t>
            </w:r>
          </w:p>
          <w:p w:rsidR="000776F3" w:rsidRPr="0042369E" w:rsidRDefault="000776F3" w:rsidP="00440572">
            <w:pPr>
              <w:spacing w:line="240" w:lineRule="auto"/>
              <w:rPr>
                <w:sz w:val="20"/>
                <w:szCs w:val="20"/>
              </w:rPr>
            </w:pPr>
          </w:p>
          <w:p w:rsidR="00912CD2" w:rsidRPr="0042369E" w:rsidRDefault="00912CD2" w:rsidP="00C21928">
            <w:pPr>
              <w:spacing w:line="240" w:lineRule="auto"/>
              <w:rPr>
                <w:sz w:val="20"/>
                <w:szCs w:val="20"/>
              </w:rPr>
            </w:pPr>
          </w:p>
        </w:tc>
      </w:tr>
      <w:tr w:rsidR="00CD0161" w:rsidRPr="00BD1B98" w:rsidTr="00440572">
        <w:tc>
          <w:tcPr>
            <w:tcW w:w="2552" w:type="dxa"/>
            <w:shd w:val="clear" w:color="auto" w:fill="9CC2E5" w:themeFill="accent1" w:themeFillTint="99"/>
          </w:tcPr>
          <w:p w:rsidR="001A19B2" w:rsidRPr="002B593E" w:rsidRDefault="001A19B2" w:rsidP="00440572">
            <w:pPr>
              <w:spacing w:line="240" w:lineRule="auto"/>
              <w:jc w:val="center"/>
              <w:rPr>
                <w:i/>
                <w:sz w:val="32"/>
                <w:szCs w:val="32"/>
              </w:rPr>
            </w:pPr>
            <w:r w:rsidRPr="002B593E">
              <w:rPr>
                <w:i/>
                <w:sz w:val="32"/>
                <w:szCs w:val="32"/>
              </w:rPr>
              <w:lastRenderedPageBreak/>
              <w:t xml:space="preserve">Contratto </w:t>
            </w:r>
            <w:r>
              <w:rPr>
                <w:i/>
                <w:sz w:val="32"/>
                <w:szCs w:val="32"/>
              </w:rPr>
              <w:t xml:space="preserve">a tempo </w:t>
            </w:r>
            <w:r w:rsidRPr="002B593E">
              <w:rPr>
                <w:i/>
                <w:sz w:val="32"/>
                <w:szCs w:val="32"/>
              </w:rPr>
              <w:t>determinato</w:t>
            </w:r>
          </w:p>
        </w:tc>
        <w:tc>
          <w:tcPr>
            <w:tcW w:w="2110" w:type="dxa"/>
            <w:shd w:val="clear" w:color="auto" w:fill="DEEAF6" w:themeFill="accent1" w:themeFillTint="33"/>
          </w:tcPr>
          <w:p w:rsidR="00A33BC9" w:rsidRPr="0042369E" w:rsidRDefault="00A33BC9" w:rsidP="00A33BC9">
            <w:pPr>
              <w:spacing w:line="240" w:lineRule="auto"/>
              <w:rPr>
                <w:rFonts w:eastAsia="Times New Roman" w:cs="Courier New"/>
                <w:sz w:val="20"/>
                <w:szCs w:val="20"/>
                <w:lang w:eastAsia="it-IT"/>
              </w:rPr>
            </w:pPr>
            <w:r w:rsidRPr="0042369E">
              <w:rPr>
                <w:rFonts w:eastAsia="Times New Roman" w:cs="Courier New"/>
                <w:sz w:val="20"/>
                <w:szCs w:val="20"/>
                <w:lang w:eastAsia="it-IT"/>
              </w:rPr>
              <w:t>E’ un contratto di lavoro concluso per un periodo limitato di tempo.</w:t>
            </w:r>
          </w:p>
          <w:p w:rsidR="001A19B2" w:rsidRPr="0042369E" w:rsidRDefault="00A33BC9" w:rsidP="00A33BC9">
            <w:pPr>
              <w:spacing w:line="240" w:lineRule="auto"/>
              <w:rPr>
                <w:sz w:val="20"/>
                <w:szCs w:val="20"/>
              </w:rPr>
            </w:pPr>
            <w:r w:rsidRPr="0042369E">
              <w:rPr>
                <w:bCs/>
                <w:color w:val="000000"/>
                <w:sz w:val="20"/>
                <w:szCs w:val="20"/>
              </w:rPr>
              <w:t xml:space="preserve"> </w:t>
            </w:r>
            <w:r w:rsidR="00F76858" w:rsidRPr="0042369E">
              <w:rPr>
                <w:bCs/>
                <w:color w:val="000000"/>
                <w:sz w:val="20"/>
                <w:szCs w:val="20"/>
              </w:rPr>
              <w:t>Un contratto di lavoro a tempo determinato</w:t>
            </w:r>
            <w:r w:rsidR="00F76858" w:rsidRPr="0042369E">
              <w:rPr>
                <w:color w:val="000000"/>
                <w:sz w:val="20"/>
                <w:szCs w:val="20"/>
              </w:rPr>
              <w:t xml:space="preserve"> può essere stipulato in via eccezionale</w:t>
            </w:r>
            <w:r w:rsidR="00071260" w:rsidRPr="0042369E">
              <w:rPr>
                <w:color w:val="000000"/>
                <w:sz w:val="20"/>
                <w:szCs w:val="20"/>
              </w:rPr>
              <w:t>.</w:t>
            </w:r>
            <w:r w:rsidR="00F76858" w:rsidRPr="0042369E">
              <w:rPr>
                <w:color w:val="000000"/>
                <w:sz w:val="20"/>
                <w:szCs w:val="20"/>
              </w:rPr>
              <w:t xml:space="preserve"> </w:t>
            </w:r>
          </w:p>
        </w:tc>
        <w:tc>
          <w:tcPr>
            <w:tcW w:w="2296" w:type="dxa"/>
            <w:shd w:val="clear" w:color="auto" w:fill="DEEAF6" w:themeFill="accent1" w:themeFillTint="33"/>
          </w:tcPr>
          <w:p w:rsidR="001A19B2" w:rsidRPr="0042369E" w:rsidRDefault="00E623C8" w:rsidP="00440572">
            <w:pPr>
              <w:spacing w:line="240" w:lineRule="auto"/>
              <w:rPr>
                <w:sz w:val="20"/>
                <w:szCs w:val="20"/>
              </w:rPr>
            </w:pPr>
            <w:r w:rsidRPr="0042369E">
              <w:rPr>
                <w:sz w:val="20"/>
                <w:szCs w:val="20"/>
              </w:rPr>
              <w:t>Può essere utilizzato:</w:t>
            </w:r>
          </w:p>
          <w:p w:rsidR="00071260" w:rsidRPr="0042369E" w:rsidRDefault="00F048F1" w:rsidP="00E623C8">
            <w:pPr>
              <w:spacing w:line="240" w:lineRule="auto"/>
              <w:rPr>
                <w:sz w:val="20"/>
                <w:szCs w:val="20"/>
              </w:rPr>
            </w:pPr>
            <w:r>
              <w:rPr>
                <w:color w:val="000000"/>
                <w:sz w:val="20"/>
                <w:szCs w:val="20"/>
              </w:rPr>
              <w:t xml:space="preserve">1) </w:t>
            </w:r>
            <w:r w:rsidR="00071260" w:rsidRPr="0042369E">
              <w:rPr>
                <w:color w:val="000000"/>
                <w:sz w:val="20"/>
                <w:szCs w:val="20"/>
              </w:rPr>
              <w:t>quando si tratta di lavoro che per sua natura dura per un tempo determinato.</w:t>
            </w:r>
          </w:p>
          <w:p w:rsidR="00E623C8" w:rsidRPr="0042369E" w:rsidRDefault="00071260" w:rsidP="00E623C8">
            <w:pPr>
              <w:spacing w:line="240" w:lineRule="auto"/>
              <w:rPr>
                <w:sz w:val="20"/>
                <w:szCs w:val="20"/>
              </w:rPr>
            </w:pPr>
            <w:r w:rsidRPr="0042369E">
              <w:rPr>
                <w:sz w:val="20"/>
                <w:szCs w:val="20"/>
              </w:rPr>
              <w:t>2</w:t>
            </w:r>
            <w:r w:rsidR="00E623C8" w:rsidRPr="0042369E">
              <w:rPr>
                <w:sz w:val="20"/>
                <w:szCs w:val="20"/>
              </w:rPr>
              <w:t>) per sostituire un lavoratore temporaneamente assente;</w:t>
            </w:r>
          </w:p>
          <w:p w:rsidR="00E623C8" w:rsidRPr="0042369E" w:rsidRDefault="00071260" w:rsidP="00E623C8">
            <w:pPr>
              <w:spacing w:line="240" w:lineRule="auto"/>
              <w:rPr>
                <w:sz w:val="20"/>
                <w:szCs w:val="20"/>
              </w:rPr>
            </w:pPr>
            <w:r w:rsidRPr="0042369E">
              <w:rPr>
                <w:sz w:val="20"/>
                <w:szCs w:val="20"/>
              </w:rPr>
              <w:t>3</w:t>
            </w:r>
            <w:r w:rsidR="00E623C8" w:rsidRPr="0042369E">
              <w:rPr>
                <w:sz w:val="20"/>
                <w:szCs w:val="20"/>
              </w:rPr>
              <w:t>) per un temporaneo aumento del carico di lavoro;</w:t>
            </w:r>
          </w:p>
          <w:p w:rsidR="00E623C8" w:rsidRPr="0042369E" w:rsidRDefault="00071260" w:rsidP="00E623C8">
            <w:pPr>
              <w:spacing w:line="240" w:lineRule="auto"/>
              <w:rPr>
                <w:sz w:val="20"/>
                <w:szCs w:val="20"/>
              </w:rPr>
            </w:pPr>
            <w:r w:rsidRPr="0042369E">
              <w:rPr>
                <w:sz w:val="20"/>
                <w:szCs w:val="20"/>
              </w:rPr>
              <w:t>4</w:t>
            </w:r>
            <w:r w:rsidR="00E623C8" w:rsidRPr="0042369E">
              <w:rPr>
                <w:sz w:val="20"/>
                <w:szCs w:val="20"/>
              </w:rPr>
              <w:t>) per un posto di manager o dirigente;</w:t>
            </w:r>
          </w:p>
          <w:p w:rsidR="00E623C8" w:rsidRPr="0042369E" w:rsidRDefault="00071260" w:rsidP="00E623C8">
            <w:pPr>
              <w:spacing w:line="240" w:lineRule="auto"/>
              <w:rPr>
                <w:sz w:val="20"/>
                <w:szCs w:val="20"/>
              </w:rPr>
            </w:pPr>
            <w:r w:rsidRPr="0042369E">
              <w:rPr>
                <w:sz w:val="20"/>
                <w:szCs w:val="20"/>
              </w:rPr>
              <w:t>5</w:t>
            </w:r>
            <w:r w:rsidR="00E623C8" w:rsidRPr="0042369E">
              <w:rPr>
                <w:sz w:val="20"/>
                <w:szCs w:val="20"/>
              </w:rPr>
              <w:t>) per un lavoro stagionale o a progetto</w:t>
            </w:r>
          </w:p>
          <w:p w:rsidR="008C33DE" w:rsidRPr="0042369E" w:rsidRDefault="00071260" w:rsidP="00E623C8">
            <w:pPr>
              <w:spacing w:line="240" w:lineRule="auto"/>
              <w:rPr>
                <w:sz w:val="20"/>
                <w:szCs w:val="20"/>
              </w:rPr>
            </w:pPr>
            <w:r w:rsidRPr="0042369E">
              <w:rPr>
                <w:sz w:val="20"/>
                <w:szCs w:val="20"/>
              </w:rPr>
              <w:t>6</w:t>
            </w:r>
            <w:r w:rsidR="008C33DE" w:rsidRPr="0042369E">
              <w:rPr>
                <w:sz w:val="20"/>
                <w:szCs w:val="20"/>
              </w:rPr>
              <w:t xml:space="preserve"> per trasferimenti d</w:t>
            </w:r>
            <w:r w:rsidR="00A33BC9" w:rsidRPr="0042369E">
              <w:rPr>
                <w:sz w:val="20"/>
                <w:szCs w:val="20"/>
              </w:rPr>
              <w:t>a</w:t>
            </w:r>
            <w:r w:rsidR="008C33DE" w:rsidRPr="0042369E">
              <w:rPr>
                <w:sz w:val="20"/>
                <w:szCs w:val="20"/>
              </w:rPr>
              <w:t xml:space="preserve"> un lavoro ad un altro.</w:t>
            </w:r>
          </w:p>
          <w:p w:rsidR="00A33BC9" w:rsidRPr="0042369E" w:rsidRDefault="00A33BC9" w:rsidP="00A33BC9">
            <w:pPr>
              <w:spacing w:line="240" w:lineRule="auto"/>
              <w:rPr>
                <w:sz w:val="20"/>
                <w:szCs w:val="20"/>
              </w:rPr>
            </w:pPr>
            <w:r w:rsidRPr="0042369E">
              <w:rPr>
                <w:sz w:val="20"/>
                <w:szCs w:val="20"/>
              </w:rPr>
              <w:t>7) per motivi di preparazione al lavoro, formazione o perfezionamento</w:t>
            </w:r>
          </w:p>
          <w:p w:rsidR="00492341" w:rsidRPr="0042369E" w:rsidRDefault="00492341" w:rsidP="00A33BC9">
            <w:pPr>
              <w:spacing w:line="240" w:lineRule="auto"/>
              <w:rPr>
                <w:sz w:val="20"/>
                <w:szCs w:val="20"/>
              </w:rPr>
            </w:pPr>
          </w:p>
          <w:p w:rsidR="002E1D5A" w:rsidRDefault="002E1D5A" w:rsidP="00492341">
            <w:pPr>
              <w:pStyle w:val="PreformattatoHTML"/>
              <w:rPr>
                <w:rFonts w:asciiTheme="minorHAnsi" w:hAnsiTheme="minorHAnsi"/>
              </w:rPr>
            </w:pPr>
          </w:p>
          <w:p w:rsidR="00492341" w:rsidRPr="0042369E" w:rsidRDefault="00492341" w:rsidP="00492341">
            <w:pPr>
              <w:pStyle w:val="PreformattatoHTML"/>
              <w:rPr>
                <w:rFonts w:asciiTheme="minorHAnsi" w:hAnsiTheme="minorHAnsi"/>
              </w:rPr>
            </w:pPr>
            <w:r w:rsidRPr="0042369E">
              <w:rPr>
                <w:rFonts w:asciiTheme="minorHAnsi" w:hAnsiTheme="minorHAnsi"/>
              </w:rPr>
              <w:t>La risoluzione di un contratto</w:t>
            </w:r>
            <w:r w:rsidR="00195A05">
              <w:rPr>
                <w:rFonts w:asciiTheme="minorHAnsi" w:hAnsiTheme="minorHAnsi"/>
              </w:rPr>
              <w:t xml:space="preserve"> di lavoro a tempo determinato </w:t>
            </w:r>
            <w:r w:rsidRPr="0042369E">
              <w:rPr>
                <w:rFonts w:asciiTheme="minorHAnsi" w:hAnsiTheme="minorHAnsi"/>
              </w:rPr>
              <w:t>è effettuata senza preavviso alla scadenza del periodo di tempo per il quale è stato concluso o al completamento del lavoro concordato o alla cessazione della ragione per la quale è stato concluso il contratto</w:t>
            </w:r>
            <w:r w:rsidR="00A66914" w:rsidRPr="0042369E">
              <w:rPr>
                <w:rFonts w:asciiTheme="minorHAnsi" w:hAnsiTheme="minorHAnsi"/>
              </w:rPr>
              <w:t>, salvo diverse disposizioni di legge o diverso accordo tra le parti.</w:t>
            </w:r>
          </w:p>
          <w:p w:rsidR="00492341" w:rsidRPr="0042369E" w:rsidRDefault="00492341" w:rsidP="00A33BC9">
            <w:pPr>
              <w:spacing w:line="240" w:lineRule="auto"/>
              <w:rPr>
                <w:sz w:val="20"/>
                <w:szCs w:val="20"/>
              </w:rPr>
            </w:pPr>
          </w:p>
        </w:tc>
        <w:tc>
          <w:tcPr>
            <w:tcW w:w="2020" w:type="dxa"/>
            <w:shd w:val="clear" w:color="auto" w:fill="DEEAF6" w:themeFill="accent1" w:themeFillTint="33"/>
          </w:tcPr>
          <w:p w:rsidR="00B94CAC" w:rsidRPr="0042369E" w:rsidRDefault="00B94CAC" w:rsidP="00B94CAC">
            <w:pPr>
              <w:tabs>
                <w:tab w:val="num" w:pos="720"/>
              </w:tabs>
              <w:spacing w:line="240" w:lineRule="auto"/>
              <w:rPr>
                <w:sz w:val="20"/>
                <w:szCs w:val="20"/>
              </w:rPr>
            </w:pPr>
            <w:r w:rsidRPr="0042369E">
              <w:rPr>
                <w:sz w:val="20"/>
                <w:szCs w:val="20"/>
              </w:rPr>
              <w:lastRenderedPageBreak/>
              <w:t>Oltre a quanto già indicato per il contratto a tempo determinato), devono essere indicate le motivazioni per la stipula del contratto a tempo determinato e i regimi di utilizzo delle ferie annuali,</w:t>
            </w:r>
          </w:p>
          <w:p w:rsidR="001A19B2" w:rsidRPr="0042369E" w:rsidRDefault="001A19B2" w:rsidP="00002F17">
            <w:pPr>
              <w:spacing w:line="240" w:lineRule="auto"/>
              <w:rPr>
                <w:sz w:val="20"/>
                <w:szCs w:val="20"/>
              </w:rPr>
            </w:pPr>
          </w:p>
        </w:tc>
        <w:tc>
          <w:tcPr>
            <w:tcW w:w="2174" w:type="dxa"/>
            <w:shd w:val="clear" w:color="auto" w:fill="DEEAF6" w:themeFill="accent1" w:themeFillTint="33"/>
          </w:tcPr>
          <w:p w:rsidR="00C30544" w:rsidRPr="0042369E" w:rsidRDefault="000B6F9A" w:rsidP="000B6F9A">
            <w:pPr>
              <w:spacing w:line="240" w:lineRule="auto"/>
              <w:rPr>
                <w:color w:val="000000"/>
                <w:sz w:val="20"/>
                <w:szCs w:val="20"/>
              </w:rPr>
            </w:pPr>
            <w:r w:rsidRPr="0042369E">
              <w:rPr>
                <w:color w:val="000000"/>
                <w:sz w:val="20"/>
                <w:szCs w:val="20"/>
              </w:rPr>
              <w:t>1</w:t>
            </w:r>
            <w:r w:rsidR="00C30544" w:rsidRPr="0042369E">
              <w:rPr>
                <w:color w:val="000000"/>
                <w:sz w:val="20"/>
                <w:szCs w:val="20"/>
              </w:rPr>
              <w:t>)</w:t>
            </w:r>
            <w:r w:rsidR="00F048F1">
              <w:rPr>
                <w:color w:val="000000"/>
                <w:sz w:val="20"/>
                <w:szCs w:val="20"/>
              </w:rPr>
              <w:t xml:space="preserve"> </w:t>
            </w:r>
            <w:r w:rsidR="00C30544" w:rsidRPr="0042369E">
              <w:rPr>
                <w:rFonts w:eastAsia="Times New Roman" w:cs="Courier New"/>
                <w:sz w:val="20"/>
                <w:szCs w:val="20"/>
                <w:lang w:eastAsia="it-IT"/>
              </w:rPr>
              <w:t>Il datore di lavoro non può concludere uno o più contratti di lavoro a tempo determinato successivi per lo stesso lavoro per un periodo ininterrotto di più di due anni</w:t>
            </w:r>
            <w:r w:rsidR="002808F8" w:rsidRPr="0042369E">
              <w:rPr>
                <w:color w:val="000000"/>
                <w:sz w:val="20"/>
                <w:szCs w:val="20"/>
              </w:rPr>
              <w:t>, salvo che</w:t>
            </w:r>
            <w:r w:rsidR="002808F8" w:rsidRPr="0042369E">
              <w:rPr>
                <w:rFonts w:eastAsia="Times New Roman" w:cs="Courier New"/>
                <w:sz w:val="20"/>
                <w:szCs w:val="20"/>
                <w:lang w:eastAsia="it-IT"/>
              </w:rPr>
              <w:t xml:space="preserve"> si riferisca ad un progetto che dura più di due anni e se il contratto di lavoro è concluso per l'intera durata del progetto.</w:t>
            </w:r>
          </w:p>
          <w:p w:rsidR="001A19B2" w:rsidRPr="0042369E" w:rsidRDefault="00C30544" w:rsidP="000B6F9A">
            <w:pPr>
              <w:spacing w:line="240" w:lineRule="auto"/>
              <w:rPr>
                <w:color w:val="000000"/>
                <w:sz w:val="20"/>
                <w:szCs w:val="20"/>
              </w:rPr>
            </w:pPr>
            <w:r w:rsidRPr="0042369E">
              <w:rPr>
                <w:color w:val="000000"/>
                <w:sz w:val="20"/>
                <w:szCs w:val="20"/>
              </w:rPr>
              <w:t>2)</w:t>
            </w:r>
            <w:r w:rsidR="006F0B00">
              <w:rPr>
                <w:color w:val="000000"/>
                <w:sz w:val="20"/>
                <w:szCs w:val="20"/>
              </w:rPr>
              <w:t xml:space="preserve"> </w:t>
            </w:r>
            <w:r w:rsidR="00134475" w:rsidRPr="0042369E">
              <w:rPr>
                <w:color w:val="000000"/>
                <w:sz w:val="20"/>
                <w:szCs w:val="20"/>
              </w:rPr>
              <w:t>Le parti contrattuali hanno in genere gli stessi diritti e doveri derivanti dai rapporti di lavoro a tempo indeterminato.</w:t>
            </w:r>
          </w:p>
          <w:p w:rsidR="000B6F9A" w:rsidRPr="0042369E" w:rsidRDefault="00C30544" w:rsidP="000B6F9A">
            <w:pPr>
              <w:spacing w:line="240" w:lineRule="auto"/>
              <w:rPr>
                <w:sz w:val="20"/>
                <w:szCs w:val="20"/>
              </w:rPr>
            </w:pPr>
            <w:r w:rsidRPr="0042369E">
              <w:rPr>
                <w:color w:val="000000"/>
                <w:sz w:val="20"/>
                <w:szCs w:val="20"/>
              </w:rPr>
              <w:t>3</w:t>
            </w:r>
            <w:r w:rsidR="000B6F9A" w:rsidRPr="0042369E">
              <w:rPr>
                <w:color w:val="000000"/>
                <w:sz w:val="20"/>
                <w:szCs w:val="20"/>
              </w:rPr>
              <w:t xml:space="preserve">) Se il datore di lavoro stipula un contratto di </w:t>
            </w:r>
            <w:r w:rsidR="000B6F9A" w:rsidRPr="0042369E">
              <w:rPr>
                <w:color w:val="000000"/>
                <w:sz w:val="20"/>
                <w:szCs w:val="20"/>
              </w:rPr>
              <w:lastRenderedPageBreak/>
              <w:t>lavoro a tempo determinato senza i requisiti previsti dalla legge viene sanzionato.</w:t>
            </w:r>
          </w:p>
        </w:tc>
        <w:tc>
          <w:tcPr>
            <w:tcW w:w="3125" w:type="dxa"/>
            <w:shd w:val="clear" w:color="auto" w:fill="DEEAF6" w:themeFill="accent1" w:themeFillTint="33"/>
          </w:tcPr>
          <w:p w:rsidR="001A19B2" w:rsidRPr="0042369E" w:rsidRDefault="00F048F1" w:rsidP="00440572">
            <w:pPr>
              <w:spacing w:line="240" w:lineRule="auto"/>
              <w:rPr>
                <w:sz w:val="20"/>
                <w:szCs w:val="20"/>
              </w:rPr>
            </w:pPr>
            <w:r>
              <w:rPr>
                <w:sz w:val="20"/>
                <w:szCs w:val="20"/>
              </w:rPr>
              <w:lastRenderedPageBreak/>
              <w:t>L</w:t>
            </w:r>
            <w:r w:rsidR="00C21928" w:rsidRPr="0042369E">
              <w:rPr>
                <w:sz w:val="20"/>
                <w:szCs w:val="20"/>
              </w:rPr>
              <w:t xml:space="preserve">egge sui rapporti di lavoro (Ur. L. RS, No. 42/2004, 103/2007, </w:t>
            </w:r>
            <w:r w:rsidR="00C21928" w:rsidRPr="0042369E">
              <w:rPr>
                <w:b/>
                <w:sz w:val="20"/>
                <w:szCs w:val="20"/>
              </w:rPr>
              <w:t xml:space="preserve">ZDR-1 GU della RS, n. 21/2013), </w:t>
            </w:r>
            <w:r w:rsidR="00C21928" w:rsidRPr="0042369E">
              <w:rPr>
                <w:sz w:val="20"/>
                <w:szCs w:val="20"/>
              </w:rPr>
              <w:t>art. 32 e ss.</w:t>
            </w:r>
          </w:p>
        </w:tc>
      </w:tr>
      <w:tr w:rsidR="002E1D5A" w:rsidRPr="00BD1B98" w:rsidTr="00440572">
        <w:tc>
          <w:tcPr>
            <w:tcW w:w="2552" w:type="dxa"/>
            <w:shd w:val="clear" w:color="auto" w:fill="9CC2E5" w:themeFill="accent1" w:themeFillTint="99"/>
          </w:tcPr>
          <w:p w:rsidR="002E1D5A" w:rsidRPr="002B593E" w:rsidRDefault="002E1D5A" w:rsidP="002E1D5A">
            <w:pPr>
              <w:spacing w:line="240" w:lineRule="auto"/>
              <w:jc w:val="center"/>
              <w:rPr>
                <w:i/>
                <w:sz w:val="32"/>
                <w:szCs w:val="32"/>
              </w:rPr>
            </w:pPr>
            <w:r w:rsidRPr="002B593E">
              <w:rPr>
                <w:i/>
                <w:sz w:val="32"/>
                <w:szCs w:val="32"/>
              </w:rPr>
              <w:lastRenderedPageBreak/>
              <w:t xml:space="preserve">Contratto a tempo parziale </w:t>
            </w:r>
          </w:p>
        </w:tc>
        <w:tc>
          <w:tcPr>
            <w:tcW w:w="2110" w:type="dxa"/>
            <w:shd w:val="clear" w:color="auto" w:fill="DEEAF6" w:themeFill="accent1" w:themeFillTint="33"/>
          </w:tcPr>
          <w:p w:rsidR="002E1D5A" w:rsidRPr="0042369E" w:rsidRDefault="002E1D5A" w:rsidP="002E1D5A">
            <w:pPr>
              <w:autoSpaceDE w:val="0"/>
              <w:autoSpaceDN w:val="0"/>
              <w:adjustRightInd w:val="0"/>
              <w:spacing w:line="240" w:lineRule="auto"/>
              <w:rPr>
                <w:sz w:val="20"/>
                <w:szCs w:val="20"/>
              </w:rPr>
            </w:pPr>
            <w:r w:rsidRPr="0042369E">
              <w:rPr>
                <w:bCs/>
                <w:color w:val="000000"/>
                <w:sz w:val="20"/>
                <w:szCs w:val="20"/>
              </w:rPr>
              <w:t>Il contratto di lavoro a tempo parziale</w:t>
            </w:r>
            <w:r w:rsidRPr="0042369E">
              <w:rPr>
                <w:color w:val="000000"/>
                <w:sz w:val="20"/>
                <w:szCs w:val="20"/>
              </w:rPr>
              <w:t xml:space="preserve"> viene stipulato per un periodo di lavoro inferiore al tempo pieno in vigore presso il datore di lavoro.</w:t>
            </w:r>
          </w:p>
        </w:tc>
        <w:tc>
          <w:tcPr>
            <w:tcW w:w="2296" w:type="dxa"/>
            <w:shd w:val="clear" w:color="auto" w:fill="DEEAF6" w:themeFill="accent1" w:themeFillTint="33"/>
          </w:tcPr>
          <w:p w:rsidR="002E1D5A" w:rsidRDefault="002E1D5A" w:rsidP="002E1D5A">
            <w:pPr>
              <w:spacing w:line="240" w:lineRule="auto"/>
              <w:rPr>
                <w:sz w:val="20"/>
                <w:szCs w:val="20"/>
              </w:rPr>
            </w:pPr>
            <w:r w:rsidRPr="00DB679F">
              <w:rPr>
                <w:sz w:val="20"/>
                <w:szCs w:val="20"/>
              </w:rPr>
              <w:t xml:space="preserve">Il </w:t>
            </w:r>
            <w:r>
              <w:rPr>
                <w:sz w:val="20"/>
                <w:szCs w:val="20"/>
              </w:rPr>
              <w:t>lavoro a tempo parziale può:</w:t>
            </w:r>
          </w:p>
          <w:p w:rsidR="002E1D5A" w:rsidRDefault="002E1D5A" w:rsidP="002E1D5A">
            <w:pPr>
              <w:spacing w:line="240" w:lineRule="auto"/>
              <w:rPr>
                <w:sz w:val="20"/>
                <w:szCs w:val="20"/>
              </w:rPr>
            </w:pPr>
            <w:r w:rsidRPr="00364421">
              <w:rPr>
                <w:b/>
                <w:sz w:val="20"/>
                <w:szCs w:val="20"/>
              </w:rPr>
              <w:t>1)</w:t>
            </w:r>
            <w:r>
              <w:rPr>
                <w:sz w:val="20"/>
                <w:szCs w:val="20"/>
              </w:rPr>
              <w:t xml:space="preserve"> essere richiesto per esigenze famigliari;</w:t>
            </w:r>
          </w:p>
          <w:p w:rsidR="002E1D5A" w:rsidRPr="00DB679F" w:rsidRDefault="002E1D5A" w:rsidP="002E1D5A">
            <w:pPr>
              <w:spacing w:line="240" w:lineRule="auto"/>
              <w:rPr>
                <w:sz w:val="20"/>
                <w:szCs w:val="20"/>
              </w:rPr>
            </w:pPr>
            <w:r w:rsidRPr="00364421">
              <w:rPr>
                <w:b/>
                <w:sz w:val="20"/>
                <w:szCs w:val="20"/>
              </w:rPr>
              <w:t>2)</w:t>
            </w:r>
            <w:r>
              <w:rPr>
                <w:sz w:val="20"/>
                <w:szCs w:val="20"/>
              </w:rPr>
              <w:t xml:space="preserve"> può essere modulato rispetto ai giorni e alle ore.</w:t>
            </w:r>
          </w:p>
        </w:tc>
        <w:tc>
          <w:tcPr>
            <w:tcW w:w="2020" w:type="dxa"/>
            <w:shd w:val="clear" w:color="auto" w:fill="DEEAF6" w:themeFill="accent1" w:themeFillTint="33"/>
          </w:tcPr>
          <w:p w:rsidR="002E1D5A" w:rsidRPr="0042369E" w:rsidRDefault="002E1D5A" w:rsidP="002E1D5A">
            <w:pPr>
              <w:spacing w:line="240" w:lineRule="auto"/>
              <w:rPr>
                <w:sz w:val="20"/>
                <w:szCs w:val="20"/>
              </w:rPr>
            </w:pPr>
            <w:r w:rsidRPr="0042369E">
              <w:rPr>
                <w:sz w:val="20"/>
                <w:szCs w:val="20"/>
              </w:rPr>
              <w:t>Oltre a quanto previsto nel contratto a tempo indeterminato, devono essere specificate le ore di lavoro e la loro distribuzione giornaliera, settimanale, periodica.</w:t>
            </w:r>
          </w:p>
        </w:tc>
        <w:tc>
          <w:tcPr>
            <w:tcW w:w="2174" w:type="dxa"/>
            <w:shd w:val="clear" w:color="auto" w:fill="DEEAF6" w:themeFill="accent1" w:themeFillTint="33"/>
          </w:tcPr>
          <w:p w:rsidR="002E1D5A" w:rsidRPr="0042369E" w:rsidRDefault="002E1D5A" w:rsidP="002E1D5A">
            <w:pPr>
              <w:spacing w:line="240" w:lineRule="auto"/>
              <w:rPr>
                <w:color w:val="000000"/>
                <w:sz w:val="20"/>
                <w:szCs w:val="20"/>
              </w:rPr>
            </w:pPr>
            <w:r w:rsidRPr="0042369E">
              <w:rPr>
                <w:color w:val="000000"/>
                <w:sz w:val="20"/>
                <w:szCs w:val="20"/>
              </w:rPr>
              <w:t>1) Il lavoratore vanta gli stessi diritti ed obblighi di un lavoratore occupato a tempo pieno riproporzionati in ragione della ridotta entità della prestazione lavorativa, salvo diverse disposizioni di legge.</w:t>
            </w:r>
          </w:p>
          <w:p w:rsidR="002E1D5A" w:rsidRPr="0042369E" w:rsidRDefault="002E1D5A" w:rsidP="002E1D5A">
            <w:pPr>
              <w:spacing w:line="240" w:lineRule="auto"/>
              <w:rPr>
                <w:color w:val="000000"/>
                <w:sz w:val="20"/>
                <w:szCs w:val="20"/>
              </w:rPr>
            </w:pPr>
            <w:r w:rsidRPr="0042369E">
              <w:rPr>
                <w:color w:val="000000"/>
                <w:sz w:val="20"/>
                <w:szCs w:val="20"/>
              </w:rPr>
              <w:t>2) In assenza di accordi tra le parti il datore di lavoro non può imporre al lavoratore a tempo parziale il superamento degli orari di lavoro concordati, salvo i casi previsti dalla legge.</w:t>
            </w:r>
          </w:p>
          <w:p w:rsidR="002E1D5A" w:rsidRPr="0042369E" w:rsidRDefault="002E1D5A" w:rsidP="002E1D5A">
            <w:pPr>
              <w:pStyle w:val="PreformattatoHTML"/>
              <w:rPr>
                <w:rFonts w:asciiTheme="minorHAnsi" w:hAnsiTheme="minorHAnsi"/>
              </w:rPr>
            </w:pPr>
            <w:r w:rsidRPr="0042369E">
              <w:rPr>
                <w:rFonts w:asciiTheme="minorHAnsi" w:hAnsiTheme="minorHAnsi"/>
                <w:color w:val="000000"/>
              </w:rPr>
              <w:t xml:space="preserve">3) Un lavoratore può stipulare più contratti di lavoro </w:t>
            </w:r>
            <w:r w:rsidRPr="0042369E">
              <w:rPr>
                <w:rFonts w:asciiTheme="minorHAnsi" w:hAnsiTheme="minorHAnsi"/>
              </w:rPr>
              <w:t xml:space="preserve">al fine di raggiungere il tempo di </w:t>
            </w:r>
            <w:r w:rsidRPr="0042369E">
              <w:rPr>
                <w:rFonts w:asciiTheme="minorHAnsi" w:hAnsiTheme="minorHAnsi"/>
              </w:rPr>
              <w:lastRenderedPageBreak/>
              <w:t>lavo</w:t>
            </w:r>
            <w:r w:rsidR="00847406">
              <w:rPr>
                <w:rFonts w:asciiTheme="minorHAnsi" w:hAnsiTheme="minorHAnsi"/>
              </w:rPr>
              <w:t>ro pieno stabilito dalla legge.</w:t>
            </w:r>
          </w:p>
          <w:p w:rsidR="002E1D5A" w:rsidRPr="0042369E" w:rsidRDefault="002E1D5A" w:rsidP="002E1D5A">
            <w:pPr>
              <w:pStyle w:val="NormaleWeb"/>
              <w:spacing w:before="0" w:beforeAutospacing="0" w:after="0" w:afterAutospacing="0"/>
              <w:rPr>
                <w:rFonts w:asciiTheme="minorHAnsi" w:hAnsiTheme="minorHAnsi"/>
                <w:sz w:val="20"/>
                <w:szCs w:val="20"/>
              </w:rPr>
            </w:pPr>
            <w:r w:rsidRPr="0042369E">
              <w:rPr>
                <w:rFonts w:asciiTheme="minorHAnsi" w:hAnsiTheme="minorHAnsi"/>
                <w:color w:val="000000"/>
                <w:sz w:val="20"/>
                <w:szCs w:val="20"/>
              </w:rPr>
              <w:t xml:space="preserve">4) </w:t>
            </w:r>
            <w:r w:rsidRPr="0042369E">
              <w:rPr>
                <w:rFonts w:asciiTheme="minorHAnsi" w:hAnsiTheme="minorHAnsi"/>
                <w:sz w:val="20"/>
                <w:szCs w:val="20"/>
                <w:shd w:val="clear" w:color="auto" w:fill="E6ECF9"/>
              </w:rPr>
              <w:t>Il lavoratore ha diritto alle ferie annuali della durata minima ai sensi dell'articolo 159 legge sui rapporti di lavoro; si ha diritto al pagamento delle ferie annuali in proporzione al tempo di lavoro previsto dal contratto, ai sensi dell'articolo 131 della medesima legge l.</w:t>
            </w:r>
          </w:p>
          <w:p w:rsidR="002E1D5A" w:rsidRPr="0042369E" w:rsidRDefault="002E1D5A" w:rsidP="002E1D5A">
            <w:pPr>
              <w:spacing w:line="240" w:lineRule="auto"/>
              <w:rPr>
                <w:rFonts w:eastAsia="Times New Roman" w:cs="Times New Roman"/>
                <w:sz w:val="20"/>
                <w:szCs w:val="20"/>
                <w:lang w:eastAsia="it-IT"/>
              </w:rPr>
            </w:pPr>
          </w:p>
          <w:p w:rsidR="002E1D5A" w:rsidRPr="0042369E" w:rsidRDefault="002E1D5A" w:rsidP="002E1D5A">
            <w:pPr>
              <w:spacing w:line="240" w:lineRule="auto"/>
              <w:rPr>
                <w:color w:val="000000"/>
                <w:sz w:val="20"/>
                <w:szCs w:val="20"/>
              </w:rPr>
            </w:pPr>
          </w:p>
          <w:p w:rsidR="002E1D5A" w:rsidRPr="0042369E" w:rsidRDefault="002E1D5A" w:rsidP="002E1D5A">
            <w:pPr>
              <w:spacing w:line="240" w:lineRule="auto"/>
              <w:rPr>
                <w:sz w:val="20"/>
                <w:szCs w:val="20"/>
              </w:rPr>
            </w:pPr>
          </w:p>
        </w:tc>
        <w:tc>
          <w:tcPr>
            <w:tcW w:w="3125" w:type="dxa"/>
            <w:shd w:val="clear" w:color="auto" w:fill="DEEAF6" w:themeFill="accent1" w:themeFillTint="33"/>
          </w:tcPr>
          <w:p w:rsidR="002E1D5A" w:rsidRPr="0042369E" w:rsidRDefault="00857FB9" w:rsidP="002E1D5A">
            <w:pPr>
              <w:spacing w:line="240" w:lineRule="auto"/>
              <w:rPr>
                <w:sz w:val="20"/>
                <w:szCs w:val="20"/>
              </w:rPr>
            </w:pPr>
            <w:r>
              <w:rPr>
                <w:sz w:val="20"/>
                <w:szCs w:val="20"/>
              </w:rPr>
              <w:lastRenderedPageBreak/>
              <w:t>L</w:t>
            </w:r>
            <w:r w:rsidR="002E1D5A" w:rsidRPr="0042369E">
              <w:rPr>
                <w:sz w:val="20"/>
                <w:szCs w:val="20"/>
              </w:rPr>
              <w:t xml:space="preserve">egge sui rapporti di lavoro (Ur. L. RS, No. 42/2004, 103/2007, </w:t>
            </w:r>
            <w:r w:rsidR="002E1D5A" w:rsidRPr="0042369E">
              <w:rPr>
                <w:b/>
                <w:sz w:val="20"/>
                <w:szCs w:val="20"/>
              </w:rPr>
              <w:t xml:space="preserve">ZDR-1 GU della RS, n. 21/2013), </w:t>
            </w:r>
            <w:r w:rsidR="002E1D5A" w:rsidRPr="0042369E">
              <w:rPr>
                <w:sz w:val="20"/>
                <w:szCs w:val="20"/>
              </w:rPr>
              <w:t>Artt-65-67</w:t>
            </w:r>
          </w:p>
        </w:tc>
      </w:tr>
      <w:tr w:rsidR="00CD0161" w:rsidRPr="00BD1B98" w:rsidTr="00440572">
        <w:tc>
          <w:tcPr>
            <w:tcW w:w="2552" w:type="dxa"/>
            <w:shd w:val="clear" w:color="auto" w:fill="9CC2E5" w:themeFill="accent1" w:themeFillTint="99"/>
          </w:tcPr>
          <w:p w:rsidR="001A19B2" w:rsidRPr="002B593E" w:rsidRDefault="00CD0161" w:rsidP="001A19B2">
            <w:pPr>
              <w:spacing w:line="240" w:lineRule="auto"/>
              <w:jc w:val="center"/>
              <w:rPr>
                <w:sz w:val="32"/>
                <w:szCs w:val="32"/>
              </w:rPr>
            </w:pPr>
            <w:r>
              <w:rPr>
                <w:sz w:val="32"/>
                <w:szCs w:val="32"/>
              </w:rPr>
              <w:lastRenderedPageBreak/>
              <w:t xml:space="preserve">Contratto di </w:t>
            </w:r>
            <w:r w:rsidR="001A19B2" w:rsidRPr="002B593E">
              <w:rPr>
                <w:sz w:val="32"/>
                <w:szCs w:val="32"/>
              </w:rPr>
              <w:t>Somministrazione di lavoro a tempo determinato o indeterminato</w:t>
            </w:r>
          </w:p>
        </w:tc>
        <w:tc>
          <w:tcPr>
            <w:tcW w:w="2110" w:type="dxa"/>
            <w:shd w:val="clear" w:color="auto" w:fill="DEEAF6" w:themeFill="accent1" w:themeFillTint="33"/>
          </w:tcPr>
          <w:p w:rsidR="0043043A" w:rsidRPr="0042369E" w:rsidRDefault="0043043A" w:rsidP="0043043A">
            <w:pPr>
              <w:spacing w:line="240" w:lineRule="auto"/>
              <w:rPr>
                <w:sz w:val="20"/>
                <w:szCs w:val="20"/>
              </w:rPr>
            </w:pPr>
            <w:r w:rsidRPr="0042369E">
              <w:rPr>
                <w:sz w:val="20"/>
                <w:szCs w:val="20"/>
              </w:rPr>
              <w:t xml:space="preserve">Un datore di lavoro, in conformità con i regolamenti del mercato del lavoro, può svolgere l'attività di fornitura di </w:t>
            </w:r>
            <w:r w:rsidR="00A37650" w:rsidRPr="0042369E">
              <w:rPr>
                <w:sz w:val="20"/>
                <w:szCs w:val="20"/>
              </w:rPr>
              <w:t>lavoro</w:t>
            </w:r>
            <w:r w:rsidRPr="0042369E">
              <w:rPr>
                <w:sz w:val="20"/>
                <w:szCs w:val="20"/>
              </w:rPr>
              <w:t xml:space="preserve"> per un altro datore di lavoro.</w:t>
            </w:r>
          </w:p>
          <w:p w:rsidR="001A19B2" w:rsidRPr="0042369E" w:rsidRDefault="0043043A" w:rsidP="0043043A">
            <w:pPr>
              <w:spacing w:line="240" w:lineRule="auto"/>
              <w:rPr>
                <w:sz w:val="20"/>
                <w:szCs w:val="20"/>
              </w:rPr>
            </w:pPr>
            <w:r w:rsidRPr="0042369E">
              <w:rPr>
                <w:color w:val="000000"/>
                <w:sz w:val="20"/>
                <w:szCs w:val="20"/>
              </w:rPr>
              <w:t xml:space="preserve"> </w:t>
            </w:r>
            <w:r w:rsidR="0019332F" w:rsidRPr="0042369E">
              <w:rPr>
                <w:color w:val="000000"/>
                <w:sz w:val="20"/>
                <w:szCs w:val="20"/>
              </w:rPr>
              <w:t xml:space="preserve">Il datore di lavoro/agenzia </w:t>
            </w:r>
            <w:r w:rsidR="008A5635" w:rsidRPr="0042369E">
              <w:rPr>
                <w:color w:val="000000"/>
                <w:sz w:val="20"/>
                <w:szCs w:val="20"/>
              </w:rPr>
              <w:t xml:space="preserve">(interinale) </w:t>
            </w:r>
            <w:r w:rsidR="0019332F" w:rsidRPr="0042369E">
              <w:rPr>
                <w:color w:val="000000"/>
                <w:sz w:val="20"/>
                <w:szCs w:val="20"/>
              </w:rPr>
              <w:t>registrato a tale titolo</w:t>
            </w:r>
            <w:r w:rsidR="008A5635" w:rsidRPr="0042369E">
              <w:rPr>
                <w:color w:val="000000"/>
                <w:sz w:val="20"/>
                <w:szCs w:val="20"/>
              </w:rPr>
              <w:t>,</w:t>
            </w:r>
            <w:r w:rsidR="0019332F" w:rsidRPr="0042369E">
              <w:rPr>
                <w:color w:val="000000"/>
                <w:sz w:val="20"/>
                <w:szCs w:val="20"/>
              </w:rPr>
              <w:t xml:space="preserve"> stipula con i lavoratori un contratto di lavoro a tempo determinato o indeterminato.</w:t>
            </w:r>
          </w:p>
        </w:tc>
        <w:tc>
          <w:tcPr>
            <w:tcW w:w="2296" w:type="dxa"/>
            <w:shd w:val="clear" w:color="auto" w:fill="DEEAF6" w:themeFill="accent1" w:themeFillTint="33"/>
          </w:tcPr>
          <w:p w:rsidR="00AA24D2" w:rsidRPr="0042369E" w:rsidRDefault="00A37650" w:rsidP="00A37650">
            <w:pPr>
              <w:spacing w:line="240" w:lineRule="auto"/>
              <w:rPr>
                <w:sz w:val="20"/>
                <w:szCs w:val="20"/>
              </w:rPr>
            </w:pPr>
            <w:r w:rsidRPr="0042369E">
              <w:rPr>
                <w:sz w:val="20"/>
                <w:szCs w:val="20"/>
              </w:rPr>
              <w:t>Il contratto non può essere utilizzato</w:t>
            </w:r>
            <w:r w:rsidR="00AA24D2" w:rsidRPr="0042369E">
              <w:rPr>
                <w:sz w:val="20"/>
                <w:szCs w:val="20"/>
              </w:rPr>
              <w:t>:</w:t>
            </w:r>
          </w:p>
          <w:p w:rsidR="001A19B2" w:rsidRPr="0042369E" w:rsidRDefault="00BC4136" w:rsidP="00A37650">
            <w:pPr>
              <w:spacing w:line="240" w:lineRule="auto"/>
              <w:rPr>
                <w:sz w:val="20"/>
                <w:szCs w:val="20"/>
              </w:rPr>
            </w:pPr>
            <w:r w:rsidRPr="0042369E">
              <w:rPr>
                <w:sz w:val="20"/>
                <w:szCs w:val="20"/>
              </w:rPr>
              <w:t>-</w:t>
            </w:r>
            <w:r w:rsidR="00A37650" w:rsidRPr="0042369E">
              <w:rPr>
                <w:sz w:val="20"/>
                <w:szCs w:val="20"/>
              </w:rPr>
              <w:t xml:space="preserve"> per sostituire dipendenti in sciopero dell’’impresa utilizzatrice</w:t>
            </w:r>
            <w:r w:rsidRPr="0042369E">
              <w:rPr>
                <w:sz w:val="20"/>
                <w:szCs w:val="20"/>
              </w:rPr>
              <w:t>;</w:t>
            </w:r>
          </w:p>
          <w:p w:rsidR="00AA24D2" w:rsidRPr="0042369E" w:rsidRDefault="00BC4136" w:rsidP="00BC4136">
            <w:pPr>
              <w:spacing w:line="240" w:lineRule="auto"/>
              <w:rPr>
                <w:sz w:val="20"/>
                <w:szCs w:val="20"/>
              </w:rPr>
            </w:pPr>
            <w:r w:rsidRPr="0042369E">
              <w:rPr>
                <w:sz w:val="20"/>
                <w:szCs w:val="20"/>
              </w:rPr>
              <w:t>-per sostituire numerosi dipendenti con contratti di lavoro annullati dall’impresa utilizzatrice negli ultimi 12 mesi;</w:t>
            </w:r>
          </w:p>
          <w:p w:rsidR="00E47AEE" w:rsidRPr="0042369E" w:rsidRDefault="00E47AEE" w:rsidP="00BC4136">
            <w:pPr>
              <w:spacing w:line="240" w:lineRule="auto"/>
              <w:rPr>
                <w:sz w:val="20"/>
                <w:szCs w:val="20"/>
              </w:rPr>
            </w:pPr>
          </w:p>
          <w:p w:rsidR="00E47AEE" w:rsidRPr="0042369E" w:rsidRDefault="006B4A25" w:rsidP="00E47AEE">
            <w:pPr>
              <w:spacing w:line="240" w:lineRule="auto"/>
              <w:rPr>
                <w:sz w:val="20"/>
                <w:szCs w:val="20"/>
              </w:rPr>
            </w:pPr>
            <w:r>
              <w:rPr>
                <w:sz w:val="20"/>
                <w:szCs w:val="20"/>
              </w:rPr>
              <w:t>L</w:t>
            </w:r>
            <w:r w:rsidR="00E47AEE" w:rsidRPr="0042369E">
              <w:rPr>
                <w:sz w:val="20"/>
                <w:szCs w:val="20"/>
              </w:rPr>
              <w:t>'impresa utilizzatrice è responsabile del rispetto delle disposizioni di legge, dei contratti collettivi e degli atti generali sulla tutela della salute sul luogo di lavoro e sul lavoro, le interruzioni e i periodi di riposo.</w:t>
            </w:r>
          </w:p>
        </w:tc>
        <w:tc>
          <w:tcPr>
            <w:tcW w:w="2020" w:type="dxa"/>
            <w:shd w:val="clear" w:color="auto" w:fill="DEEAF6" w:themeFill="accent1" w:themeFillTint="33"/>
          </w:tcPr>
          <w:p w:rsidR="001A19B2" w:rsidRPr="0042369E" w:rsidRDefault="00FA6C96" w:rsidP="000D50CD">
            <w:pPr>
              <w:spacing w:line="240" w:lineRule="auto"/>
              <w:rPr>
                <w:b/>
                <w:sz w:val="20"/>
                <w:szCs w:val="20"/>
              </w:rPr>
            </w:pPr>
            <w:r w:rsidRPr="0042369E">
              <w:rPr>
                <w:sz w:val="20"/>
                <w:szCs w:val="20"/>
              </w:rPr>
              <w:t>il contratto di lavoro  dovrà prevedere che il lavoratore lavorerà temporaneamente con altre imprese utilizzatrici in una posizione e in un  periodo definito</w:t>
            </w:r>
            <w:r w:rsidR="000D50CD" w:rsidRPr="0042369E">
              <w:rPr>
                <w:sz w:val="20"/>
                <w:szCs w:val="20"/>
              </w:rPr>
              <w:t>. Dovrà essere specificato l’importo della retribuzione</w:t>
            </w:r>
          </w:p>
        </w:tc>
        <w:tc>
          <w:tcPr>
            <w:tcW w:w="2174" w:type="dxa"/>
            <w:shd w:val="clear" w:color="auto" w:fill="DEEAF6" w:themeFill="accent1" w:themeFillTint="33"/>
          </w:tcPr>
          <w:p w:rsidR="001A19B2" w:rsidRPr="0042369E" w:rsidRDefault="00BC4136" w:rsidP="00BC4136">
            <w:pPr>
              <w:rPr>
                <w:sz w:val="20"/>
                <w:szCs w:val="20"/>
              </w:rPr>
            </w:pPr>
            <w:r w:rsidRPr="0042369E">
              <w:rPr>
                <w:sz w:val="20"/>
                <w:szCs w:val="20"/>
              </w:rPr>
              <w:t>Il numero di lavoratori occupati nell'impresa utente non può superare il 25 per cento del numero di lavoratori occupati con l'impresa utilizzatrice, salvo se diversamente previsto da un contratto collettivo di settore.</w:t>
            </w:r>
          </w:p>
          <w:p w:rsidR="00FA6C96" w:rsidRPr="0042369E" w:rsidRDefault="00FB6C96" w:rsidP="00202F6B">
            <w:pPr>
              <w:pStyle w:val="PreformattatoHTML"/>
              <w:rPr>
                <w:rFonts w:asciiTheme="minorHAnsi" w:hAnsiTheme="minorHAnsi"/>
              </w:rPr>
            </w:pPr>
            <w:r w:rsidRPr="0042369E">
              <w:rPr>
                <w:rFonts w:asciiTheme="minorHAnsi" w:hAnsiTheme="minorHAnsi"/>
              </w:rPr>
              <w:t xml:space="preserve">Nel caso di un contratto di lavoro a tempo indeterminato, per il periodo in cui il datore di prestatore di lavoro non riesce ad assicurare il lavoro con l'impresa utilizzatrice, la compensazione salariale non può </w:t>
            </w:r>
            <w:r w:rsidRPr="0042369E">
              <w:rPr>
                <w:rFonts w:asciiTheme="minorHAnsi" w:hAnsiTheme="minorHAnsi"/>
              </w:rPr>
              <w:lastRenderedPageBreak/>
              <w:t>essere inferiore al 70% del salario minimo.</w:t>
            </w:r>
          </w:p>
        </w:tc>
        <w:tc>
          <w:tcPr>
            <w:tcW w:w="3125" w:type="dxa"/>
            <w:shd w:val="clear" w:color="auto" w:fill="DEEAF6" w:themeFill="accent1" w:themeFillTint="33"/>
          </w:tcPr>
          <w:p w:rsidR="00543512" w:rsidRPr="0042369E" w:rsidRDefault="006B4A25" w:rsidP="00543512">
            <w:pPr>
              <w:pStyle w:val="PreformattatoHTML"/>
              <w:rPr>
                <w:rFonts w:asciiTheme="minorHAnsi" w:hAnsiTheme="minorHAnsi"/>
              </w:rPr>
            </w:pPr>
            <w:r>
              <w:rPr>
                <w:rFonts w:asciiTheme="minorHAnsi" w:hAnsiTheme="minorHAnsi"/>
              </w:rPr>
              <w:lastRenderedPageBreak/>
              <w:t>La</w:t>
            </w:r>
            <w:r w:rsidR="00543512" w:rsidRPr="0042369E">
              <w:rPr>
                <w:rFonts w:asciiTheme="minorHAnsi" w:hAnsiTheme="minorHAnsi"/>
              </w:rPr>
              <w:t xml:space="preserve"> legge sui rapporti di lavoro (articoli da 57 a 62).</w:t>
            </w:r>
          </w:p>
          <w:p w:rsidR="001A19B2" w:rsidRPr="0042369E" w:rsidRDefault="001A19B2" w:rsidP="00440572">
            <w:pPr>
              <w:spacing w:line="240" w:lineRule="auto"/>
              <w:rPr>
                <w:sz w:val="20"/>
                <w:szCs w:val="20"/>
              </w:rPr>
            </w:pPr>
          </w:p>
        </w:tc>
      </w:tr>
      <w:tr w:rsidR="00CD0161" w:rsidRPr="00BD1B98" w:rsidTr="00440572">
        <w:tc>
          <w:tcPr>
            <w:tcW w:w="2552" w:type="dxa"/>
            <w:shd w:val="clear" w:color="auto" w:fill="9CC2E5" w:themeFill="accent1" w:themeFillTint="99"/>
          </w:tcPr>
          <w:p w:rsidR="001A19B2" w:rsidRPr="002B593E" w:rsidRDefault="001A19B2" w:rsidP="00440572">
            <w:pPr>
              <w:spacing w:line="240" w:lineRule="auto"/>
              <w:jc w:val="center"/>
              <w:rPr>
                <w:i/>
                <w:sz w:val="32"/>
                <w:szCs w:val="32"/>
              </w:rPr>
            </w:pPr>
            <w:r w:rsidRPr="002B593E">
              <w:rPr>
                <w:i/>
                <w:sz w:val="32"/>
                <w:szCs w:val="32"/>
              </w:rPr>
              <w:lastRenderedPageBreak/>
              <w:t>Lavoro a domicilio</w:t>
            </w:r>
          </w:p>
        </w:tc>
        <w:tc>
          <w:tcPr>
            <w:tcW w:w="2110" w:type="dxa"/>
            <w:shd w:val="clear" w:color="auto" w:fill="DEEAF6" w:themeFill="accent1" w:themeFillTint="33"/>
          </w:tcPr>
          <w:p w:rsidR="001A19B2" w:rsidRPr="0042369E" w:rsidRDefault="00C15D01" w:rsidP="00C15D01">
            <w:pPr>
              <w:pStyle w:val="PreformattatoHTML"/>
              <w:rPr>
                <w:rFonts w:asciiTheme="minorHAnsi" w:hAnsiTheme="minorHAnsi"/>
              </w:rPr>
            </w:pPr>
            <w:r w:rsidRPr="0042369E">
              <w:rPr>
                <w:rFonts w:asciiTheme="minorHAnsi" w:hAnsiTheme="minorHAnsi"/>
                <w:color w:val="000000"/>
              </w:rPr>
              <w:t xml:space="preserve">Il </w:t>
            </w:r>
            <w:r w:rsidR="00782EF1" w:rsidRPr="0042369E">
              <w:rPr>
                <w:rFonts w:asciiTheme="minorHAnsi" w:hAnsiTheme="minorHAnsi"/>
                <w:color w:val="000000"/>
              </w:rPr>
              <w:t xml:space="preserve">Contratto per lo svolgimento del lavoro a domicilio si stipula quando un lavoratore esegue nel proprio domicilio </w:t>
            </w:r>
            <w:r w:rsidRPr="0042369E">
              <w:rPr>
                <w:rFonts w:asciiTheme="minorHAnsi" w:hAnsiTheme="minorHAnsi"/>
              </w:rPr>
              <w:t>o in altri loca</w:t>
            </w:r>
            <w:r w:rsidR="00202F6B">
              <w:rPr>
                <w:rFonts w:asciiTheme="minorHAnsi" w:hAnsiTheme="minorHAnsi"/>
              </w:rPr>
              <w:t xml:space="preserve">li di sua scelta diversi dalla </w:t>
            </w:r>
            <w:r w:rsidRPr="0042369E">
              <w:rPr>
                <w:rFonts w:asciiTheme="minorHAnsi" w:hAnsiTheme="minorHAnsi"/>
              </w:rPr>
              <w:t>sede del datore di lavoro,</w:t>
            </w:r>
            <w:r w:rsidR="00202F6B">
              <w:rPr>
                <w:rFonts w:asciiTheme="minorHAnsi" w:hAnsiTheme="minorHAnsi"/>
              </w:rPr>
              <w:t xml:space="preserve"> </w:t>
            </w:r>
            <w:r w:rsidRPr="0042369E">
              <w:rPr>
                <w:rFonts w:asciiTheme="minorHAnsi" w:hAnsiTheme="minorHAnsi"/>
                <w:color w:val="000000"/>
              </w:rPr>
              <w:t xml:space="preserve">un </w:t>
            </w:r>
            <w:r w:rsidR="00782EF1" w:rsidRPr="0042369E">
              <w:rPr>
                <w:rFonts w:asciiTheme="minorHAnsi" w:hAnsiTheme="minorHAnsi"/>
                <w:color w:val="000000"/>
              </w:rPr>
              <w:t>lavoro</w:t>
            </w:r>
            <w:r w:rsidRPr="0042369E">
              <w:rPr>
                <w:rFonts w:asciiTheme="minorHAnsi" w:hAnsiTheme="minorHAnsi"/>
                <w:color w:val="000000"/>
              </w:rPr>
              <w:t xml:space="preserve"> </w:t>
            </w:r>
            <w:r w:rsidR="00782EF1" w:rsidRPr="0042369E">
              <w:rPr>
                <w:rFonts w:asciiTheme="minorHAnsi" w:hAnsiTheme="minorHAnsi"/>
                <w:color w:val="000000"/>
              </w:rPr>
              <w:t>retribuito</w:t>
            </w:r>
            <w:r w:rsidR="003F5EBE" w:rsidRPr="0042369E">
              <w:rPr>
                <w:rFonts w:asciiTheme="minorHAnsi" w:hAnsiTheme="minorHAnsi"/>
                <w:color w:val="000000"/>
              </w:rPr>
              <w:t>.</w:t>
            </w:r>
          </w:p>
        </w:tc>
        <w:tc>
          <w:tcPr>
            <w:tcW w:w="2296" w:type="dxa"/>
            <w:shd w:val="clear" w:color="auto" w:fill="DEEAF6" w:themeFill="accent1" w:themeFillTint="33"/>
          </w:tcPr>
          <w:p w:rsidR="001A19B2" w:rsidRPr="0042369E" w:rsidRDefault="00F355B8" w:rsidP="00440572">
            <w:pPr>
              <w:spacing w:line="240" w:lineRule="auto"/>
              <w:rPr>
                <w:sz w:val="20"/>
                <w:szCs w:val="20"/>
              </w:rPr>
            </w:pPr>
            <w:r w:rsidRPr="0042369E">
              <w:rPr>
                <w:sz w:val="20"/>
                <w:szCs w:val="20"/>
              </w:rPr>
              <w:t>Il lavoro a domicilio può essere riferito a tutto o ad una sola parte dell’orario di lavoro complessivo, secondo quanto convenuto dalle parti.</w:t>
            </w:r>
          </w:p>
          <w:p w:rsidR="000E3D78" w:rsidRPr="0042369E" w:rsidRDefault="000E3D78" w:rsidP="00440572">
            <w:pPr>
              <w:spacing w:line="240" w:lineRule="auto"/>
              <w:rPr>
                <w:sz w:val="20"/>
                <w:szCs w:val="20"/>
              </w:rPr>
            </w:pPr>
            <w:r w:rsidRPr="0042369E">
              <w:rPr>
                <w:sz w:val="20"/>
                <w:szCs w:val="20"/>
              </w:rPr>
              <w:t>Il lavoratore ha diritto al rimborso per l'uso delle proprie risorse quando si lavora a casa.</w:t>
            </w:r>
          </w:p>
        </w:tc>
        <w:tc>
          <w:tcPr>
            <w:tcW w:w="2020" w:type="dxa"/>
            <w:shd w:val="clear" w:color="auto" w:fill="DEEAF6" w:themeFill="accent1" w:themeFillTint="33"/>
          </w:tcPr>
          <w:p w:rsidR="000E3D78" w:rsidRPr="0042369E" w:rsidRDefault="000E3D78" w:rsidP="000E3D78">
            <w:pPr>
              <w:spacing w:line="240" w:lineRule="auto"/>
              <w:rPr>
                <w:sz w:val="20"/>
                <w:szCs w:val="20"/>
              </w:rPr>
            </w:pPr>
            <w:r w:rsidRPr="0042369E">
              <w:rPr>
                <w:sz w:val="20"/>
                <w:szCs w:val="20"/>
              </w:rPr>
              <w:t>Oltre a quanto previsto nel contratto a tempo indeterminato, devono essere specificati:</w:t>
            </w:r>
          </w:p>
          <w:p w:rsidR="001A19B2" w:rsidRPr="0042369E" w:rsidRDefault="00202F6B" w:rsidP="000E3D78">
            <w:pPr>
              <w:spacing w:line="240" w:lineRule="auto"/>
              <w:rPr>
                <w:sz w:val="20"/>
                <w:szCs w:val="20"/>
              </w:rPr>
            </w:pPr>
            <w:r>
              <w:rPr>
                <w:sz w:val="20"/>
                <w:szCs w:val="20"/>
              </w:rPr>
              <w:t>le</w:t>
            </w:r>
            <w:r w:rsidR="000E3D78" w:rsidRPr="0042369E">
              <w:rPr>
                <w:sz w:val="20"/>
                <w:szCs w:val="20"/>
              </w:rPr>
              <w:t xml:space="preserve"> ore di lavoro compiute a domicilio;</w:t>
            </w:r>
          </w:p>
          <w:p w:rsidR="000E3D78" w:rsidRPr="0042369E" w:rsidRDefault="000E3D78" w:rsidP="000E3D78">
            <w:pPr>
              <w:spacing w:line="240" w:lineRule="auto"/>
              <w:rPr>
                <w:b/>
                <w:sz w:val="20"/>
                <w:szCs w:val="20"/>
              </w:rPr>
            </w:pPr>
            <w:r w:rsidRPr="0042369E">
              <w:rPr>
                <w:sz w:val="20"/>
                <w:szCs w:val="20"/>
              </w:rPr>
              <w:t>-il luogo di lavoro.</w:t>
            </w:r>
          </w:p>
        </w:tc>
        <w:tc>
          <w:tcPr>
            <w:tcW w:w="2174" w:type="dxa"/>
            <w:shd w:val="clear" w:color="auto" w:fill="DEEAF6" w:themeFill="accent1" w:themeFillTint="33"/>
          </w:tcPr>
          <w:p w:rsidR="00F355B8" w:rsidRPr="0042369E" w:rsidRDefault="0075443F" w:rsidP="00F355B8">
            <w:pPr>
              <w:pStyle w:val="PreformattatoHTML"/>
              <w:rPr>
                <w:rFonts w:asciiTheme="minorHAnsi" w:hAnsiTheme="minorHAnsi"/>
              </w:rPr>
            </w:pPr>
            <w:r w:rsidRPr="0042369E">
              <w:rPr>
                <w:rFonts w:asciiTheme="minorHAnsi" w:hAnsiTheme="minorHAnsi"/>
                <w:color w:val="000000"/>
              </w:rPr>
              <w:t xml:space="preserve">1) </w:t>
            </w:r>
            <w:r w:rsidR="00425988" w:rsidRPr="0042369E">
              <w:rPr>
                <w:rFonts w:asciiTheme="minorHAnsi" w:hAnsiTheme="minorHAnsi"/>
                <w:color w:val="000000"/>
              </w:rPr>
              <w:t>Il datore di lavoro è tenuto a informare l’Ispettorato del lavoro prima dell’inizio del lavoro</w:t>
            </w:r>
            <w:r w:rsidR="00F355B8" w:rsidRPr="0042369E">
              <w:rPr>
                <w:rFonts w:asciiTheme="minorHAnsi" w:hAnsiTheme="minorHAnsi"/>
              </w:rPr>
              <w:t xml:space="preserve"> circa l'organizzazione </w:t>
            </w:r>
            <w:r w:rsidR="00202F6B">
              <w:rPr>
                <w:rFonts w:asciiTheme="minorHAnsi" w:hAnsiTheme="minorHAnsi"/>
              </w:rPr>
              <w:t>prevista di lavoro a domicilio.</w:t>
            </w:r>
          </w:p>
          <w:p w:rsidR="0075443F" w:rsidRPr="0042369E" w:rsidRDefault="0075443F" w:rsidP="0075443F">
            <w:pPr>
              <w:spacing w:line="240" w:lineRule="auto"/>
              <w:rPr>
                <w:bCs/>
                <w:color w:val="000000"/>
                <w:sz w:val="20"/>
                <w:szCs w:val="20"/>
              </w:rPr>
            </w:pPr>
            <w:r w:rsidRPr="0042369E">
              <w:rPr>
                <w:color w:val="000000"/>
                <w:sz w:val="20"/>
                <w:szCs w:val="20"/>
              </w:rPr>
              <w:t xml:space="preserve">2) </w:t>
            </w:r>
            <w:r w:rsidRPr="0042369E">
              <w:rPr>
                <w:bCs/>
                <w:color w:val="000000"/>
                <w:sz w:val="20"/>
                <w:szCs w:val="20"/>
              </w:rPr>
              <w:t>Se il datore di lavoro, pianificando di organizzare un lavoro a domicilio, non avvisa l’ispettorato del lavoro prima dell’inizio dei lavori viene sanzionato.</w:t>
            </w:r>
          </w:p>
          <w:p w:rsidR="00760E3D" w:rsidRPr="0042369E" w:rsidRDefault="00760E3D" w:rsidP="00760E3D">
            <w:pPr>
              <w:spacing w:line="240" w:lineRule="auto"/>
              <w:rPr>
                <w:rStyle w:val="notranslate"/>
                <w:sz w:val="20"/>
                <w:szCs w:val="20"/>
                <w:shd w:val="clear" w:color="auto" w:fill="E6ECF9"/>
              </w:rPr>
            </w:pPr>
            <w:r w:rsidRPr="0042369E">
              <w:rPr>
                <w:bCs/>
                <w:color w:val="000000"/>
                <w:sz w:val="20"/>
                <w:szCs w:val="20"/>
              </w:rPr>
              <w:t xml:space="preserve">3) </w:t>
            </w:r>
            <w:r w:rsidRPr="0042369E">
              <w:rPr>
                <w:rStyle w:val="notranslate"/>
                <w:sz w:val="20"/>
                <w:szCs w:val="20"/>
                <w:shd w:val="clear" w:color="auto" w:fill="E6ECF9"/>
              </w:rPr>
              <w:t>Un dipendente che svolge un lavoro nella propria abitazione o in luoghi di sua scelta, in accordo con il datore di lavoro gode degli stessi diritti di un lavoratore che lavora nei locali commerciali del datore di lavoro, compreso il diritto di partecipare alla gestione e unione organizzazione.</w:t>
            </w:r>
          </w:p>
          <w:p w:rsidR="00344747" w:rsidRDefault="00344747" w:rsidP="00344747">
            <w:pPr>
              <w:pStyle w:val="PreformattatoHTML"/>
              <w:rPr>
                <w:rFonts w:asciiTheme="minorHAnsi" w:hAnsiTheme="minorHAnsi"/>
              </w:rPr>
            </w:pPr>
            <w:r w:rsidRPr="0042369E">
              <w:rPr>
                <w:rFonts w:asciiTheme="minorHAnsi" w:hAnsiTheme="minorHAnsi"/>
                <w:color w:val="000000"/>
              </w:rPr>
              <w:t xml:space="preserve">-In alcuni casi il lavoro a domicilio è espressamente </w:t>
            </w:r>
            <w:r w:rsidR="005E06C1">
              <w:rPr>
                <w:rFonts w:asciiTheme="minorHAnsi" w:hAnsiTheme="minorHAnsi"/>
                <w:color w:val="000000"/>
              </w:rPr>
              <w:t>v</w:t>
            </w:r>
            <w:r w:rsidRPr="0042369E">
              <w:rPr>
                <w:rFonts w:asciiTheme="minorHAnsi" w:hAnsiTheme="minorHAnsi"/>
                <w:color w:val="000000"/>
              </w:rPr>
              <w:t>ietato</w:t>
            </w:r>
            <w:r w:rsidR="005E06C1">
              <w:rPr>
                <w:rFonts w:asciiTheme="minorHAnsi" w:hAnsiTheme="minorHAnsi"/>
                <w:color w:val="000000"/>
              </w:rPr>
              <w:t xml:space="preserve"> </w:t>
            </w:r>
            <w:r w:rsidRPr="0042369E">
              <w:rPr>
                <w:rFonts w:asciiTheme="minorHAnsi" w:hAnsiTheme="minorHAnsi"/>
                <w:color w:val="000000"/>
              </w:rPr>
              <w:t>(</w:t>
            </w:r>
            <w:r w:rsidRPr="0042369E">
              <w:rPr>
                <w:rFonts w:asciiTheme="minorHAnsi" w:hAnsiTheme="minorHAnsi"/>
              </w:rPr>
              <w:t>dall'articolo 72 della legge sui rapporti di lavoro).</w:t>
            </w:r>
          </w:p>
          <w:p w:rsidR="00CA0DB5" w:rsidRDefault="00CA0DB5" w:rsidP="00344747">
            <w:pPr>
              <w:pStyle w:val="PreformattatoHTML"/>
              <w:rPr>
                <w:rFonts w:asciiTheme="minorHAnsi" w:hAnsiTheme="minorHAnsi"/>
              </w:rPr>
            </w:pPr>
          </w:p>
          <w:p w:rsidR="00CA0DB5" w:rsidRPr="0042369E" w:rsidRDefault="00CA0DB5" w:rsidP="00344747">
            <w:pPr>
              <w:pStyle w:val="PreformattatoHTML"/>
              <w:rPr>
                <w:rFonts w:asciiTheme="minorHAnsi" w:hAnsiTheme="minorHAnsi"/>
              </w:rPr>
            </w:pPr>
          </w:p>
          <w:p w:rsidR="00344747" w:rsidRPr="0042369E" w:rsidRDefault="00344747" w:rsidP="00344747">
            <w:pPr>
              <w:spacing w:line="240" w:lineRule="auto"/>
              <w:rPr>
                <w:color w:val="000000"/>
                <w:sz w:val="20"/>
                <w:szCs w:val="20"/>
              </w:rPr>
            </w:pPr>
          </w:p>
          <w:p w:rsidR="00344747" w:rsidRPr="0042369E" w:rsidRDefault="00344747" w:rsidP="00760E3D">
            <w:pPr>
              <w:spacing w:line="240" w:lineRule="auto"/>
              <w:rPr>
                <w:b/>
                <w:sz w:val="20"/>
                <w:szCs w:val="20"/>
              </w:rPr>
            </w:pPr>
          </w:p>
        </w:tc>
        <w:tc>
          <w:tcPr>
            <w:tcW w:w="3125" w:type="dxa"/>
            <w:shd w:val="clear" w:color="auto" w:fill="DEEAF6" w:themeFill="accent1" w:themeFillTint="33"/>
          </w:tcPr>
          <w:p w:rsidR="001A19B2" w:rsidRPr="0042369E" w:rsidRDefault="00202F6B" w:rsidP="00440572">
            <w:pPr>
              <w:spacing w:line="240" w:lineRule="auto"/>
              <w:rPr>
                <w:sz w:val="20"/>
                <w:szCs w:val="20"/>
              </w:rPr>
            </w:pPr>
            <w:r>
              <w:rPr>
                <w:sz w:val="20"/>
                <w:szCs w:val="20"/>
              </w:rPr>
              <w:lastRenderedPageBreak/>
              <w:t>L</w:t>
            </w:r>
            <w:r w:rsidR="00510676" w:rsidRPr="0042369E">
              <w:rPr>
                <w:sz w:val="20"/>
                <w:szCs w:val="20"/>
              </w:rPr>
              <w:t xml:space="preserve">egge sui rapporti di lavoro (Ur. L. RS, No. 42/2004, 103/2007, </w:t>
            </w:r>
            <w:r w:rsidR="00510676" w:rsidRPr="0042369E">
              <w:rPr>
                <w:b/>
                <w:sz w:val="20"/>
                <w:szCs w:val="20"/>
              </w:rPr>
              <w:t>ZDR-1 GU della RS, n. 21/2013)</w:t>
            </w:r>
            <w:r>
              <w:rPr>
                <w:b/>
                <w:sz w:val="20"/>
                <w:szCs w:val="20"/>
              </w:rPr>
              <w:t xml:space="preserve"> </w:t>
            </w:r>
            <w:r w:rsidR="00510676" w:rsidRPr="0042369E">
              <w:rPr>
                <w:sz w:val="20"/>
                <w:szCs w:val="20"/>
              </w:rPr>
              <w:t>Artt. 68-71</w:t>
            </w:r>
          </w:p>
        </w:tc>
      </w:tr>
      <w:tr w:rsidR="00CD0161" w:rsidRPr="00BD1B98" w:rsidTr="00440572">
        <w:tc>
          <w:tcPr>
            <w:tcW w:w="2552" w:type="dxa"/>
            <w:shd w:val="clear" w:color="auto" w:fill="9CC2E5" w:themeFill="accent1" w:themeFillTint="99"/>
          </w:tcPr>
          <w:p w:rsidR="001A19B2" w:rsidRPr="002B593E" w:rsidRDefault="001A19B2" w:rsidP="00440572">
            <w:pPr>
              <w:spacing w:line="240" w:lineRule="auto"/>
              <w:jc w:val="center"/>
              <w:rPr>
                <w:i/>
                <w:sz w:val="32"/>
                <w:szCs w:val="32"/>
              </w:rPr>
            </w:pPr>
            <w:r w:rsidRPr="002B593E">
              <w:rPr>
                <w:i/>
                <w:sz w:val="32"/>
                <w:szCs w:val="32"/>
              </w:rPr>
              <w:lastRenderedPageBreak/>
              <w:t>Telelavoro</w:t>
            </w:r>
          </w:p>
        </w:tc>
        <w:tc>
          <w:tcPr>
            <w:tcW w:w="2110" w:type="dxa"/>
            <w:shd w:val="clear" w:color="auto" w:fill="DEEAF6" w:themeFill="accent1" w:themeFillTint="33"/>
          </w:tcPr>
          <w:p w:rsidR="001A19B2" w:rsidRPr="0042369E" w:rsidRDefault="00E639C0" w:rsidP="00F355B8">
            <w:pPr>
              <w:spacing w:before="100" w:beforeAutospacing="1" w:after="100" w:afterAutospacing="1" w:line="240" w:lineRule="auto"/>
              <w:rPr>
                <w:sz w:val="20"/>
                <w:szCs w:val="20"/>
              </w:rPr>
            </w:pPr>
            <w:r w:rsidRPr="0042369E">
              <w:rPr>
                <w:color w:val="000000"/>
                <w:sz w:val="20"/>
                <w:szCs w:val="20"/>
              </w:rPr>
              <w:t xml:space="preserve">Si tratta di una specificazione del </w:t>
            </w:r>
            <w:r w:rsidR="003F5EBE" w:rsidRPr="0042369E">
              <w:rPr>
                <w:color w:val="000000"/>
                <w:sz w:val="20"/>
                <w:szCs w:val="20"/>
              </w:rPr>
              <w:t>Contratto per lo svolgimento del lavoro a domicilio</w:t>
            </w:r>
            <w:r w:rsidR="00F355B8" w:rsidRPr="0042369E">
              <w:rPr>
                <w:color w:val="000000"/>
                <w:sz w:val="20"/>
                <w:szCs w:val="20"/>
              </w:rPr>
              <w:t>. S</w:t>
            </w:r>
            <w:r w:rsidR="003F5EBE" w:rsidRPr="0042369E">
              <w:rPr>
                <w:color w:val="000000"/>
                <w:sz w:val="20"/>
                <w:szCs w:val="20"/>
              </w:rPr>
              <w:t xml:space="preserve">i stipula quando un lavoratore esegue nel proprio domicilio </w:t>
            </w:r>
            <w:r w:rsidR="0045375D" w:rsidRPr="0042369E">
              <w:rPr>
                <w:color w:val="000000"/>
                <w:sz w:val="20"/>
                <w:szCs w:val="20"/>
              </w:rPr>
              <w:t>un lavoro tramite mezzi informatici.</w:t>
            </w:r>
          </w:p>
        </w:tc>
        <w:tc>
          <w:tcPr>
            <w:tcW w:w="2296" w:type="dxa"/>
            <w:shd w:val="clear" w:color="auto" w:fill="DEEAF6" w:themeFill="accent1" w:themeFillTint="33"/>
          </w:tcPr>
          <w:p w:rsidR="001A19B2" w:rsidRPr="0042369E" w:rsidRDefault="001A19B2" w:rsidP="00440572">
            <w:pPr>
              <w:spacing w:line="240" w:lineRule="auto"/>
              <w:rPr>
                <w:sz w:val="20"/>
                <w:szCs w:val="20"/>
              </w:rPr>
            </w:pPr>
          </w:p>
        </w:tc>
        <w:tc>
          <w:tcPr>
            <w:tcW w:w="2020" w:type="dxa"/>
            <w:shd w:val="clear" w:color="auto" w:fill="DEEAF6" w:themeFill="accent1" w:themeFillTint="33"/>
          </w:tcPr>
          <w:p w:rsidR="001A19B2" w:rsidRPr="0042369E" w:rsidRDefault="001A19B2" w:rsidP="00440572">
            <w:pPr>
              <w:spacing w:line="240" w:lineRule="auto"/>
              <w:rPr>
                <w:sz w:val="20"/>
                <w:szCs w:val="20"/>
              </w:rPr>
            </w:pPr>
          </w:p>
        </w:tc>
        <w:tc>
          <w:tcPr>
            <w:tcW w:w="2174" w:type="dxa"/>
            <w:shd w:val="clear" w:color="auto" w:fill="DEEAF6" w:themeFill="accent1" w:themeFillTint="33"/>
          </w:tcPr>
          <w:p w:rsidR="001A19B2" w:rsidRPr="0042369E" w:rsidRDefault="00760E3D" w:rsidP="00760E3D">
            <w:pPr>
              <w:spacing w:line="240" w:lineRule="auto"/>
              <w:rPr>
                <w:sz w:val="20"/>
                <w:szCs w:val="20"/>
              </w:rPr>
            </w:pPr>
            <w:r w:rsidRPr="0042369E">
              <w:rPr>
                <w:rStyle w:val="notranslate"/>
                <w:sz w:val="20"/>
                <w:szCs w:val="20"/>
                <w:shd w:val="clear" w:color="auto" w:fill="E6ECF9"/>
              </w:rPr>
              <w:t>1) Un dipendente che svolge un lavoro nella propria abitazione o in luoghi di sua scelta, in accordo con il datore di lavoro gode degli stessi diritti di un lavoratore che lavora nei locali commerciali del datore di lavoro, compreso il diritto di partecipare alla gestione e unione organizzazione.</w:t>
            </w:r>
          </w:p>
        </w:tc>
        <w:tc>
          <w:tcPr>
            <w:tcW w:w="3125" w:type="dxa"/>
            <w:shd w:val="clear" w:color="auto" w:fill="DEEAF6" w:themeFill="accent1" w:themeFillTint="33"/>
          </w:tcPr>
          <w:p w:rsidR="001A19B2" w:rsidRPr="0042369E" w:rsidRDefault="005E06C1" w:rsidP="005E06C1">
            <w:pPr>
              <w:spacing w:line="240" w:lineRule="auto"/>
              <w:rPr>
                <w:b/>
                <w:sz w:val="20"/>
                <w:szCs w:val="20"/>
              </w:rPr>
            </w:pPr>
            <w:r>
              <w:rPr>
                <w:sz w:val="20"/>
                <w:szCs w:val="20"/>
              </w:rPr>
              <w:t>L</w:t>
            </w:r>
            <w:r w:rsidR="00E639C0" w:rsidRPr="0042369E">
              <w:rPr>
                <w:sz w:val="20"/>
                <w:szCs w:val="20"/>
              </w:rPr>
              <w:t xml:space="preserve">egge sui rapporti di lavoro (Ur. L. RS, No. 42/2004, 103/2007, </w:t>
            </w:r>
            <w:r w:rsidR="00E639C0" w:rsidRPr="0042369E">
              <w:rPr>
                <w:b/>
                <w:sz w:val="20"/>
                <w:szCs w:val="20"/>
              </w:rPr>
              <w:t>ZDR-1 GU della RS, n. 21/2013)</w:t>
            </w:r>
            <w:r w:rsidR="00407693">
              <w:rPr>
                <w:b/>
                <w:sz w:val="20"/>
                <w:szCs w:val="20"/>
              </w:rPr>
              <w:t xml:space="preserve"> </w:t>
            </w:r>
            <w:r w:rsidR="00E639C0" w:rsidRPr="0042369E">
              <w:rPr>
                <w:sz w:val="20"/>
                <w:szCs w:val="20"/>
              </w:rPr>
              <w:t>Artt. 68-71</w:t>
            </w:r>
          </w:p>
        </w:tc>
      </w:tr>
      <w:tr w:rsidR="00CD0161" w:rsidRPr="00BD1B98" w:rsidTr="00440572">
        <w:tc>
          <w:tcPr>
            <w:tcW w:w="2552" w:type="dxa"/>
            <w:shd w:val="clear" w:color="auto" w:fill="9CC2E5" w:themeFill="accent1" w:themeFillTint="99"/>
          </w:tcPr>
          <w:p w:rsidR="0055512C" w:rsidRDefault="0055512C" w:rsidP="00440572">
            <w:pPr>
              <w:spacing w:line="240" w:lineRule="auto"/>
              <w:jc w:val="center"/>
              <w:rPr>
                <w:i/>
                <w:sz w:val="32"/>
                <w:szCs w:val="32"/>
              </w:rPr>
            </w:pPr>
            <w:r w:rsidRPr="0055512C">
              <w:rPr>
                <w:i/>
                <w:sz w:val="32"/>
                <w:szCs w:val="32"/>
              </w:rPr>
              <w:t>Contratto di lavoro con dirigenti o procuratori e con dirigenti aziendali</w:t>
            </w:r>
          </w:p>
        </w:tc>
        <w:tc>
          <w:tcPr>
            <w:tcW w:w="2110" w:type="dxa"/>
            <w:shd w:val="clear" w:color="auto" w:fill="DEEAF6" w:themeFill="accent1" w:themeFillTint="33"/>
          </w:tcPr>
          <w:p w:rsidR="0055512C" w:rsidRPr="0042369E" w:rsidRDefault="0055512C" w:rsidP="00440572">
            <w:pPr>
              <w:spacing w:before="100" w:beforeAutospacing="1" w:after="100" w:afterAutospacing="1" w:line="240" w:lineRule="auto"/>
              <w:rPr>
                <w:color w:val="000000"/>
                <w:sz w:val="20"/>
                <w:szCs w:val="20"/>
              </w:rPr>
            </w:pPr>
          </w:p>
        </w:tc>
        <w:tc>
          <w:tcPr>
            <w:tcW w:w="2296" w:type="dxa"/>
            <w:shd w:val="clear" w:color="auto" w:fill="DEEAF6" w:themeFill="accent1" w:themeFillTint="33"/>
          </w:tcPr>
          <w:p w:rsidR="0055512C" w:rsidRPr="0042369E" w:rsidRDefault="00350140" w:rsidP="00440572">
            <w:pPr>
              <w:spacing w:line="240" w:lineRule="auto"/>
              <w:rPr>
                <w:color w:val="000000"/>
                <w:sz w:val="20"/>
                <w:szCs w:val="20"/>
              </w:rPr>
            </w:pPr>
            <w:r w:rsidRPr="0042369E">
              <w:rPr>
                <w:color w:val="000000"/>
                <w:sz w:val="20"/>
                <w:szCs w:val="20"/>
              </w:rPr>
              <w:t>Quando il datore di lavoro stipula un contratto di lavoro con un dirigente o un procuratore, è possibile derogare alle norme generali in materia di rapporti di lavoro quali ad esempio le responsabilità delle parti, le condizioni e le limitazioni in caso di contratti a tempo determinato, il periodo di lavoro, le pause ed i riposi, la retribuzione, la responsabilità disciplinare nonché la cessazione del contratto di lavoro.</w:t>
            </w:r>
          </w:p>
        </w:tc>
        <w:tc>
          <w:tcPr>
            <w:tcW w:w="2020" w:type="dxa"/>
            <w:shd w:val="clear" w:color="auto" w:fill="DEEAF6" w:themeFill="accent1" w:themeFillTint="33"/>
          </w:tcPr>
          <w:p w:rsidR="0055512C" w:rsidRPr="0042369E" w:rsidRDefault="0055512C" w:rsidP="00440572">
            <w:pPr>
              <w:spacing w:line="240" w:lineRule="auto"/>
              <w:rPr>
                <w:sz w:val="20"/>
                <w:szCs w:val="20"/>
              </w:rPr>
            </w:pPr>
          </w:p>
        </w:tc>
        <w:tc>
          <w:tcPr>
            <w:tcW w:w="2174" w:type="dxa"/>
            <w:shd w:val="clear" w:color="auto" w:fill="DEEAF6" w:themeFill="accent1" w:themeFillTint="33"/>
          </w:tcPr>
          <w:p w:rsidR="0055512C" w:rsidRPr="0042369E" w:rsidRDefault="0055512C" w:rsidP="008B6D0D">
            <w:pPr>
              <w:spacing w:line="240" w:lineRule="auto"/>
              <w:rPr>
                <w:sz w:val="20"/>
                <w:szCs w:val="20"/>
              </w:rPr>
            </w:pPr>
          </w:p>
        </w:tc>
        <w:tc>
          <w:tcPr>
            <w:tcW w:w="3125" w:type="dxa"/>
            <w:shd w:val="clear" w:color="auto" w:fill="DEEAF6" w:themeFill="accent1" w:themeFillTint="33"/>
          </w:tcPr>
          <w:p w:rsidR="0055512C" w:rsidRPr="0042369E" w:rsidRDefault="0055512C" w:rsidP="00440572">
            <w:pPr>
              <w:spacing w:line="240" w:lineRule="auto"/>
              <w:jc w:val="center"/>
              <w:rPr>
                <w:b/>
                <w:sz w:val="20"/>
                <w:szCs w:val="20"/>
              </w:rPr>
            </w:pPr>
          </w:p>
        </w:tc>
      </w:tr>
    </w:tbl>
    <w:p w:rsidR="009C06C3" w:rsidRDefault="009C06C3"/>
    <w:p w:rsidR="009C06C3" w:rsidRDefault="009C06C3"/>
    <w:p w:rsidR="009C06C3" w:rsidRDefault="009C06C3"/>
    <w:p w:rsidR="00407630" w:rsidRPr="00944424" w:rsidRDefault="00407630" w:rsidP="00407630">
      <w:pPr>
        <w:spacing w:line="259" w:lineRule="auto"/>
        <w:rPr>
          <w:b/>
          <w:sz w:val="32"/>
          <w:szCs w:val="32"/>
        </w:rPr>
      </w:pPr>
      <w:r>
        <w:rPr>
          <w:b/>
          <w:sz w:val="32"/>
          <w:szCs w:val="32"/>
        </w:rPr>
        <w:lastRenderedPageBreak/>
        <w:t xml:space="preserve">Stato: </w:t>
      </w:r>
      <w:r w:rsidR="001F43A2">
        <w:rPr>
          <w:b/>
          <w:sz w:val="32"/>
          <w:szCs w:val="32"/>
        </w:rPr>
        <w:t xml:space="preserve">Slovenia </w:t>
      </w:r>
    </w:p>
    <w:p w:rsidR="00407630" w:rsidRPr="00BD1B98" w:rsidRDefault="00407630" w:rsidP="00407630">
      <w:pPr>
        <w:spacing w:line="259" w:lineRule="auto"/>
        <w:jc w:val="center"/>
        <w:rPr>
          <w:b/>
          <w:sz w:val="48"/>
          <w:szCs w:val="48"/>
        </w:rPr>
      </w:pPr>
      <w:r w:rsidRPr="00BD1B98">
        <w:rPr>
          <w:b/>
          <w:sz w:val="48"/>
          <w:szCs w:val="48"/>
        </w:rPr>
        <w:t>Contratto di lavoro autonomo*</w:t>
      </w:r>
    </w:p>
    <w:p w:rsidR="00407630" w:rsidRPr="00BD1B98" w:rsidRDefault="00407630" w:rsidP="00407630">
      <w:pPr>
        <w:spacing w:line="259" w:lineRule="auto"/>
        <w:rPr>
          <w:b/>
          <w:sz w:val="48"/>
          <w:szCs w:val="48"/>
        </w:rPr>
      </w:pPr>
      <w:r w:rsidRPr="00BD1B98">
        <w:rPr>
          <w:sz w:val="32"/>
          <w:szCs w:val="32"/>
        </w:rPr>
        <w:t>Il lavoratore autonomo è colui che si obbliga a compiere, verso un corrispettivo, un’opera o un servizio con lavoro prevalentemente proprio e senza vincolo di subordinazione nei confronti del committente.</w:t>
      </w:r>
    </w:p>
    <w:p w:rsidR="00407630" w:rsidRPr="00BD1B98" w:rsidRDefault="00407630" w:rsidP="00407630">
      <w:pPr>
        <w:spacing w:line="259" w:lineRule="auto"/>
        <w:jc w:val="center"/>
        <w:rPr>
          <w:b/>
          <w:sz w:val="48"/>
          <w:szCs w:val="48"/>
        </w:rPr>
      </w:pPr>
    </w:p>
    <w:tbl>
      <w:tblPr>
        <w:tblStyle w:val="Grigliatabella"/>
        <w:tblW w:w="0" w:type="auto"/>
        <w:tblLook w:val="04A0" w:firstRow="1" w:lastRow="0" w:firstColumn="1" w:lastColumn="0" w:noHBand="0" w:noVBand="1"/>
      </w:tblPr>
      <w:tblGrid>
        <w:gridCol w:w="2916"/>
        <w:gridCol w:w="2330"/>
        <w:gridCol w:w="2355"/>
        <w:gridCol w:w="2278"/>
        <w:gridCol w:w="2321"/>
        <w:gridCol w:w="2303"/>
      </w:tblGrid>
      <w:tr w:rsidR="00407630" w:rsidRPr="00BD1B98" w:rsidTr="00E97EFA">
        <w:tc>
          <w:tcPr>
            <w:tcW w:w="2916" w:type="dxa"/>
            <w:shd w:val="clear" w:color="auto" w:fill="FFFFFF" w:themeFill="background1"/>
          </w:tcPr>
          <w:p w:rsidR="00407630" w:rsidRPr="00FC78D8" w:rsidRDefault="00407630" w:rsidP="00440572">
            <w:pPr>
              <w:spacing w:line="240" w:lineRule="auto"/>
              <w:jc w:val="center"/>
              <w:rPr>
                <w:b/>
                <w:sz w:val="32"/>
                <w:szCs w:val="32"/>
              </w:rPr>
            </w:pPr>
            <w:r w:rsidRPr="00FC78D8">
              <w:rPr>
                <w:b/>
                <w:sz w:val="32"/>
                <w:szCs w:val="32"/>
              </w:rPr>
              <w:t>Tipologie di contratto</w:t>
            </w:r>
          </w:p>
        </w:tc>
        <w:tc>
          <w:tcPr>
            <w:tcW w:w="2330" w:type="dxa"/>
            <w:shd w:val="clear" w:color="auto" w:fill="FFFFFF" w:themeFill="background1"/>
          </w:tcPr>
          <w:p w:rsidR="00407630" w:rsidRPr="00BD1B98" w:rsidRDefault="00407630" w:rsidP="00440572">
            <w:pPr>
              <w:spacing w:line="240" w:lineRule="auto"/>
              <w:jc w:val="center"/>
              <w:rPr>
                <w:b/>
                <w:sz w:val="32"/>
                <w:szCs w:val="32"/>
              </w:rPr>
            </w:pPr>
            <w:r w:rsidRPr="00BD1B98">
              <w:rPr>
                <w:b/>
                <w:sz w:val="32"/>
                <w:szCs w:val="32"/>
              </w:rPr>
              <w:t>Definizione</w:t>
            </w:r>
          </w:p>
        </w:tc>
        <w:tc>
          <w:tcPr>
            <w:tcW w:w="2355" w:type="dxa"/>
            <w:shd w:val="clear" w:color="auto" w:fill="FFFFFF" w:themeFill="background1"/>
          </w:tcPr>
          <w:p w:rsidR="00407630" w:rsidRPr="00BD1B98" w:rsidRDefault="00407630" w:rsidP="00440572">
            <w:pPr>
              <w:spacing w:line="240" w:lineRule="auto"/>
              <w:jc w:val="center"/>
              <w:rPr>
                <w:b/>
                <w:sz w:val="32"/>
                <w:szCs w:val="32"/>
              </w:rPr>
            </w:pPr>
            <w:r w:rsidRPr="00BD1B98">
              <w:rPr>
                <w:b/>
                <w:sz w:val="32"/>
                <w:szCs w:val="32"/>
              </w:rPr>
              <w:t>Caratteristiche</w:t>
            </w:r>
          </w:p>
        </w:tc>
        <w:tc>
          <w:tcPr>
            <w:tcW w:w="2278" w:type="dxa"/>
            <w:shd w:val="clear" w:color="auto" w:fill="FFFFFF" w:themeFill="background1"/>
          </w:tcPr>
          <w:p w:rsidR="00407630" w:rsidRPr="00BD1B98" w:rsidRDefault="00407630" w:rsidP="00440572">
            <w:pPr>
              <w:spacing w:line="240" w:lineRule="auto"/>
              <w:jc w:val="center"/>
              <w:rPr>
                <w:b/>
                <w:sz w:val="32"/>
                <w:szCs w:val="32"/>
              </w:rPr>
            </w:pPr>
            <w:r w:rsidRPr="00BD1B98">
              <w:rPr>
                <w:b/>
                <w:sz w:val="32"/>
                <w:szCs w:val="32"/>
              </w:rPr>
              <w:t>Parti e contenuti del contratto</w:t>
            </w:r>
          </w:p>
        </w:tc>
        <w:tc>
          <w:tcPr>
            <w:tcW w:w="2321" w:type="dxa"/>
            <w:shd w:val="clear" w:color="auto" w:fill="FFFFFF" w:themeFill="background1"/>
          </w:tcPr>
          <w:p w:rsidR="00407630" w:rsidRPr="00BD1B98" w:rsidRDefault="00407630" w:rsidP="00440572">
            <w:pPr>
              <w:spacing w:line="240" w:lineRule="auto"/>
              <w:jc w:val="center"/>
              <w:rPr>
                <w:b/>
                <w:sz w:val="32"/>
                <w:szCs w:val="32"/>
              </w:rPr>
            </w:pPr>
            <w:r w:rsidRPr="00BD1B98">
              <w:rPr>
                <w:b/>
                <w:sz w:val="32"/>
                <w:szCs w:val="32"/>
              </w:rPr>
              <w:t>Requisiti, vincoli ed eventuali agevolazioni</w:t>
            </w:r>
          </w:p>
        </w:tc>
        <w:tc>
          <w:tcPr>
            <w:tcW w:w="2303" w:type="dxa"/>
            <w:shd w:val="clear" w:color="auto" w:fill="FFFFFF" w:themeFill="background1"/>
          </w:tcPr>
          <w:p w:rsidR="00407630" w:rsidRPr="000A363B" w:rsidRDefault="00407630" w:rsidP="00440572">
            <w:pPr>
              <w:spacing w:line="240" w:lineRule="auto"/>
              <w:jc w:val="center"/>
              <w:rPr>
                <w:b/>
                <w:sz w:val="32"/>
                <w:szCs w:val="32"/>
              </w:rPr>
            </w:pPr>
            <w:r w:rsidRPr="000A363B">
              <w:rPr>
                <w:b/>
                <w:sz w:val="32"/>
                <w:szCs w:val="32"/>
              </w:rPr>
              <w:t>Riferimenti normativi</w:t>
            </w:r>
          </w:p>
        </w:tc>
      </w:tr>
      <w:tr w:rsidR="00407630" w:rsidRPr="00BD1B98" w:rsidTr="00E97EFA">
        <w:tc>
          <w:tcPr>
            <w:tcW w:w="2916" w:type="dxa"/>
            <w:shd w:val="clear" w:color="auto" w:fill="9CC2E5" w:themeFill="accent1" w:themeFillTint="99"/>
          </w:tcPr>
          <w:p w:rsidR="00407630" w:rsidRPr="00FC78D8" w:rsidRDefault="00407630" w:rsidP="00440572">
            <w:pPr>
              <w:spacing w:line="240" w:lineRule="auto"/>
              <w:jc w:val="center"/>
              <w:rPr>
                <w:i/>
                <w:sz w:val="32"/>
                <w:szCs w:val="32"/>
              </w:rPr>
            </w:pPr>
            <w:r w:rsidRPr="00FC78D8">
              <w:rPr>
                <w:i/>
                <w:sz w:val="32"/>
                <w:szCs w:val="32"/>
              </w:rPr>
              <w:t>Contratto d’opera o servizio determinato</w:t>
            </w:r>
          </w:p>
        </w:tc>
        <w:tc>
          <w:tcPr>
            <w:tcW w:w="2330" w:type="dxa"/>
            <w:shd w:val="clear" w:color="auto" w:fill="DEEAF6" w:themeFill="accent1" w:themeFillTint="33"/>
          </w:tcPr>
          <w:p w:rsidR="00407630" w:rsidRPr="00E97EFA" w:rsidRDefault="005F786D" w:rsidP="00440572">
            <w:pPr>
              <w:spacing w:line="240" w:lineRule="auto"/>
              <w:rPr>
                <w:sz w:val="20"/>
                <w:szCs w:val="20"/>
              </w:rPr>
            </w:pPr>
            <w:r w:rsidRPr="00E97EFA">
              <w:rPr>
                <w:bCs/>
                <w:color w:val="000000"/>
                <w:sz w:val="20"/>
                <w:szCs w:val="20"/>
              </w:rPr>
              <w:t>Lavoro può essere effettuato an</w:t>
            </w:r>
            <w:r w:rsidR="006A4583" w:rsidRPr="00E97EFA">
              <w:rPr>
                <w:bCs/>
                <w:color w:val="000000"/>
                <w:sz w:val="20"/>
                <w:szCs w:val="20"/>
              </w:rPr>
              <w:t xml:space="preserve">che sulla base di un contratto </w:t>
            </w:r>
            <w:r w:rsidRPr="00E97EFA">
              <w:rPr>
                <w:bCs/>
                <w:color w:val="000000"/>
                <w:sz w:val="20"/>
                <w:szCs w:val="20"/>
              </w:rPr>
              <w:t xml:space="preserve">di lavoro autonomo </w:t>
            </w:r>
            <w:r w:rsidRPr="00E97EFA">
              <w:rPr>
                <w:color w:val="000000"/>
                <w:sz w:val="20"/>
                <w:szCs w:val="20"/>
              </w:rPr>
              <w:t>(contratto di servizio/contratto di lavoro, contratto di approvvigionamento, contratto d’autore, …).</w:t>
            </w:r>
          </w:p>
        </w:tc>
        <w:tc>
          <w:tcPr>
            <w:tcW w:w="2355" w:type="dxa"/>
            <w:shd w:val="clear" w:color="auto" w:fill="DEEAF6" w:themeFill="accent1" w:themeFillTint="33"/>
          </w:tcPr>
          <w:p w:rsidR="00407630" w:rsidRPr="00BF520A" w:rsidRDefault="00407630" w:rsidP="00440572">
            <w:pPr>
              <w:spacing w:line="240" w:lineRule="auto"/>
              <w:rPr>
                <w:sz w:val="20"/>
                <w:szCs w:val="20"/>
              </w:rPr>
            </w:pPr>
          </w:p>
        </w:tc>
        <w:tc>
          <w:tcPr>
            <w:tcW w:w="2278" w:type="dxa"/>
            <w:shd w:val="clear" w:color="auto" w:fill="DEEAF6" w:themeFill="accent1" w:themeFillTint="33"/>
          </w:tcPr>
          <w:p w:rsidR="00407630" w:rsidRPr="00BD1B98" w:rsidRDefault="00407630" w:rsidP="00440572">
            <w:pPr>
              <w:spacing w:line="240" w:lineRule="auto"/>
              <w:rPr>
                <w:b/>
                <w:sz w:val="32"/>
                <w:szCs w:val="32"/>
              </w:rPr>
            </w:pPr>
          </w:p>
        </w:tc>
        <w:tc>
          <w:tcPr>
            <w:tcW w:w="2321" w:type="dxa"/>
            <w:shd w:val="clear" w:color="auto" w:fill="DEEAF6" w:themeFill="accent1" w:themeFillTint="33"/>
          </w:tcPr>
          <w:p w:rsidR="00407630" w:rsidRPr="00BF520A" w:rsidRDefault="00407630" w:rsidP="00440572">
            <w:pPr>
              <w:spacing w:line="240" w:lineRule="auto"/>
              <w:rPr>
                <w:sz w:val="20"/>
                <w:szCs w:val="20"/>
              </w:rPr>
            </w:pPr>
          </w:p>
        </w:tc>
        <w:tc>
          <w:tcPr>
            <w:tcW w:w="2303" w:type="dxa"/>
            <w:shd w:val="clear" w:color="auto" w:fill="DEEAF6" w:themeFill="accent1" w:themeFillTint="33"/>
          </w:tcPr>
          <w:p w:rsidR="00407630" w:rsidRPr="000A363B" w:rsidRDefault="00407630" w:rsidP="00440572">
            <w:pPr>
              <w:spacing w:line="240" w:lineRule="auto"/>
              <w:rPr>
                <w:b/>
                <w:sz w:val="20"/>
                <w:szCs w:val="20"/>
              </w:rPr>
            </w:pPr>
          </w:p>
        </w:tc>
      </w:tr>
    </w:tbl>
    <w:p w:rsidR="00407630" w:rsidRPr="00BD1B98" w:rsidRDefault="00407630" w:rsidP="00407630">
      <w:pPr>
        <w:spacing w:line="259" w:lineRule="auto"/>
        <w:rPr>
          <w:sz w:val="28"/>
          <w:szCs w:val="28"/>
        </w:rPr>
      </w:pPr>
    </w:p>
    <w:p w:rsidR="00627E1D" w:rsidRDefault="00627E1D" w:rsidP="00407630">
      <w:pPr>
        <w:spacing w:line="259" w:lineRule="auto"/>
        <w:rPr>
          <w:sz w:val="28"/>
          <w:szCs w:val="28"/>
        </w:rPr>
      </w:pPr>
    </w:p>
    <w:p w:rsidR="00627E1D" w:rsidRDefault="00627E1D" w:rsidP="00407630">
      <w:pPr>
        <w:spacing w:line="259" w:lineRule="auto"/>
        <w:rPr>
          <w:sz w:val="28"/>
          <w:szCs w:val="28"/>
        </w:rPr>
      </w:pPr>
    </w:p>
    <w:p w:rsidR="00407630" w:rsidRPr="00BD1B98" w:rsidRDefault="00407630" w:rsidP="00407630">
      <w:pPr>
        <w:spacing w:line="259" w:lineRule="auto"/>
        <w:rPr>
          <w:sz w:val="28"/>
          <w:szCs w:val="28"/>
        </w:rPr>
      </w:pPr>
      <w:r w:rsidRPr="00BD1B98">
        <w:rPr>
          <w:sz w:val="28"/>
          <w:szCs w:val="28"/>
        </w:rPr>
        <w:t>*Nel contratto di lavoro autonomo, per quanto concerne i liberi professionisti si rinvia alla seconda fase della ricerca nel corso della quale ci sarà una trattazione specifica.</w:t>
      </w:r>
    </w:p>
    <w:p w:rsidR="00855A4E" w:rsidRPr="00252BDA" w:rsidRDefault="00855A4E" w:rsidP="00855A4E">
      <w:pPr>
        <w:spacing w:line="259" w:lineRule="auto"/>
        <w:rPr>
          <w:b/>
          <w:sz w:val="48"/>
          <w:szCs w:val="48"/>
        </w:rPr>
      </w:pPr>
      <w:r>
        <w:rPr>
          <w:b/>
          <w:sz w:val="32"/>
          <w:szCs w:val="32"/>
        </w:rPr>
        <w:lastRenderedPageBreak/>
        <w:t xml:space="preserve">Stato: </w:t>
      </w:r>
      <w:r w:rsidR="00742622">
        <w:rPr>
          <w:b/>
          <w:sz w:val="32"/>
          <w:szCs w:val="32"/>
        </w:rPr>
        <w:t xml:space="preserve">Slovenia </w:t>
      </w:r>
    </w:p>
    <w:p w:rsidR="00855A4E" w:rsidRPr="00BD1B98" w:rsidRDefault="00855A4E" w:rsidP="00855A4E">
      <w:pPr>
        <w:spacing w:line="259" w:lineRule="auto"/>
        <w:jc w:val="center"/>
        <w:rPr>
          <w:b/>
          <w:sz w:val="48"/>
          <w:szCs w:val="48"/>
        </w:rPr>
      </w:pPr>
      <w:r w:rsidRPr="00BD1B98">
        <w:rPr>
          <w:b/>
          <w:sz w:val="48"/>
          <w:szCs w:val="48"/>
        </w:rPr>
        <w:t>Tipologie di contratto speciali</w:t>
      </w:r>
    </w:p>
    <w:tbl>
      <w:tblPr>
        <w:tblStyle w:val="Grigliatabella"/>
        <w:tblW w:w="0" w:type="auto"/>
        <w:tblLook w:val="04A0" w:firstRow="1" w:lastRow="0" w:firstColumn="1" w:lastColumn="0" w:noHBand="0" w:noVBand="1"/>
      </w:tblPr>
      <w:tblGrid>
        <w:gridCol w:w="2375"/>
        <w:gridCol w:w="2358"/>
        <w:gridCol w:w="2373"/>
        <w:gridCol w:w="2352"/>
        <w:gridCol w:w="2364"/>
        <w:gridCol w:w="2455"/>
      </w:tblGrid>
      <w:tr w:rsidR="00855A4E" w:rsidRPr="00BD1B98" w:rsidTr="00ED5781">
        <w:tc>
          <w:tcPr>
            <w:tcW w:w="2375" w:type="dxa"/>
            <w:shd w:val="clear" w:color="auto" w:fill="FFFFFF" w:themeFill="background1"/>
          </w:tcPr>
          <w:p w:rsidR="00855A4E" w:rsidRPr="00252BDA" w:rsidRDefault="00855A4E" w:rsidP="00440572">
            <w:pPr>
              <w:spacing w:line="240" w:lineRule="auto"/>
              <w:jc w:val="center"/>
              <w:rPr>
                <w:b/>
                <w:sz w:val="32"/>
                <w:szCs w:val="32"/>
              </w:rPr>
            </w:pPr>
            <w:r w:rsidRPr="00252BDA">
              <w:rPr>
                <w:b/>
                <w:sz w:val="32"/>
                <w:szCs w:val="32"/>
              </w:rPr>
              <w:t>Tipologia di contratto</w:t>
            </w:r>
          </w:p>
        </w:tc>
        <w:tc>
          <w:tcPr>
            <w:tcW w:w="2358" w:type="dxa"/>
            <w:shd w:val="clear" w:color="auto" w:fill="FFFFFF" w:themeFill="background1"/>
          </w:tcPr>
          <w:p w:rsidR="00855A4E" w:rsidRPr="00BD1B98" w:rsidRDefault="00855A4E" w:rsidP="00440572">
            <w:pPr>
              <w:spacing w:line="240" w:lineRule="auto"/>
              <w:jc w:val="center"/>
              <w:rPr>
                <w:b/>
                <w:sz w:val="32"/>
                <w:szCs w:val="32"/>
              </w:rPr>
            </w:pPr>
            <w:r w:rsidRPr="00BD1B98">
              <w:rPr>
                <w:b/>
                <w:sz w:val="32"/>
                <w:szCs w:val="32"/>
              </w:rPr>
              <w:t>Definizione</w:t>
            </w:r>
          </w:p>
        </w:tc>
        <w:tc>
          <w:tcPr>
            <w:tcW w:w="2373" w:type="dxa"/>
            <w:shd w:val="clear" w:color="auto" w:fill="FFFFFF" w:themeFill="background1"/>
          </w:tcPr>
          <w:p w:rsidR="00855A4E" w:rsidRPr="00BD1B98" w:rsidRDefault="00855A4E" w:rsidP="00440572">
            <w:pPr>
              <w:spacing w:line="240" w:lineRule="auto"/>
              <w:jc w:val="center"/>
              <w:rPr>
                <w:b/>
                <w:sz w:val="32"/>
                <w:szCs w:val="32"/>
              </w:rPr>
            </w:pPr>
            <w:r w:rsidRPr="00BD1B98">
              <w:rPr>
                <w:b/>
                <w:sz w:val="32"/>
                <w:szCs w:val="32"/>
              </w:rPr>
              <w:t>Caratteristiche</w:t>
            </w:r>
          </w:p>
        </w:tc>
        <w:tc>
          <w:tcPr>
            <w:tcW w:w="2352" w:type="dxa"/>
            <w:shd w:val="clear" w:color="auto" w:fill="FFFFFF" w:themeFill="background1"/>
          </w:tcPr>
          <w:p w:rsidR="00855A4E" w:rsidRPr="00BD1B98" w:rsidRDefault="00855A4E" w:rsidP="00440572">
            <w:pPr>
              <w:spacing w:line="240" w:lineRule="auto"/>
              <w:jc w:val="center"/>
              <w:rPr>
                <w:b/>
                <w:sz w:val="32"/>
                <w:szCs w:val="32"/>
              </w:rPr>
            </w:pPr>
            <w:r w:rsidRPr="00BD1B98">
              <w:rPr>
                <w:b/>
                <w:sz w:val="32"/>
                <w:szCs w:val="32"/>
              </w:rPr>
              <w:t>Parti e contenuti del contratto</w:t>
            </w:r>
          </w:p>
        </w:tc>
        <w:tc>
          <w:tcPr>
            <w:tcW w:w="2364" w:type="dxa"/>
            <w:shd w:val="clear" w:color="auto" w:fill="FFFFFF" w:themeFill="background1"/>
          </w:tcPr>
          <w:p w:rsidR="00855A4E" w:rsidRPr="00BD1B98" w:rsidRDefault="00855A4E" w:rsidP="00440572">
            <w:pPr>
              <w:spacing w:line="240" w:lineRule="auto"/>
              <w:jc w:val="center"/>
              <w:rPr>
                <w:b/>
                <w:sz w:val="32"/>
                <w:szCs w:val="32"/>
              </w:rPr>
            </w:pPr>
            <w:r w:rsidRPr="00BD1B98">
              <w:rPr>
                <w:b/>
                <w:sz w:val="32"/>
                <w:szCs w:val="32"/>
              </w:rPr>
              <w:t>Requisiti, vincoli ed eventuali agevolazioni</w:t>
            </w:r>
          </w:p>
        </w:tc>
        <w:tc>
          <w:tcPr>
            <w:tcW w:w="2455" w:type="dxa"/>
            <w:shd w:val="clear" w:color="auto" w:fill="FFFFFF" w:themeFill="background1"/>
          </w:tcPr>
          <w:p w:rsidR="00855A4E" w:rsidRPr="00BD1B98" w:rsidRDefault="00855A4E" w:rsidP="00440572">
            <w:pPr>
              <w:spacing w:line="240" w:lineRule="auto"/>
              <w:jc w:val="center"/>
              <w:rPr>
                <w:b/>
                <w:sz w:val="32"/>
                <w:szCs w:val="32"/>
              </w:rPr>
            </w:pPr>
            <w:r w:rsidRPr="00BD1B98">
              <w:rPr>
                <w:b/>
                <w:sz w:val="32"/>
                <w:szCs w:val="32"/>
              </w:rPr>
              <w:t>Riferimenti normativi</w:t>
            </w:r>
          </w:p>
        </w:tc>
      </w:tr>
      <w:tr w:rsidR="00855A4E" w:rsidRPr="00BD1B98" w:rsidTr="00ED5781">
        <w:tc>
          <w:tcPr>
            <w:tcW w:w="2375" w:type="dxa"/>
            <w:shd w:val="clear" w:color="auto" w:fill="9CC2E5" w:themeFill="accent1" w:themeFillTint="99"/>
          </w:tcPr>
          <w:p w:rsidR="00855A4E" w:rsidRPr="00252BDA" w:rsidRDefault="00855A4E" w:rsidP="00440572">
            <w:pPr>
              <w:spacing w:line="240" w:lineRule="auto"/>
              <w:jc w:val="center"/>
              <w:rPr>
                <w:sz w:val="32"/>
                <w:szCs w:val="32"/>
              </w:rPr>
            </w:pPr>
            <w:r w:rsidRPr="00252BDA">
              <w:rPr>
                <w:sz w:val="32"/>
                <w:szCs w:val="32"/>
              </w:rPr>
              <w:t>Lavori socialmente utili</w:t>
            </w:r>
          </w:p>
          <w:p w:rsidR="00855A4E" w:rsidRPr="00252BDA" w:rsidRDefault="00855A4E" w:rsidP="00440572">
            <w:pPr>
              <w:spacing w:line="240" w:lineRule="auto"/>
              <w:jc w:val="center"/>
              <w:rPr>
                <w:sz w:val="32"/>
                <w:szCs w:val="32"/>
              </w:rPr>
            </w:pPr>
          </w:p>
        </w:tc>
        <w:tc>
          <w:tcPr>
            <w:tcW w:w="2358" w:type="dxa"/>
            <w:shd w:val="clear" w:color="auto" w:fill="DEEAF6" w:themeFill="accent1" w:themeFillTint="33"/>
          </w:tcPr>
          <w:p w:rsidR="00855A4E" w:rsidRPr="009B756C" w:rsidRDefault="009B756C" w:rsidP="00371B2B">
            <w:pPr>
              <w:spacing w:line="240" w:lineRule="auto"/>
              <w:rPr>
                <w:sz w:val="20"/>
                <w:szCs w:val="20"/>
              </w:rPr>
            </w:pPr>
            <w:r w:rsidRPr="009B756C">
              <w:rPr>
                <w:bCs/>
                <w:color w:val="000000"/>
                <w:sz w:val="20"/>
                <w:szCs w:val="20"/>
              </w:rPr>
              <w:t>Il contratto viene stipulato con il disoccupato coinvolto in lavori socialmente utili.</w:t>
            </w:r>
          </w:p>
        </w:tc>
        <w:tc>
          <w:tcPr>
            <w:tcW w:w="2373" w:type="dxa"/>
            <w:shd w:val="clear" w:color="auto" w:fill="DEEAF6" w:themeFill="accent1" w:themeFillTint="33"/>
          </w:tcPr>
          <w:p w:rsidR="00855A4E" w:rsidRPr="00BD1B98" w:rsidRDefault="00855A4E" w:rsidP="008F6729">
            <w:pPr>
              <w:spacing w:line="240" w:lineRule="auto"/>
              <w:rPr>
                <w:b/>
                <w:sz w:val="48"/>
                <w:szCs w:val="48"/>
              </w:rPr>
            </w:pPr>
          </w:p>
        </w:tc>
        <w:tc>
          <w:tcPr>
            <w:tcW w:w="2352" w:type="dxa"/>
            <w:shd w:val="clear" w:color="auto" w:fill="DEEAF6" w:themeFill="accent1" w:themeFillTint="33"/>
          </w:tcPr>
          <w:p w:rsidR="00855A4E" w:rsidRPr="00BD1B98" w:rsidRDefault="00855A4E" w:rsidP="00440572">
            <w:pPr>
              <w:spacing w:line="240" w:lineRule="auto"/>
              <w:jc w:val="center"/>
              <w:rPr>
                <w:b/>
                <w:sz w:val="48"/>
                <w:szCs w:val="48"/>
              </w:rPr>
            </w:pPr>
          </w:p>
        </w:tc>
        <w:tc>
          <w:tcPr>
            <w:tcW w:w="2364" w:type="dxa"/>
            <w:shd w:val="clear" w:color="auto" w:fill="DEEAF6" w:themeFill="accent1" w:themeFillTint="33"/>
          </w:tcPr>
          <w:p w:rsidR="007139B3" w:rsidRPr="007139B3" w:rsidRDefault="007139B3" w:rsidP="007139B3">
            <w:pPr>
              <w:spacing w:line="240" w:lineRule="auto"/>
              <w:rPr>
                <w:rFonts w:eastAsia="Times New Roman" w:cs="Times New Roman"/>
                <w:sz w:val="20"/>
                <w:szCs w:val="20"/>
                <w:lang w:eastAsia="it-IT"/>
              </w:rPr>
            </w:pPr>
            <w:r w:rsidRPr="007139B3">
              <w:rPr>
                <w:rFonts w:eastAsia="Times New Roman" w:cs="Times New Roman"/>
                <w:sz w:val="20"/>
                <w:szCs w:val="20"/>
                <w:shd w:val="clear" w:color="auto" w:fill="E6ECF9"/>
                <w:lang w:eastAsia="it-IT"/>
              </w:rPr>
              <w:t>1) Il disoccupato che è coinvolto in lavori pubblici, deve concludere un contratto di lavoro con il datore di lavoro - appaltatore di opere pubbliche.</w:t>
            </w:r>
          </w:p>
          <w:p w:rsidR="00855A4E" w:rsidRPr="007139B3" w:rsidRDefault="007139B3" w:rsidP="003A0431">
            <w:pPr>
              <w:spacing w:line="240" w:lineRule="auto"/>
              <w:rPr>
                <w:b/>
                <w:sz w:val="20"/>
                <w:szCs w:val="20"/>
              </w:rPr>
            </w:pPr>
            <w:r w:rsidRPr="007139B3">
              <w:rPr>
                <w:rFonts w:eastAsia="Times New Roman" w:cs="Times New Roman"/>
                <w:sz w:val="20"/>
                <w:szCs w:val="20"/>
                <w:lang w:eastAsia="it-IT"/>
              </w:rPr>
              <w:t xml:space="preserve">2) </w:t>
            </w:r>
            <w:r w:rsidRPr="007139B3">
              <w:rPr>
                <w:rStyle w:val="notranslate"/>
                <w:sz w:val="20"/>
                <w:szCs w:val="20"/>
                <w:shd w:val="clear" w:color="auto" w:fill="E6ECF9"/>
              </w:rPr>
              <w:t>Contratto di lavoro è concluso, tenendo conto delle particolarità previste dalla legge che regola il mercato del lavoro.</w:t>
            </w:r>
          </w:p>
        </w:tc>
        <w:tc>
          <w:tcPr>
            <w:tcW w:w="2455" w:type="dxa"/>
            <w:shd w:val="clear" w:color="auto" w:fill="DEEAF6" w:themeFill="accent1" w:themeFillTint="33"/>
          </w:tcPr>
          <w:p w:rsidR="00855A4E" w:rsidRPr="00BD1B98" w:rsidRDefault="00855A4E" w:rsidP="00440572">
            <w:pPr>
              <w:spacing w:line="240" w:lineRule="auto"/>
              <w:jc w:val="center"/>
              <w:rPr>
                <w:b/>
                <w:sz w:val="48"/>
                <w:szCs w:val="48"/>
              </w:rPr>
            </w:pPr>
          </w:p>
        </w:tc>
      </w:tr>
      <w:tr w:rsidR="00855A4E" w:rsidRPr="00BD1B98" w:rsidTr="00ED5781">
        <w:tc>
          <w:tcPr>
            <w:tcW w:w="2375" w:type="dxa"/>
            <w:shd w:val="clear" w:color="auto" w:fill="9CC2E5" w:themeFill="accent1" w:themeFillTint="99"/>
          </w:tcPr>
          <w:p w:rsidR="00855A4E" w:rsidRPr="00252BDA" w:rsidRDefault="00855A4E" w:rsidP="00252479">
            <w:pPr>
              <w:spacing w:line="240" w:lineRule="auto"/>
              <w:jc w:val="center"/>
              <w:rPr>
                <w:sz w:val="32"/>
                <w:szCs w:val="32"/>
              </w:rPr>
            </w:pPr>
            <w:r w:rsidRPr="00252BDA">
              <w:rPr>
                <w:sz w:val="32"/>
                <w:szCs w:val="32"/>
              </w:rPr>
              <w:t>Contratto</w:t>
            </w:r>
            <w:r w:rsidR="00252479">
              <w:rPr>
                <w:sz w:val="32"/>
                <w:szCs w:val="32"/>
              </w:rPr>
              <w:t xml:space="preserve"> per studenti </w:t>
            </w:r>
          </w:p>
        </w:tc>
        <w:tc>
          <w:tcPr>
            <w:tcW w:w="2358" w:type="dxa"/>
            <w:shd w:val="clear" w:color="auto" w:fill="DEEAF6" w:themeFill="accent1" w:themeFillTint="33"/>
          </w:tcPr>
          <w:p w:rsidR="00855A4E" w:rsidRPr="00F77B43" w:rsidRDefault="00F77B43" w:rsidP="00371B2B">
            <w:pPr>
              <w:spacing w:line="240" w:lineRule="auto"/>
              <w:rPr>
                <w:sz w:val="20"/>
                <w:szCs w:val="20"/>
              </w:rPr>
            </w:pPr>
            <w:r w:rsidRPr="00F77B43">
              <w:rPr>
                <w:rFonts w:cs="Arial"/>
                <w:sz w:val="20"/>
                <w:szCs w:val="20"/>
              </w:rPr>
              <w:t xml:space="preserve">Gli studenti che sono iscritti alle scuole medie superiori o all’università che hanno un’età compresa tra i 15 e 26 anni, possono mettere a disposizione il loro tempo libero e le loro capacità </w:t>
            </w:r>
            <w:r w:rsidR="00371B2B">
              <w:rPr>
                <w:rFonts w:cs="Arial"/>
                <w:sz w:val="20"/>
                <w:szCs w:val="20"/>
              </w:rPr>
              <w:t>de</w:t>
            </w:r>
            <w:r w:rsidRPr="00F77B43">
              <w:rPr>
                <w:rFonts w:cs="Arial"/>
                <w:sz w:val="20"/>
                <w:szCs w:val="20"/>
              </w:rPr>
              <w:t>lle aziende fornendo lavoro manuale o intellettuale.</w:t>
            </w:r>
          </w:p>
        </w:tc>
        <w:tc>
          <w:tcPr>
            <w:tcW w:w="2373" w:type="dxa"/>
            <w:shd w:val="clear" w:color="auto" w:fill="DEEAF6" w:themeFill="accent1" w:themeFillTint="33"/>
          </w:tcPr>
          <w:p w:rsidR="00BA3478" w:rsidRDefault="00F77B43" w:rsidP="00440572">
            <w:pPr>
              <w:rPr>
                <w:szCs w:val="20"/>
              </w:rPr>
            </w:pPr>
            <w:r>
              <w:rPr>
                <w:rFonts w:cs="Arial"/>
                <w:sz w:val="20"/>
                <w:szCs w:val="20"/>
              </w:rPr>
              <w:t>S</w:t>
            </w:r>
            <w:r w:rsidRPr="00F77B43">
              <w:rPr>
                <w:rFonts w:cs="Arial"/>
                <w:sz w:val="20"/>
                <w:szCs w:val="20"/>
              </w:rPr>
              <w:t>i tratta di un contratto molto ampio e libero che può essere interrotto da entrambi le parti senza preavviso</w:t>
            </w:r>
            <w:r w:rsidR="00BA3478">
              <w:rPr>
                <w:rFonts w:cs="Arial"/>
                <w:sz w:val="20"/>
                <w:szCs w:val="20"/>
              </w:rPr>
              <w:t>.</w:t>
            </w:r>
          </w:p>
          <w:p w:rsidR="00855A4E" w:rsidRPr="00BA3478" w:rsidRDefault="00855A4E" w:rsidP="00BA3478">
            <w:pPr>
              <w:ind w:firstLine="708"/>
              <w:rPr>
                <w:szCs w:val="20"/>
              </w:rPr>
            </w:pPr>
          </w:p>
        </w:tc>
        <w:tc>
          <w:tcPr>
            <w:tcW w:w="2352" w:type="dxa"/>
            <w:shd w:val="clear" w:color="auto" w:fill="DEEAF6" w:themeFill="accent1" w:themeFillTint="33"/>
          </w:tcPr>
          <w:p w:rsidR="00855A4E" w:rsidRPr="00BD1B98" w:rsidRDefault="00855A4E" w:rsidP="00440572">
            <w:pPr>
              <w:spacing w:line="240" w:lineRule="auto"/>
              <w:jc w:val="center"/>
              <w:rPr>
                <w:b/>
                <w:sz w:val="48"/>
                <w:szCs w:val="48"/>
              </w:rPr>
            </w:pPr>
          </w:p>
        </w:tc>
        <w:tc>
          <w:tcPr>
            <w:tcW w:w="2364" w:type="dxa"/>
            <w:shd w:val="clear" w:color="auto" w:fill="DEEAF6" w:themeFill="accent1" w:themeFillTint="33"/>
          </w:tcPr>
          <w:p w:rsidR="00855A4E" w:rsidRPr="006C47BA" w:rsidRDefault="006C47BA" w:rsidP="00440572">
            <w:pPr>
              <w:spacing w:line="240" w:lineRule="auto"/>
              <w:rPr>
                <w:sz w:val="20"/>
                <w:szCs w:val="20"/>
              </w:rPr>
            </w:pPr>
            <w:r w:rsidRPr="006C47BA">
              <w:rPr>
                <w:rFonts w:cs="Arial"/>
                <w:sz w:val="20"/>
                <w:szCs w:val="20"/>
              </w:rPr>
              <w:t>Al termine della prestazione dei servizi o alla fine del mese l’azienda comunica all’organizzazione l’importo dei compensi spettanti allo studente, il quale provvede ad emettere la fattura all’azienda che versa sul conto corrente dello studente l’importo dovuto.</w:t>
            </w:r>
          </w:p>
        </w:tc>
        <w:tc>
          <w:tcPr>
            <w:tcW w:w="2455" w:type="dxa"/>
            <w:shd w:val="clear" w:color="auto" w:fill="DEEAF6" w:themeFill="accent1" w:themeFillTint="33"/>
          </w:tcPr>
          <w:p w:rsidR="00855A4E" w:rsidRPr="00BD1B98" w:rsidRDefault="00855A4E" w:rsidP="00440572">
            <w:pPr>
              <w:spacing w:line="240" w:lineRule="auto"/>
              <w:jc w:val="center"/>
              <w:rPr>
                <w:b/>
                <w:sz w:val="48"/>
                <w:szCs w:val="48"/>
              </w:rPr>
            </w:pPr>
          </w:p>
        </w:tc>
      </w:tr>
      <w:tr w:rsidR="001A5D32" w:rsidRPr="00BD1B98" w:rsidTr="00ED5781">
        <w:tc>
          <w:tcPr>
            <w:tcW w:w="2375" w:type="dxa"/>
            <w:shd w:val="clear" w:color="auto" w:fill="9CC2E5" w:themeFill="accent1" w:themeFillTint="99"/>
          </w:tcPr>
          <w:p w:rsidR="001A5D32" w:rsidRPr="00252BDA" w:rsidRDefault="001A5D32" w:rsidP="00440572">
            <w:pPr>
              <w:spacing w:line="240" w:lineRule="auto"/>
              <w:jc w:val="center"/>
              <w:rPr>
                <w:sz w:val="32"/>
                <w:szCs w:val="32"/>
              </w:rPr>
            </w:pPr>
            <w:r>
              <w:rPr>
                <w:sz w:val="32"/>
                <w:szCs w:val="32"/>
              </w:rPr>
              <w:lastRenderedPageBreak/>
              <w:t xml:space="preserve">Contratto di collaborazione </w:t>
            </w:r>
          </w:p>
        </w:tc>
        <w:tc>
          <w:tcPr>
            <w:tcW w:w="2358" w:type="dxa"/>
            <w:shd w:val="clear" w:color="auto" w:fill="DEEAF6" w:themeFill="accent1" w:themeFillTint="33"/>
          </w:tcPr>
          <w:p w:rsidR="001A5D32" w:rsidRPr="002C1F2C" w:rsidRDefault="001A5D32" w:rsidP="00440572">
            <w:pPr>
              <w:spacing w:line="240" w:lineRule="auto"/>
              <w:rPr>
                <w:sz w:val="20"/>
                <w:szCs w:val="20"/>
              </w:rPr>
            </w:pPr>
            <w:r w:rsidRPr="002C1F2C">
              <w:rPr>
                <w:rFonts w:cs="Arial"/>
                <w:sz w:val="20"/>
                <w:szCs w:val="20"/>
              </w:rPr>
              <w:t>Questo tipo di contratto viene stipulato tra due parti, una parte si propone di svolgere un certo tipo di lavoro manuale o intellettuale e l’altra parte si impegna a riconoscere un compenso per questo tipo di servizio ricevuto. La definizione di questo tipo di contratto è molto ampia e trova applicazione in tante situazioni della vita aziendale.</w:t>
            </w:r>
          </w:p>
        </w:tc>
        <w:tc>
          <w:tcPr>
            <w:tcW w:w="2373" w:type="dxa"/>
            <w:shd w:val="clear" w:color="auto" w:fill="DEEAF6" w:themeFill="accent1" w:themeFillTint="33"/>
          </w:tcPr>
          <w:p w:rsidR="001A5D32" w:rsidRPr="002C1F2C" w:rsidRDefault="002C1F2C" w:rsidP="00440572">
            <w:pPr>
              <w:rPr>
                <w:b/>
                <w:szCs w:val="20"/>
              </w:rPr>
            </w:pPr>
            <w:r w:rsidRPr="002C1F2C">
              <w:rPr>
                <w:rStyle w:val="Enfasigrassetto"/>
                <w:rFonts w:cs="Arial"/>
                <w:b w:val="0"/>
                <w:sz w:val="20"/>
                <w:szCs w:val="20"/>
              </w:rPr>
              <w:t>Da un punto di vista pratico si usa in modo particolare per lavori stagionali (camerieri, animatori, lavoratori agricoli, ecc.), lavori saltuar</w:t>
            </w:r>
            <w:r w:rsidRPr="002C1F2C">
              <w:rPr>
                <w:rFonts w:cs="Arial"/>
                <w:sz w:val="20"/>
                <w:szCs w:val="20"/>
              </w:rPr>
              <w:t>i (servizi di sicurezza, catering, manifestazioni), servizi di riparazione e manutenzione, servizi di pulizia, assistenza di anziani e bambini.</w:t>
            </w:r>
          </w:p>
        </w:tc>
        <w:tc>
          <w:tcPr>
            <w:tcW w:w="2352" w:type="dxa"/>
            <w:shd w:val="clear" w:color="auto" w:fill="DEEAF6" w:themeFill="accent1" w:themeFillTint="33"/>
          </w:tcPr>
          <w:p w:rsidR="001A5D32" w:rsidRPr="00BD1B98" w:rsidRDefault="001A5D32" w:rsidP="00440572">
            <w:pPr>
              <w:spacing w:line="240" w:lineRule="auto"/>
              <w:jc w:val="center"/>
              <w:rPr>
                <w:b/>
                <w:sz w:val="48"/>
                <w:szCs w:val="48"/>
              </w:rPr>
            </w:pPr>
          </w:p>
        </w:tc>
        <w:tc>
          <w:tcPr>
            <w:tcW w:w="2364" w:type="dxa"/>
            <w:shd w:val="clear" w:color="auto" w:fill="DEEAF6" w:themeFill="accent1" w:themeFillTint="33"/>
          </w:tcPr>
          <w:p w:rsidR="00FA7DFA" w:rsidRPr="00FA7DFA" w:rsidRDefault="00FA7DFA" w:rsidP="00FA7DFA">
            <w:pPr>
              <w:rPr>
                <w:rStyle w:val="Enfasigrassetto"/>
                <w:b w:val="0"/>
                <w:sz w:val="20"/>
                <w:szCs w:val="20"/>
              </w:rPr>
            </w:pPr>
            <w:r w:rsidRPr="00FA7DFA">
              <w:rPr>
                <w:rStyle w:val="Enfasigrassetto"/>
                <w:b w:val="0"/>
                <w:bCs w:val="0"/>
                <w:sz w:val="20"/>
                <w:szCs w:val="20"/>
              </w:rPr>
              <w:t>1)</w:t>
            </w:r>
            <w:r w:rsidR="000A363B">
              <w:rPr>
                <w:rStyle w:val="Enfasigrassetto"/>
                <w:b w:val="0"/>
                <w:bCs w:val="0"/>
                <w:sz w:val="20"/>
                <w:szCs w:val="20"/>
              </w:rPr>
              <w:t xml:space="preserve"> </w:t>
            </w:r>
            <w:r w:rsidRPr="00FA7DFA">
              <w:rPr>
                <w:rStyle w:val="Enfasigrassetto"/>
                <w:b w:val="0"/>
                <w:sz w:val="20"/>
                <w:szCs w:val="20"/>
              </w:rPr>
              <w:t>La tassazione per questo tipo di redditi è regolato dalla legge sulla tassazione delle persone fisiche (legge ZDoh-2) e rientra nel calcolo dei redditi da inserire nella denuncia di redditi annuale.</w:t>
            </w:r>
          </w:p>
          <w:p w:rsidR="00FA7DFA" w:rsidRPr="00FA7DFA" w:rsidRDefault="00FA7DFA" w:rsidP="00FA7DFA">
            <w:pPr>
              <w:rPr>
                <w:rStyle w:val="Enfasigrassetto"/>
                <w:b w:val="0"/>
                <w:sz w:val="20"/>
                <w:szCs w:val="20"/>
              </w:rPr>
            </w:pPr>
            <w:r>
              <w:rPr>
                <w:rStyle w:val="Enfasigrassetto"/>
                <w:b w:val="0"/>
                <w:sz w:val="20"/>
                <w:szCs w:val="20"/>
              </w:rPr>
              <w:t xml:space="preserve">2) </w:t>
            </w:r>
            <w:r w:rsidRPr="00FA7DFA">
              <w:rPr>
                <w:rStyle w:val="Enfasigrassetto"/>
                <w:b w:val="0"/>
                <w:sz w:val="20"/>
                <w:szCs w:val="20"/>
              </w:rPr>
              <w:t>La base imponibile è rappresentata dal compenso pattuito diminuito dalle spese forfetarie 10%. Oltre alle spese forfetarie, dal reddito possono essere detratte anche le spese di viaggio che sono documentate e legate in maniera indiscutibile ai servizi svolti.</w:t>
            </w:r>
          </w:p>
          <w:p w:rsidR="00FA7DFA" w:rsidRPr="00FA7DFA" w:rsidRDefault="00FA7DFA" w:rsidP="00FA7DFA">
            <w:pPr>
              <w:rPr>
                <w:rStyle w:val="Enfasigrassetto"/>
                <w:b w:val="0"/>
                <w:bCs w:val="0"/>
                <w:sz w:val="20"/>
                <w:szCs w:val="20"/>
              </w:rPr>
            </w:pPr>
            <w:r w:rsidRPr="00FA7DFA">
              <w:rPr>
                <w:rStyle w:val="Enfasigrassetto"/>
                <w:b w:val="0"/>
                <w:bCs w:val="0"/>
                <w:sz w:val="20"/>
                <w:szCs w:val="20"/>
              </w:rPr>
              <w:t>L’azienda che paga alla persona fisica compensi derivanti da questo tipo di contratto è tenuta a versare una tassa aggiuntiva su determinati redditi (legge ZPDDDP) nella misura del 25% calcolato sull’importo totale.</w:t>
            </w:r>
          </w:p>
          <w:p w:rsidR="00FA7DFA" w:rsidRPr="00FA7DFA" w:rsidRDefault="00FA7DFA" w:rsidP="00FA7DFA">
            <w:pPr>
              <w:rPr>
                <w:rStyle w:val="Enfasigrassetto"/>
                <w:b w:val="0"/>
                <w:sz w:val="20"/>
                <w:szCs w:val="20"/>
              </w:rPr>
            </w:pPr>
            <w:r>
              <w:rPr>
                <w:rStyle w:val="Enfasigrassetto"/>
                <w:b w:val="0"/>
                <w:sz w:val="20"/>
                <w:szCs w:val="20"/>
              </w:rPr>
              <w:t xml:space="preserve">3) </w:t>
            </w:r>
            <w:r w:rsidRPr="00FA7DFA">
              <w:rPr>
                <w:rStyle w:val="Enfasigrassetto"/>
                <w:b w:val="0"/>
                <w:sz w:val="20"/>
                <w:szCs w:val="20"/>
              </w:rPr>
              <w:t xml:space="preserve">Dal punto di vista dei contributi, devono essere calcolati solo quelli relativi all’assicurazione sugli infortuni, 8,85% sul </w:t>
            </w:r>
            <w:r w:rsidRPr="00FA7DFA">
              <w:rPr>
                <w:rStyle w:val="Enfasigrassetto"/>
                <w:b w:val="0"/>
                <w:sz w:val="20"/>
                <w:szCs w:val="20"/>
              </w:rPr>
              <w:lastRenderedPageBreak/>
              <w:t>compenso lordo. Con questo tipo di contratto non vengono versati contributi per il fondo pensione, pertanto il periodo lavorativo non viene preso in considerazione ai fini pensionistici.</w:t>
            </w:r>
          </w:p>
          <w:p w:rsidR="001A5D32" w:rsidRPr="006B33CB" w:rsidRDefault="001A5D32" w:rsidP="00440572">
            <w:pPr>
              <w:spacing w:line="240" w:lineRule="auto"/>
              <w:rPr>
                <w:sz w:val="20"/>
                <w:szCs w:val="20"/>
              </w:rPr>
            </w:pPr>
          </w:p>
        </w:tc>
        <w:tc>
          <w:tcPr>
            <w:tcW w:w="2455" w:type="dxa"/>
            <w:shd w:val="clear" w:color="auto" w:fill="DEEAF6" w:themeFill="accent1" w:themeFillTint="33"/>
          </w:tcPr>
          <w:p w:rsidR="001A5D32" w:rsidRPr="000A363B" w:rsidRDefault="000A363B" w:rsidP="000A363B">
            <w:pPr>
              <w:spacing w:line="240" w:lineRule="auto"/>
              <w:rPr>
                <w:b/>
                <w:sz w:val="20"/>
                <w:szCs w:val="20"/>
              </w:rPr>
            </w:pPr>
            <w:r w:rsidRPr="000A363B">
              <w:rPr>
                <w:rFonts w:eastAsia="Times New Roman" w:cs="Times New Roman"/>
                <w:sz w:val="20"/>
                <w:szCs w:val="20"/>
                <w:lang w:eastAsia="it-IT"/>
              </w:rPr>
              <w:lastRenderedPageBreak/>
              <w:t>L</w:t>
            </w:r>
            <w:r w:rsidR="008B0A97" w:rsidRPr="000A363B">
              <w:rPr>
                <w:rFonts w:eastAsia="Times New Roman" w:cs="Times New Roman"/>
                <w:sz w:val="20"/>
                <w:szCs w:val="20"/>
                <w:lang w:eastAsia="it-IT"/>
              </w:rPr>
              <w:t>egge ZDoh-2</w:t>
            </w:r>
          </w:p>
        </w:tc>
      </w:tr>
    </w:tbl>
    <w:p w:rsidR="00855A4E" w:rsidRPr="00BD1B98" w:rsidRDefault="00855A4E" w:rsidP="00855A4E">
      <w:pPr>
        <w:spacing w:line="259" w:lineRule="auto"/>
        <w:ind w:left="720"/>
        <w:contextualSpacing/>
        <w:rPr>
          <w:b/>
          <w:sz w:val="36"/>
          <w:szCs w:val="36"/>
        </w:rPr>
      </w:pPr>
    </w:p>
    <w:p w:rsidR="00855A4E" w:rsidRPr="00BD1B98" w:rsidRDefault="00855A4E" w:rsidP="00855A4E">
      <w:pPr>
        <w:spacing w:line="259" w:lineRule="auto"/>
        <w:ind w:left="720"/>
        <w:contextualSpacing/>
        <w:rPr>
          <w:b/>
          <w:sz w:val="36"/>
          <w:szCs w:val="36"/>
        </w:rPr>
      </w:pPr>
    </w:p>
    <w:p w:rsidR="00855A4E" w:rsidRDefault="00855A4E" w:rsidP="00855A4E">
      <w:pPr>
        <w:spacing w:line="259" w:lineRule="auto"/>
        <w:ind w:left="720"/>
        <w:contextualSpacing/>
        <w:rPr>
          <w:b/>
          <w:sz w:val="36"/>
          <w:szCs w:val="36"/>
        </w:rPr>
      </w:pPr>
    </w:p>
    <w:p w:rsidR="006C1E3C" w:rsidRDefault="006C1E3C" w:rsidP="00855A4E">
      <w:pPr>
        <w:spacing w:line="259" w:lineRule="auto"/>
        <w:contextualSpacing/>
        <w:rPr>
          <w:b/>
          <w:sz w:val="32"/>
          <w:szCs w:val="32"/>
        </w:rPr>
      </w:pPr>
    </w:p>
    <w:p w:rsidR="004862B5" w:rsidRDefault="004862B5" w:rsidP="00855A4E">
      <w:pPr>
        <w:spacing w:line="259" w:lineRule="auto"/>
        <w:contextualSpacing/>
        <w:rPr>
          <w:b/>
          <w:sz w:val="32"/>
          <w:szCs w:val="32"/>
        </w:rPr>
      </w:pPr>
    </w:p>
    <w:p w:rsidR="004862B5" w:rsidRDefault="004862B5" w:rsidP="00855A4E">
      <w:pPr>
        <w:spacing w:line="259" w:lineRule="auto"/>
        <w:contextualSpacing/>
        <w:rPr>
          <w:b/>
          <w:sz w:val="32"/>
          <w:szCs w:val="32"/>
        </w:rPr>
      </w:pPr>
    </w:p>
    <w:p w:rsidR="004862B5" w:rsidRDefault="004862B5" w:rsidP="00855A4E">
      <w:pPr>
        <w:spacing w:line="259" w:lineRule="auto"/>
        <w:contextualSpacing/>
        <w:rPr>
          <w:b/>
          <w:sz w:val="32"/>
          <w:szCs w:val="32"/>
        </w:rPr>
      </w:pPr>
    </w:p>
    <w:p w:rsidR="004862B5" w:rsidRDefault="004862B5" w:rsidP="00855A4E">
      <w:pPr>
        <w:spacing w:line="259" w:lineRule="auto"/>
        <w:contextualSpacing/>
        <w:rPr>
          <w:b/>
          <w:sz w:val="32"/>
          <w:szCs w:val="32"/>
        </w:rPr>
      </w:pPr>
    </w:p>
    <w:p w:rsidR="00E752F9" w:rsidRDefault="00E752F9" w:rsidP="00855A4E">
      <w:pPr>
        <w:spacing w:line="259" w:lineRule="auto"/>
        <w:contextualSpacing/>
        <w:rPr>
          <w:b/>
          <w:sz w:val="32"/>
          <w:szCs w:val="32"/>
        </w:rPr>
      </w:pPr>
    </w:p>
    <w:p w:rsidR="00E752F9" w:rsidRDefault="00E752F9" w:rsidP="00855A4E">
      <w:pPr>
        <w:spacing w:line="259" w:lineRule="auto"/>
        <w:contextualSpacing/>
        <w:rPr>
          <w:b/>
          <w:sz w:val="32"/>
          <w:szCs w:val="32"/>
        </w:rPr>
      </w:pPr>
    </w:p>
    <w:p w:rsidR="00E752F9" w:rsidRDefault="00E752F9" w:rsidP="00855A4E">
      <w:pPr>
        <w:spacing w:line="259" w:lineRule="auto"/>
        <w:contextualSpacing/>
        <w:rPr>
          <w:b/>
          <w:sz w:val="32"/>
          <w:szCs w:val="32"/>
        </w:rPr>
      </w:pPr>
    </w:p>
    <w:p w:rsidR="00E752F9" w:rsidRDefault="00E752F9" w:rsidP="00855A4E">
      <w:pPr>
        <w:spacing w:line="259" w:lineRule="auto"/>
        <w:contextualSpacing/>
        <w:rPr>
          <w:b/>
          <w:sz w:val="32"/>
          <w:szCs w:val="32"/>
        </w:rPr>
      </w:pPr>
    </w:p>
    <w:p w:rsidR="00E752F9" w:rsidRDefault="00E752F9" w:rsidP="00855A4E">
      <w:pPr>
        <w:spacing w:line="259" w:lineRule="auto"/>
        <w:contextualSpacing/>
        <w:rPr>
          <w:b/>
          <w:sz w:val="32"/>
          <w:szCs w:val="32"/>
        </w:rPr>
      </w:pPr>
    </w:p>
    <w:p w:rsidR="00E752F9" w:rsidRDefault="00E752F9" w:rsidP="00855A4E">
      <w:pPr>
        <w:spacing w:line="259" w:lineRule="auto"/>
        <w:contextualSpacing/>
        <w:rPr>
          <w:b/>
          <w:sz w:val="32"/>
          <w:szCs w:val="32"/>
        </w:rPr>
      </w:pPr>
    </w:p>
    <w:p w:rsidR="00E752F9" w:rsidRDefault="00E752F9" w:rsidP="00855A4E">
      <w:pPr>
        <w:spacing w:line="259" w:lineRule="auto"/>
        <w:contextualSpacing/>
        <w:rPr>
          <w:b/>
          <w:sz w:val="32"/>
          <w:szCs w:val="32"/>
        </w:rPr>
      </w:pPr>
    </w:p>
    <w:p w:rsidR="003A0431" w:rsidRDefault="003A0431" w:rsidP="00855A4E">
      <w:pPr>
        <w:spacing w:line="259" w:lineRule="auto"/>
        <w:contextualSpacing/>
        <w:rPr>
          <w:b/>
          <w:sz w:val="32"/>
          <w:szCs w:val="32"/>
        </w:rPr>
      </w:pPr>
    </w:p>
    <w:p w:rsidR="00855A4E" w:rsidRDefault="00730862" w:rsidP="00855A4E">
      <w:pPr>
        <w:spacing w:line="259" w:lineRule="auto"/>
        <w:contextualSpacing/>
        <w:rPr>
          <w:b/>
          <w:sz w:val="48"/>
          <w:szCs w:val="48"/>
        </w:rPr>
      </w:pPr>
      <w:r>
        <w:rPr>
          <w:b/>
          <w:sz w:val="32"/>
          <w:szCs w:val="32"/>
        </w:rPr>
        <w:lastRenderedPageBreak/>
        <w:t xml:space="preserve">Stato: </w:t>
      </w:r>
      <w:r w:rsidR="006C1E3C">
        <w:rPr>
          <w:b/>
          <w:sz w:val="32"/>
          <w:szCs w:val="32"/>
        </w:rPr>
        <w:t xml:space="preserve">Slovenia </w:t>
      </w:r>
    </w:p>
    <w:p w:rsidR="00855A4E" w:rsidRDefault="00855A4E" w:rsidP="00855A4E">
      <w:pPr>
        <w:spacing w:line="259" w:lineRule="auto"/>
        <w:jc w:val="center"/>
        <w:rPr>
          <w:b/>
          <w:sz w:val="48"/>
          <w:szCs w:val="48"/>
        </w:rPr>
      </w:pPr>
      <w:r w:rsidRPr="00BD1B98">
        <w:rPr>
          <w:b/>
          <w:sz w:val="48"/>
          <w:szCs w:val="48"/>
        </w:rPr>
        <w:t xml:space="preserve">Tirocinio </w:t>
      </w:r>
      <w:r>
        <w:rPr>
          <w:b/>
          <w:sz w:val="48"/>
          <w:szCs w:val="48"/>
        </w:rPr>
        <w:t>formativo o di orientamento (</w:t>
      </w:r>
      <w:r w:rsidRPr="00BD1B98">
        <w:rPr>
          <w:b/>
          <w:sz w:val="48"/>
          <w:szCs w:val="48"/>
        </w:rPr>
        <w:t>stage)</w:t>
      </w:r>
    </w:p>
    <w:p w:rsidR="00855A4E" w:rsidRPr="00BD1B98" w:rsidRDefault="00855A4E" w:rsidP="00855A4E">
      <w:pPr>
        <w:spacing w:line="259" w:lineRule="auto"/>
        <w:jc w:val="center"/>
        <w:rPr>
          <w:b/>
          <w:sz w:val="48"/>
          <w:szCs w:val="48"/>
        </w:rPr>
      </w:pPr>
    </w:p>
    <w:tbl>
      <w:tblPr>
        <w:tblStyle w:val="Grigliatabella"/>
        <w:tblW w:w="0" w:type="auto"/>
        <w:tblLook w:val="04A0" w:firstRow="1" w:lastRow="0" w:firstColumn="1" w:lastColumn="0" w:noHBand="0" w:noVBand="1"/>
      </w:tblPr>
      <w:tblGrid>
        <w:gridCol w:w="2382"/>
        <w:gridCol w:w="2364"/>
        <w:gridCol w:w="2388"/>
        <w:gridCol w:w="2341"/>
        <w:gridCol w:w="2368"/>
        <w:gridCol w:w="2434"/>
      </w:tblGrid>
      <w:tr w:rsidR="00855A4E" w:rsidRPr="00BD1B98" w:rsidTr="00440572">
        <w:tc>
          <w:tcPr>
            <w:tcW w:w="2382" w:type="dxa"/>
            <w:shd w:val="clear" w:color="auto" w:fill="FFFFFF" w:themeFill="background1"/>
          </w:tcPr>
          <w:p w:rsidR="00855A4E" w:rsidRPr="00345359" w:rsidRDefault="00855A4E" w:rsidP="00440572">
            <w:pPr>
              <w:spacing w:line="240" w:lineRule="auto"/>
              <w:jc w:val="center"/>
              <w:rPr>
                <w:b/>
                <w:sz w:val="32"/>
                <w:szCs w:val="32"/>
              </w:rPr>
            </w:pPr>
            <w:r w:rsidRPr="00345359">
              <w:rPr>
                <w:b/>
                <w:sz w:val="32"/>
                <w:szCs w:val="32"/>
              </w:rPr>
              <w:t>Tipologia di contratto</w:t>
            </w:r>
          </w:p>
        </w:tc>
        <w:tc>
          <w:tcPr>
            <w:tcW w:w="2364" w:type="dxa"/>
            <w:shd w:val="clear" w:color="auto" w:fill="FFFFFF" w:themeFill="background1"/>
          </w:tcPr>
          <w:p w:rsidR="00855A4E" w:rsidRPr="0027060E" w:rsidRDefault="00855A4E" w:rsidP="00440572">
            <w:pPr>
              <w:spacing w:line="240" w:lineRule="auto"/>
              <w:jc w:val="center"/>
              <w:rPr>
                <w:b/>
                <w:sz w:val="32"/>
                <w:szCs w:val="32"/>
              </w:rPr>
            </w:pPr>
            <w:r w:rsidRPr="0027060E">
              <w:rPr>
                <w:b/>
                <w:sz w:val="32"/>
                <w:szCs w:val="32"/>
              </w:rPr>
              <w:t xml:space="preserve">Definizione </w:t>
            </w:r>
          </w:p>
        </w:tc>
        <w:tc>
          <w:tcPr>
            <w:tcW w:w="2388" w:type="dxa"/>
            <w:shd w:val="clear" w:color="auto" w:fill="FFFFFF" w:themeFill="background1"/>
          </w:tcPr>
          <w:p w:rsidR="00855A4E" w:rsidRPr="0027060E" w:rsidRDefault="00855A4E" w:rsidP="00440572">
            <w:pPr>
              <w:spacing w:line="240" w:lineRule="auto"/>
              <w:jc w:val="center"/>
              <w:rPr>
                <w:b/>
                <w:sz w:val="32"/>
                <w:szCs w:val="32"/>
              </w:rPr>
            </w:pPr>
            <w:r w:rsidRPr="0027060E">
              <w:rPr>
                <w:b/>
                <w:sz w:val="32"/>
                <w:szCs w:val="32"/>
              </w:rPr>
              <w:t>Caratteristiche</w:t>
            </w:r>
          </w:p>
        </w:tc>
        <w:tc>
          <w:tcPr>
            <w:tcW w:w="2341" w:type="dxa"/>
            <w:shd w:val="clear" w:color="auto" w:fill="FFFFFF" w:themeFill="background1"/>
          </w:tcPr>
          <w:p w:rsidR="00855A4E" w:rsidRPr="0027060E" w:rsidRDefault="00855A4E" w:rsidP="00440572">
            <w:pPr>
              <w:spacing w:line="240" w:lineRule="auto"/>
              <w:jc w:val="center"/>
              <w:rPr>
                <w:b/>
                <w:sz w:val="32"/>
                <w:szCs w:val="32"/>
              </w:rPr>
            </w:pPr>
            <w:r w:rsidRPr="0027060E">
              <w:rPr>
                <w:b/>
                <w:sz w:val="32"/>
                <w:szCs w:val="32"/>
              </w:rPr>
              <w:t xml:space="preserve">Parti e contenuti del contratto </w:t>
            </w:r>
          </w:p>
        </w:tc>
        <w:tc>
          <w:tcPr>
            <w:tcW w:w="2368" w:type="dxa"/>
            <w:shd w:val="clear" w:color="auto" w:fill="FFFFFF" w:themeFill="background1"/>
          </w:tcPr>
          <w:p w:rsidR="00855A4E" w:rsidRPr="0027060E" w:rsidRDefault="00855A4E" w:rsidP="00440572">
            <w:pPr>
              <w:spacing w:line="240" w:lineRule="auto"/>
              <w:jc w:val="center"/>
              <w:rPr>
                <w:b/>
                <w:sz w:val="32"/>
                <w:szCs w:val="32"/>
              </w:rPr>
            </w:pPr>
            <w:r w:rsidRPr="0027060E">
              <w:rPr>
                <w:b/>
                <w:sz w:val="32"/>
                <w:szCs w:val="32"/>
              </w:rPr>
              <w:t>Requisiti, vincoli ed eventuali agevolazioni</w:t>
            </w:r>
          </w:p>
        </w:tc>
        <w:tc>
          <w:tcPr>
            <w:tcW w:w="2434" w:type="dxa"/>
            <w:shd w:val="clear" w:color="auto" w:fill="FFFFFF" w:themeFill="background1"/>
          </w:tcPr>
          <w:p w:rsidR="00855A4E" w:rsidRPr="00BD1B98" w:rsidRDefault="00855A4E" w:rsidP="00440572">
            <w:pPr>
              <w:spacing w:line="240" w:lineRule="auto"/>
              <w:jc w:val="center"/>
              <w:rPr>
                <w:b/>
                <w:sz w:val="48"/>
                <w:szCs w:val="48"/>
              </w:rPr>
            </w:pPr>
            <w:r w:rsidRPr="00BD1B98">
              <w:rPr>
                <w:b/>
                <w:sz w:val="32"/>
                <w:szCs w:val="32"/>
              </w:rPr>
              <w:t>Riferimenti normativi</w:t>
            </w:r>
          </w:p>
        </w:tc>
      </w:tr>
      <w:tr w:rsidR="00855A4E" w:rsidRPr="00BD1B98" w:rsidTr="00440572">
        <w:tc>
          <w:tcPr>
            <w:tcW w:w="2382" w:type="dxa"/>
            <w:shd w:val="clear" w:color="auto" w:fill="9CC2E5" w:themeFill="accent1" w:themeFillTint="99"/>
          </w:tcPr>
          <w:p w:rsidR="00855A4E" w:rsidRPr="00345359" w:rsidRDefault="00440572" w:rsidP="00440572">
            <w:pPr>
              <w:spacing w:line="240" w:lineRule="auto"/>
              <w:jc w:val="center"/>
              <w:rPr>
                <w:sz w:val="32"/>
                <w:szCs w:val="32"/>
              </w:rPr>
            </w:pPr>
            <w:r>
              <w:rPr>
                <w:sz w:val="32"/>
                <w:szCs w:val="32"/>
              </w:rPr>
              <w:t xml:space="preserve">Tirocinio </w:t>
            </w:r>
          </w:p>
        </w:tc>
        <w:tc>
          <w:tcPr>
            <w:tcW w:w="2364" w:type="dxa"/>
            <w:shd w:val="clear" w:color="auto" w:fill="DEEAF6" w:themeFill="accent1" w:themeFillTint="33"/>
          </w:tcPr>
          <w:p w:rsidR="00855A4E" w:rsidRPr="0027060E" w:rsidRDefault="002923E2" w:rsidP="007B367C">
            <w:pPr>
              <w:spacing w:line="240" w:lineRule="auto"/>
              <w:rPr>
                <w:color w:val="000000"/>
                <w:sz w:val="20"/>
                <w:szCs w:val="20"/>
              </w:rPr>
            </w:pPr>
            <w:r w:rsidRPr="0027060E">
              <w:rPr>
                <w:color w:val="000000"/>
                <w:sz w:val="20"/>
                <w:szCs w:val="20"/>
              </w:rPr>
              <w:t>Si tratta di una forma di istruzione e formazione dei lavoratori per il lavoro che ha luogo in un periodo di tempo predeterminato.</w:t>
            </w:r>
          </w:p>
          <w:p w:rsidR="007B367C" w:rsidRPr="0027060E" w:rsidRDefault="007B367C" w:rsidP="007B367C">
            <w:pPr>
              <w:spacing w:line="240" w:lineRule="auto"/>
              <w:rPr>
                <w:b/>
                <w:sz w:val="20"/>
                <w:szCs w:val="20"/>
              </w:rPr>
            </w:pPr>
          </w:p>
        </w:tc>
        <w:tc>
          <w:tcPr>
            <w:tcW w:w="2388" w:type="dxa"/>
            <w:shd w:val="clear" w:color="auto" w:fill="DEEAF6" w:themeFill="accent1" w:themeFillTint="33"/>
          </w:tcPr>
          <w:p w:rsidR="00855A4E" w:rsidRPr="0027060E" w:rsidRDefault="007B367C" w:rsidP="007B367C">
            <w:pPr>
              <w:autoSpaceDE w:val="0"/>
              <w:autoSpaceDN w:val="0"/>
              <w:adjustRightInd w:val="0"/>
              <w:spacing w:line="240" w:lineRule="auto"/>
              <w:rPr>
                <w:rFonts w:eastAsia="Times New Roman" w:cs="Times New Roman"/>
                <w:sz w:val="20"/>
                <w:szCs w:val="20"/>
                <w:lang w:eastAsia="it-IT"/>
              </w:rPr>
            </w:pPr>
            <w:r w:rsidRPr="0027060E">
              <w:rPr>
                <w:rFonts w:eastAsia="Times New Roman" w:cs="Times New Roman"/>
                <w:sz w:val="20"/>
                <w:szCs w:val="20"/>
                <w:lang w:eastAsia="it-IT"/>
              </w:rPr>
              <w:t xml:space="preserve">In Slovenia lo stage si chiama </w:t>
            </w:r>
            <w:r w:rsidRPr="0027060E">
              <w:rPr>
                <w:rFonts w:eastAsia="Times New Roman" w:cs="Times New Roman"/>
                <w:i/>
                <w:iCs/>
                <w:sz w:val="20"/>
                <w:szCs w:val="20"/>
                <w:lang w:eastAsia="it-IT"/>
              </w:rPr>
              <w:t xml:space="preserve">pripravništva </w:t>
            </w:r>
            <w:r w:rsidRPr="0027060E">
              <w:rPr>
                <w:rFonts w:eastAsia="Times New Roman" w:cs="Times New Roman"/>
                <w:sz w:val="20"/>
                <w:szCs w:val="20"/>
                <w:lang w:eastAsia="it-IT"/>
              </w:rPr>
              <w:t xml:space="preserve">e gli stagisti sono soprattutto studenti universitari e neolaureati. Per i laureati lo stage serve a completare la formazione sul campo in un reale ambiente di lavoro. </w:t>
            </w:r>
          </w:p>
          <w:p w:rsidR="007B367C" w:rsidRPr="0027060E" w:rsidRDefault="004C4779" w:rsidP="007B367C">
            <w:pPr>
              <w:autoSpaceDE w:val="0"/>
              <w:autoSpaceDN w:val="0"/>
              <w:adjustRightInd w:val="0"/>
              <w:spacing w:line="240" w:lineRule="auto"/>
              <w:rPr>
                <w:rFonts w:eastAsia="Times New Roman" w:cs="Times New Roman"/>
                <w:sz w:val="20"/>
                <w:szCs w:val="20"/>
                <w:lang w:eastAsia="it-IT"/>
              </w:rPr>
            </w:pPr>
            <w:r w:rsidRPr="0027060E">
              <w:rPr>
                <w:rFonts w:eastAsia="Times New Roman" w:cs="Times New Roman"/>
                <w:sz w:val="20"/>
                <w:szCs w:val="20"/>
                <w:lang w:eastAsia="it-IT"/>
              </w:rPr>
              <w:t>-</w:t>
            </w:r>
            <w:r w:rsidR="007B367C" w:rsidRPr="0027060E">
              <w:rPr>
                <w:rFonts w:eastAsia="Times New Roman" w:cs="Times New Roman"/>
                <w:sz w:val="20"/>
                <w:szCs w:val="20"/>
                <w:lang w:eastAsia="it-IT"/>
              </w:rPr>
              <w:t>È prevista anche la possibilità di effettuare uno stage da “volontario”.</w:t>
            </w:r>
          </w:p>
          <w:p w:rsidR="004C4779" w:rsidRPr="0027060E" w:rsidRDefault="004C4779" w:rsidP="007B367C">
            <w:pPr>
              <w:autoSpaceDE w:val="0"/>
              <w:autoSpaceDN w:val="0"/>
              <w:adjustRightInd w:val="0"/>
              <w:spacing w:line="240" w:lineRule="auto"/>
              <w:rPr>
                <w:rFonts w:eastAsia="Times New Roman" w:cs="Times New Roman"/>
                <w:sz w:val="20"/>
                <w:szCs w:val="20"/>
                <w:lang w:eastAsia="it-IT"/>
              </w:rPr>
            </w:pPr>
            <w:r w:rsidRPr="0027060E">
              <w:rPr>
                <w:rFonts w:eastAsia="Times New Roman" w:cs="Times New Roman"/>
                <w:sz w:val="20"/>
                <w:szCs w:val="20"/>
                <w:lang w:eastAsia="it-IT"/>
              </w:rPr>
              <w:t>-La remunerazione del tirocinante non debba essere inferiore al 70% dello stipendio in vigore nel settore in cui il giovane è inserito e che comunque non debba essere più bassa del salario minimo</w:t>
            </w:r>
            <w:r w:rsidR="00217226" w:rsidRPr="0027060E">
              <w:rPr>
                <w:rFonts w:eastAsia="Times New Roman" w:cs="Times New Roman"/>
                <w:sz w:val="20"/>
                <w:szCs w:val="20"/>
                <w:lang w:eastAsia="it-IT"/>
              </w:rPr>
              <w:t>.</w:t>
            </w:r>
          </w:p>
          <w:p w:rsidR="00217226" w:rsidRPr="0027060E" w:rsidRDefault="00217226" w:rsidP="00217226">
            <w:pPr>
              <w:spacing w:before="100" w:beforeAutospacing="1" w:after="100" w:afterAutospacing="1" w:line="240" w:lineRule="auto"/>
              <w:rPr>
                <w:rFonts w:eastAsia="Times New Roman" w:cs="Times New Roman"/>
                <w:sz w:val="20"/>
                <w:szCs w:val="20"/>
                <w:lang w:eastAsia="it-IT"/>
              </w:rPr>
            </w:pPr>
            <w:r w:rsidRPr="0027060E">
              <w:rPr>
                <w:rFonts w:eastAsia="Times New Roman" w:cs="Times New Roman"/>
                <w:sz w:val="20"/>
                <w:szCs w:val="20"/>
                <w:lang w:eastAsia="it-IT"/>
              </w:rPr>
              <w:t xml:space="preserve">Per poter svolgere uno stage in Slovenia devono </w:t>
            </w:r>
            <w:r w:rsidRPr="0027060E">
              <w:rPr>
                <w:rFonts w:eastAsia="Times New Roman" w:cs="Times New Roman"/>
                <w:sz w:val="20"/>
                <w:szCs w:val="20"/>
                <w:lang w:eastAsia="it-IT"/>
              </w:rPr>
              <w:lastRenderedPageBreak/>
              <w:t>essere stipulati un contratto individuale tra l'azienda (rappresentata dal tutor-mentor) e il tirocinante e una convenzione-quadro tra l'impresa e l'istituzione formativa. Il datore di lavoro è infine obbligato a pagare i contributi al tirocinante.</w:t>
            </w:r>
          </w:p>
          <w:p w:rsidR="00217226" w:rsidRPr="0027060E" w:rsidRDefault="00217226" w:rsidP="007B367C">
            <w:pPr>
              <w:autoSpaceDE w:val="0"/>
              <w:autoSpaceDN w:val="0"/>
              <w:adjustRightInd w:val="0"/>
              <w:spacing w:line="240" w:lineRule="auto"/>
              <w:rPr>
                <w:sz w:val="20"/>
                <w:szCs w:val="20"/>
              </w:rPr>
            </w:pPr>
          </w:p>
        </w:tc>
        <w:tc>
          <w:tcPr>
            <w:tcW w:w="2341" w:type="dxa"/>
            <w:shd w:val="clear" w:color="auto" w:fill="DEEAF6" w:themeFill="accent1" w:themeFillTint="33"/>
          </w:tcPr>
          <w:p w:rsidR="00855A4E" w:rsidRPr="0027060E" w:rsidRDefault="00855A4E" w:rsidP="00440572">
            <w:pPr>
              <w:spacing w:line="240" w:lineRule="auto"/>
              <w:rPr>
                <w:b/>
                <w:sz w:val="20"/>
                <w:szCs w:val="20"/>
              </w:rPr>
            </w:pPr>
          </w:p>
        </w:tc>
        <w:tc>
          <w:tcPr>
            <w:tcW w:w="2368" w:type="dxa"/>
            <w:shd w:val="clear" w:color="auto" w:fill="DEEAF6" w:themeFill="accent1" w:themeFillTint="33"/>
          </w:tcPr>
          <w:p w:rsidR="00855A4E" w:rsidRPr="0027060E" w:rsidRDefault="00F6296E" w:rsidP="00F6296E">
            <w:pPr>
              <w:spacing w:line="240" w:lineRule="auto"/>
              <w:rPr>
                <w:color w:val="000000"/>
                <w:sz w:val="20"/>
                <w:szCs w:val="20"/>
              </w:rPr>
            </w:pPr>
            <w:r w:rsidRPr="0027060E">
              <w:rPr>
                <w:color w:val="000000"/>
                <w:sz w:val="20"/>
                <w:szCs w:val="20"/>
              </w:rPr>
              <w:t>1)</w:t>
            </w:r>
            <w:r w:rsidR="0027060E">
              <w:rPr>
                <w:color w:val="000000"/>
                <w:sz w:val="20"/>
                <w:szCs w:val="20"/>
              </w:rPr>
              <w:t xml:space="preserve"> </w:t>
            </w:r>
            <w:r w:rsidR="00085B44" w:rsidRPr="0027060E">
              <w:rPr>
                <w:color w:val="000000"/>
                <w:sz w:val="20"/>
                <w:szCs w:val="20"/>
              </w:rPr>
              <w:t xml:space="preserve">Il tirocinante </w:t>
            </w:r>
            <w:r w:rsidR="00F43DD6" w:rsidRPr="0027060E">
              <w:rPr>
                <w:color w:val="000000"/>
                <w:sz w:val="20"/>
                <w:szCs w:val="20"/>
              </w:rPr>
              <w:t xml:space="preserve">ha un </w:t>
            </w:r>
            <w:r w:rsidR="00085B44" w:rsidRPr="0027060E">
              <w:rPr>
                <w:color w:val="000000"/>
                <w:sz w:val="20"/>
                <w:szCs w:val="20"/>
              </w:rPr>
              <w:t>rapporto di lavoro, perciò gli spettano anche i diritti da esso derivanti.</w:t>
            </w:r>
          </w:p>
          <w:p w:rsidR="00F6296E" w:rsidRPr="0027060E" w:rsidRDefault="00F6296E" w:rsidP="00F6296E">
            <w:pPr>
              <w:spacing w:line="240" w:lineRule="auto"/>
              <w:rPr>
                <w:color w:val="000000"/>
                <w:sz w:val="20"/>
                <w:szCs w:val="20"/>
              </w:rPr>
            </w:pPr>
            <w:r w:rsidRPr="0027060E">
              <w:rPr>
                <w:color w:val="000000"/>
                <w:sz w:val="20"/>
                <w:szCs w:val="20"/>
              </w:rPr>
              <w:t xml:space="preserve">2) Di solito dura </w:t>
            </w:r>
            <w:r w:rsidR="00F43DD6" w:rsidRPr="0027060E">
              <w:rPr>
                <w:color w:val="000000"/>
                <w:sz w:val="20"/>
                <w:szCs w:val="20"/>
              </w:rPr>
              <w:t xml:space="preserve">non più di un </w:t>
            </w:r>
            <w:r w:rsidRPr="0027060E">
              <w:rPr>
                <w:color w:val="000000"/>
                <w:sz w:val="20"/>
                <w:szCs w:val="20"/>
              </w:rPr>
              <w:t>1 anno.</w:t>
            </w:r>
          </w:p>
          <w:p w:rsidR="003D4AB3" w:rsidRPr="0027060E" w:rsidRDefault="003D4AB3" w:rsidP="00F6296E">
            <w:pPr>
              <w:spacing w:line="240" w:lineRule="auto"/>
              <w:rPr>
                <w:color w:val="000000"/>
                <w:sz w:val="20"/>
                <w:szCs w:val="20"/>
              </w:rPr>
            </w:pPr>
            <w:r w:rsidRPr="0027060E">
              <w:rPr>
                <w:color w:val="000000"/>
                <w:sz w:val="20"/>
                <w:szCs w:val="20"/>
              </w:rPr>
              <w:t>3) a determinat</w:t>
            </w:r>
            <w:r w:rsidR="00F43DD6" w:rsidRPr="0027060E">
              <w:rPr>
                <w:color w:val="000000"/>
                <w:sz w:val="20"/>
                <w:szCs w:val="20"/>
              </w:rPr>
              <w:t>e</w:t>
            </w:r>
            <w:r w:rsidRPr="0027060E">
              <w:rPr>
                <w:color w:val="000000"/>
                <w:sz w:val="20"/>
                <w:szCs w:val="20"/>
              </w:rPr>
              <w:t xml:space="preserve"> condizioni la durata p</w:t>
            </w:r>
            <w:r w:rsidR="00F43DD6" w:rsidRPr="0027060E">
              <w:rPr>
                <w:color w:val="000000"/>
                <w:sz w:val="20"/>
                <w:szCs w:val="20"/>
              </w:rPr>
              <w:t>u</w:t>
            </w:r>
            <w:r w:rsidRPr="0027060E">
              <w:rPr>
                <w:color w:val="000000"/>
                <w:sz w:val="20"/>
                <w:szCs w:val="20"/>
              </w:rPr>
              <w:t xml:space="preserve">ò essere anche </w:t>
            </w:r>
            <w:r w:rsidR="00F43DD6" w:rsidRPr="0027060E">
              <w:rPr>
                <w:color w:val="000000"/>
                <w:sz w:val="20"/>
                <w:szCs w:val="20"/>
              </w:rPr>
              <w:t>diversa da quella concordata</w:t>
            </w:r>
            <w:r w:rsidRPr="0027060E">
              <w:rPr>
                <w:color w:val="000000"/>
                <w:sz w:val="20"/>
                <w:szCs w:val="20"/>
              </w:rPr>
              <w:t>.</w:t>
            </w:r>
            <w:r w:rsidR="00BF2E75" w:rsidRPr="0027060E">
              <w:rPr>
                <w:rFonts w:eastAsia="Times New Roman" w:cs="Times New Roman"/>
                <w:sz w:val="20"/>
                <w:szCs w:val="20"/>
                <w:lang w:eastAsia="it-IT"/>
              </w:rPr>
              <w:t xml:space="preserve"> La legge definisce anche i casi in cui il tirocinio può superare i 12 mesi, ovvero nella Pubblica amministrazione, per i medici e gli avvocati e se il tirocinante lavora part-time (18 mesi</w:t>
            </w:r>
          </w:p>
          <w:p w:rsidR="008A7E81" w:rsidRPr="0027060E" w:rsidRDefault="008A7E81" w:rsidP="00F6296E">
            <w:pPr>
              <w:spacing w:line="240" w:lineRule="auto"/>
              <w:rPr>
                <w:sz w:val="20"/>
                <w:szCs w:val="20"/>
              </w:rPr>
            </w:pPr>
            <w:r w:rsidRPr="0027060E">
              <w:rPr>
                <w:color w:val="000000"/>
                <w:sz w:val="20"/>
                <w:szCs w:val="20"/>
              </w:rPr>
              <w:t>4) Al termine della formazione il tirocinante effettua un esame di abilità.</w:t>
            </w:r>
          </w:p>
        </w:tc>
        <w:tc>
          <w:tcPr>
            <w:tcW w:w="2434" w:type="dxa"/>
            <w:shd w:val="clear" w:color="auto" w:fill="DEEAF6" w:themeFill="accent1" w:themeFillTint="33"/>
          </w:tcPr>
          <w:p w:rsidR="00855A4E" w:rsidRPr="00CC0BCE" w:rsidRDefault="00F43DD6" w:rsidP="00F43DD6">
            <w:pPr>
              <w:autoSpaceDE w:val="0"/>
              <w:autoSpaceDN w:val="0"/>
              <w:adjustRightInd w:val="0"/>
              <w:spacing w:line="240" w:lineRule="auto"/>
              <w:rPr>
                <w:rFonts w:eastAsia="Times New Roman" w:cs="Times New Roman"/>
                <w:sz w:val="20"/>
                <w:szCs w:val="20"/>
                <w:lang w:eastAsia="it-IT"/>
              </w:rPr>
            </w:pPr>
            <w:r w:rsidRPr="00CC0BCE">
              <w:rPr>
                <w:sz w:val="20"/>
                <w:szCs w:val="20"/>
              </w:rPr>
              <w:t>Artt.120-124 legge sui rapporti di lavoro</w:t>
            </w:r>
            <w:r w:rsidR="007B367C" w:rsidRPr="00CC0BCE">
              <w:rPr>
                <w:sz w:val="20"/>
                <w:szCs w:val="20"/>
              </w:rPr>
              <w:t xml:space="preserve"> (</w:t>
            </w:r>
            <w:r w:rsidR="007B367C" w:rsidRPr="00CC0BCE">
              <w:rPr>
                <w:rFonts w:eastAsia="Times New Roman" w:cs="Times New Roman"/>
                <w:sz w:val="20"/>
                <w:szCs w:val="20"/>
                <w:lang w:eastAsia="it-IT"/>
              </w:rPr>
              <w:t>La durata, il tipo di tirocinio, il programma, il metodo di controllo e di valutazione in itinere e finale)</w:t>
            </w:r>
            <w:r w:rsidR="0051461E" w:rsidRPr="00CC0BCE">
              <w:rPr>
                <w:rFonts w:eastAsia="Times New Roman" w:cs="Times New Roman"/>
                <w:sz w:val="20"/>
                <w:szCs w:val="20"/>
                <w:lang w:eastAsia="it-IT"/>
              </w:rPr>
              <w:t>.</w:t>
            </w:r>
          </w:p>
          <w:p w:rsidR="0051461E" w:rsidRPr="00CC0BCE" w:rsidRDefault="0051461E" w:rsidP="00F43DD6">
            <w:pPr>
              <w:autoSpaceDE w:val="0"/>
              <w:autoSpaceDN w:val="0"/>
              <w:adjustRightInd w:val="0"/>
              <w:spacing w:line="240" w:lineRule="auto"/>
              <w:rPr>
                <w:sz w:val="20"/>
                <w:szCs w:val="20"/>
              </w:rPr>
            </w:pPr>
            <w:r w:rsidRPr="00CC0BCE">
              <w:rPr>
                <w:rFonts w:eastAsia="Times New Roman" w:cs="Times New Roman"/>
                <w:sz w:val="20"/>
                <w:szCs w:val="20"/>
                <w:lang w:eastAsia="it-IT"/>
              </w:rPr>
              <w:t>Altri accordi possono essere stabiliti singolarmente e localmente.</w:t>
            </w:r>
          </w:p>
        </w:tc>
      </w:tr>
    </w:tbl>
    <w:p w:rsidR="00855A4E" w:rsidRDefault="00855A4E" w:rsidP="00855A4E">
      <w:pPr>
        <w:spacing w:line="259" w:lineRule="auto"/>
        <w:rPr>
          <w:sz w:val="20"/>
          <w:szCs w:val="20"/>
        </w:rPr>
      </w:pPr>
    </w:p>
    <w:p w:rsidR="009C06C3" w:rsidRDefault="009C06C3"/>
    <w:p w:rsidR="009C06C3" w:rsidRDefault="009C06C3"/>
    <w:p w:rsidR="009C06C3" w:rsidRDefault="009C06C3"/>
    <w:p w:rsidR="009C06C3" w:rsidRDefault="009C06C3"/>
    <w:p w:rsidR="009C06C3" w:rsidRDefault="009C06C3"/>
    <w:p w:rsidR="009C06C3" w:rsidRDefault="009C06C3"/>
    <w:p w:rsidR="009C06C3" w:rsidRDefault="009C06C3"/>
    <w:p w:rsidR="009C06C3" w:rsidRDefault="009C06C3"/>
    <w:p w:rsidR="009C06C3" w:rsidRDefault="009C06C3"/>
    <w:p w:rsidR="009C06C3" w:rsidRDefault="009C06C3"/>
    <w:p w:rsidR="00715620" w:rsidRDefault="00715620" w:rsidP="000932BF">
      <w:pPr>
        <w:spacing w:line="259" w:lineRule="auto"/>
        <w:rPr>
          <w:b/>
          <w:sz w:val="32"/>
          <w:szCs w:val="32"/>
        </w:rPr>
      </w:pPr>
    </w:p>
    <w:p w:rsidR="00104A3B" w:rsidRDefault="00104A3B" w:rsidP="000932BF">
      <w:pPr>
        <w:spacing w:line="259" w:lineRule="auto"/>
        <w:rPr>
          <w:sz w:val="20"/>
          <w:szCs w:val="20"/>
        </w:rPr>
      </w:pPr>
    </w:p>
    <w:p w:rsidR="00715620" w:rsidRDefault="00D2099F" w:rsidP="000932BF">
      <w:pPr>
        <w:spacing w:line="259" w:lineRule="auto"/>
        <w:rPr>
          <w:sz w:val="20"/>
          <w:szCs w:val="20"/>
        </w:rPr>
      </w:pPr>
      <w:hyperlink w:anchor="Sommario2" w:history="1">
        <w:r w:rsidR="00104A3B" w:rsidRPr="00D833C6">
          <w:rPr>
            <w:rStyle w:val="Collegamentoipertestuale"/>
            <w:sz w:val="20"/>
            <w:szCs w:val="20"/>
          </w:rPr>
          <w:t>SOMMARIO</w:t>
        </w:r>
      </w:hyperlink>
    </w:p>
    <w:p w:rsidR="000932BF" w:rsidRDefault="000932BF" w:rsidP="000932BF">
      <w:pPr>
        <w:spacing w:line="259" w:lineRule="auto"/>
        <w:rPr>
          <w:b/>
          <w:sz w:val="32"/>
          <w:szCs w:val="32"/>
        </w:rPr>
      </w:pPr>
      <w:r>
        <w:rPr>
          <w:b/>
          <w:sz w:val="32"/>
          <w:szCs w:val="32"/>
        </w:rPr>
        <w:lastRenderedPageBreak/>
        <w:t xml:space="preserve">Stato: </w:t>
      </w:r>
      <w:r w:rsidR="001158FE">
        <w:rPr>
          <w:b/>
          <w:sz w:val="32"/>
          <w:szCs w:val="32"/>
        </w:rPr>
        <w:t xml:space="preserve">Slovenia </w:t>
      </w:r>
    </w:p>
    <w:p w:rsidR="000932BF" w:rsidRPr="00925A99" w:rsidRDefault="000932BF" w:rsidP="000932BF">
      <w:pPr>
        <w:spacing w:line="259" w:lineRule="auto"/>
        <w:rPr>
          <w:b/>
          <w:sz w:val="32"/>
          <w:szCs w:val="32"/>
        </w:rPr>
      </w:pPr>
      <w:r>
        <w:rPr>
          <w:b/>
          <w:sz w:val="32"/>
          <w:szCs w:val="32"/>
        </w:rPr>
        <w:t xml:space="preserve">Scheda 3 </w:t>
      </w:r>
    </w:p>
    <w:p w:rsidR="000932BF" w:rsidRPr="006B5A23" w:rsidRDefault="00082767" w:rsidP="000932BF">
      <w:pPr>
        <w:shd w:val="clear" w:color="auto" w:fill="70AD47" w:themeFill="accent6"/>
        <w:spacing w:line="259" w:lineRule="auto"/>
        <w:jc w:val="center"/>
        <w:rPr>
          <w:b/>
          <w:sz w:val="36"/>
          <w:szCs w:val="36"/>
        </w:rPr>
      </w:pPr>
      <w:bookmarkStart w:id="8" w:name="Scheda3"/>
      <w:r>
        <w:rPr>
          <w:b/>
          <w:sz w:val="36"/>
          <w:szCs w:val="36"/>
        </w:rPr>
        <w:t xml:space="preserve">APRIRE UNA SOCIETÀ IN </w:t>
      </w:r>
      <w:r w:rsidR="00540826">
        <w:rPr>
          <w:b/>
          <w:sz w:val="36"/>
          <w:szCs w:val="36"/>
        </w:rPr>
        <w:t>SLOVENIA</w:t>
      </w:r>
    </w:p>
    <w:bookmarkEnd w:id="8"/>
    <w:p w:rsidR="001158FE" w:rsidRPr="00891722" w:rsidRDefault="001158FE" w:rsidP="00912267">
      <w:pPr>
        <w:shd w:val="clear" w:color="auto" w:fill="E2EFD9" w:themeFill="accent6" w:themeFillTint="33"/>
        <w:spacing w:before="100" w:beforeAutospacing="1" w:after="100" w:afterAutospacing="1" w:line="240" w:lineRule="auto"/>
        <w:rPr>
          <w:rFonts w:cs="Arial"/>
          <w:sz w:val="24"/>
          <w:szCs w:val="24"/>
        </w:rPr>
      </w:pPr>
      <w:r w:rsidRPr="00891722">
        <w:rPr>
          <w:rFonts w:cs="Arial"/>
          <w:sz w:val="24"/>
          <w:szCs w:val="24"/>
        </w:rPr>
        <w:t>In Slovenia si possono costituire:</w:t>
      </w:r>
    </w:p>
    <w:p w:rsidR="001158FE" w:rsidRPr="00891722" w:rsidRDefault="008C77E7" w:rsidP="00912267">
      <w:pPr>
        <w:pStyle w:val="Paragrafoelenco"/>
        <w:numPr>
          <w:ilvl w:val="0"/>
          <w:numId w:val="10"/>
        </w:numPr>
        <w:shd w:val="clear" w:color="auto" w:fill="E2EFD9" w:themeFill="accent6" w:themeFillTint="33"/>
        <w:spacing w:before="100" w:beforeAutospacing="1" w:after="100" w:afterAutospacing="1" w:line="240" w:lineRule="auto"/>
        <w:rPr>
          <w:rStyle w:val="Enfasigrassetto"/>
          <w:rFonts w:cs="Arial"/>
          <w:sz w:val="24"/>
          <w:szCs w:val="24"/>
        </w:rPr>
      </w:pPr>
      <w:r w:rsidRPr="00891722">
        <w:rPr>
          <w:rStyle w:val="Enfasigrassetto"/>
          <w:rFonts w:cs="Arial"/>
          <w:sz w:val="24"/>
          <w:szCs w:val="24"/>
        </w:rPr>
        <w:t>ditte individuali;</w:t>
      </w:r>
    </w:p>
    <w:p w:rsidR="001158FE" w:rsidRPr="00891722" w:rsidRDefault="001158FE" w:rsidP="00912267">
      <w:pPr>
        <w:pStyle w:val="Paragrafoelenco"/>
        <w:numPr>
          <w:ilvl w:val="0"/>
          <w:numId w:val="10"/>
        </w:numPr>
        <w:shd w:val="clear" w:color="auto" w:fill="E2EFD9" w:themeFill="accent6" w:themeFillTint="33"/>
        <w:spacing w:before="100" w:beforeAutospacing="1" w:after="100" w:afterAutospacing="1" w:line="240" w:lineRule="auto"/>
        <w:rPr>
          <w:rStyle w:val="Enfasigrassetto"/>
          <w:rFonts w:eastAsia="Times New Roman" w:cs="Arial"/>
          <w:b w:val="0"/>
          <w:bCs w:val="0"/>
          <w:sz w:val="24"/>
          <w:szCs w:val="24"/>
          <w:lang w:val="en-US" w:eastAsia="it-IT"/>
        </w:rPr>
      </w:pPr>
      <w:r w:rsidRPr="00891722">
        <w:rPr>
          <w:rStyle w:val="Enfasigrassetto"/>
          <w:rFonts w:cs="Arial"/>
          <w:sz w:val="24"/>
          <w:szCs w:val="24"/>
        </w:rPr>
        <w:t>società di persone;</w:t>
      </w:r>
    </w:p>
    <w:p w:rsidR="000932BF" w:rsidRPr="00891722" w:rsidRDefault="001158FE" w:rsidP="00912267">
      <w:pPr>
        <w:pStyle w:val="Paragrafoelenco"/>
        <w:numPr>
          <w:ilvl w:val="0"/>
          <w:numId w:val="10"/>
        </w:numPr>
        <w:shd w:val="clear" w:color="auto" w:fill="E2EFD9" w:themeFill="accent6" w:themeFillTint="33"/>
        <w:spacing w:before="100" w:beforeAutospacing="1" w:after="100" w:afterAutospacing="1" w:line="240" w:lineRule="auto"/>
        <w:rPr>
          <w:rStyle w:val="Enfasigrassetto"/>
          <w:rFonts w:eastAsia="Times New Roman" w:cs="Arial"/>
          <w:b w:val="0"/>
          <w:bCs w:val="0"/>
          <w:sz w:val="24"/>
          <w:szCs w:val="24"/>
          <w:lang w:val="en-US" w:eastAsia="it-IT"/>
        </w:rPr>
      </w:pPr>
      <w:r w:rsidRPr="00891722">
        <w:rPr>
          <w:rStyle w:val="Enfasigrassetto"/>
          <w:rFonts w:cs="Arial"/>
          <w:sz w:val="24"/>
          <w:szCs w:val="24"/>
        </w:rPr>
        <w:t>società capitali;</w:t>
      </w:r>
    </w:p>
    <w:p w:rsidR="00FA3599" w:rsidRPr="00891722" w:rsidRDefault="00FA3599" w:rsidP="00FA3599">
      <w:pPr>
        <w:pStyle w:val="Paragrafoelenco"/>
        <w:shd w:val="clear" w:color="auto" w:fill="FFFFFF"/>
        <w:spacing w:before="100" w:beforeAutospacing="1" w:after="100" w:afterAutospacing="1" w:line="240" w:lineRule="auto"/>
        <w:rPr>
          <w:rStyle w:val="Enfasigrassetto"/>
          <w:rFonts w:eastAsia="Times New Roman" w:cs="Arial"/>
          <w:b w:val="0"/>
          <w:bCs w:val="0"/>
          <w:sz w:val="24"/>
          <w:szCs w:val="24"/>
          <w:lang w:val="en-US" w:eastAsia="it-IT"/>
        </w:rPr>
      </w:pPr>
    </w:p>
    <w:p w:rsidR="00294A67" w:rsidRPr="00891722" w:rsidRDefault="00294A67" w:rsidP="00912267">
      <w:pPr>
        <w:shd w:val="clear" w:color="auto" w:fill="E2EFD9" w:themeFill="accent6" w:themeFillTint="33"/>
        <w:spacing w:before="100" w:beforeAutospacing="1" w:after="100" w:afterAutospacing="1" w:line="240" w:lineRule="auto"/>
        <w:rPr>
          <w:rFonts w:eastAsia="Times New Roman" w:cs="Arial"/>
          <w:b/>
          <w:sz w:val="28"/>
          <w:szCs w:val="28"/>
          <w:lang w:eastAsia="it-IT"/>
        </w:rPr>
      </w:pPr>
      <w:r w:rsidRPr="00891722">
        <w:rPr>
          <w:rFonts w:eastAsia="Times New Roman" w:cs="Arial"/>
          <w:b/>
          <w:sz w:val="28"/>
          <w:szCs w:val="28"/>
          <w:lang w:eastAsia="it-IT"/>
        </w:rPr>
        <w:t xml:space="preserve">S.R.L. SOCIETÀ A RESPONABILITÀ LIMITATA </w:t>
      </w:r>
    </w:p>
    <w:p w:rsidR="007D1E93" w:rsidRPr="00891722" w:rsidRDefault="007D1E93" w:rsidP="00912267">
      <w:pPr>
        <w:shd w:val="clear" w:color="auto" w:fill="E2EFD9" w:themeFill="accent6" w:themeFillTint="33"/>
        <w:spacing w:before="100" w:beforeAutospacing="1" w:after="100" w:afterAutospacing="1" w:line="240" w:lineRule="auto"/>
        <w:rPr>
          <w:rFonts w:cs="Arial"/>
          <w:sz w:val="24"/>
          <w:szCs w:val="24"/>
        </w:rPr>
      </w:pPr>
      <w:r w:rsidRPr="00891722">
        <w:rPr>
          <w:rFonts w:cs="Arial"/>
          <w:sz w:val="24"/>
          <w:szCs w:val="24"/>
        </w:rPr>
        <w:t>Per un imprenditore italiano la forma giuridica più adatta è la società a responsabilità limitata</w:t>
      </w:r>
      <w:r w:rsidR="000A0950" w:rsidRPr="00891722">
        <w:rPr>
          <w:rFonts w:cs="Arial"/>
          <w:sz w:val="24"/>
          <w:szCs w:val="24"/>
        </w:rPr>
        <w:t>;</w:t>
      </w:r>
      <w:r w:rsidRPr="00891722">
        <w:rPr>
          <w:rFonts w:cs="Arial"/>
          <w:sz w:val="24"/>
          <w:szCs w:val="24"/>
        </w:rPr>
        <w:t xml:space="preserve"> la costituzione è semplice e veloce ed è necessario un capitale sociale minimo di 7.500 euro.</w:t>
      </w:r>
      <w:r w:rsidRPr="00891722">
        <w:rPr>
          <w:rStyle w:val="Enfasigrassetto"/>
          <w:rFonts w:cs="Arial"/>
          <w:sz w:val="24"/>
          <w:szCs w:val="24"/>
        </w:rPr>
        <w:t xml:space="preserve"> I soci possono essere persone fisiche o giuridiche, possono essere una o più persone e il contributo minimo per ogni persona è di 50 euro</w:t>
      </w:r>
      <w:r w:rsidRPr="00891722">
        <w:rPr>
          <w:rFonts w:cs="Arial"/>
          <w:sz w:val="24"/>
          <w:szCs w:val="24"/>
        </w:rPr>
        <w:t>. Per costituire una s.r.l. si possono seguire due strade</w:t>
      </w:r>
      <w:r w:rsidR="000A0950" w:rsidRPr="00891722">
        <w:rPr>
          <w:rFonts w:cs="Arial"/>
          <w:sz w:val="24"/>
          <w:szCs w:val="24"/>
        </w:rPr>
        <w:t>:</w:t>
      </w:r>
      <w:r w:rsidRPr="00891722">
        <w:rPr>
          <w:rFonts w:cs="Arial"/>
          <w:sz w:val="24"/>
          <w:szCs w:val="24"/>
        </w:rPr>
        <w:t xml:space="preserve"> con atto notarile o senza.</w:t>
      </w:r>
    </w:p>
    <w:p w:rsidR="007D1E93" w:rsidRPr="00891722" w:rsidRDefault="007D1E93" w:rsidP="00912267">
      <w:pPr>
        <w:shd w:val="clear" w:color="auto" w:fill="E2EFD9" w:themeFill="accent6" w:themeFillTint="33"/>
        <w:spacing w:before="100" w:beforeAutospacing="1" w:after="100" w:afterAutospacing="1" w:line="240" w:lineRule="auto"/>
        <w:rPr>
          <w:b/>
          <w:bCs/>
          <w:sz w:val="24"/>
          <w:szCs w:val="24"/>
        </w:rPr>
      </w:pPr>
      <w:r w:rsidRPr="00891722">
        <w:rPr>
          <w:b/>
          <w:bCs/>
          <w:sz w:val="24"/>
          <w:szCs w:val="24"/>
        </w:rPr>
        <w:t>Se i soci desiderano uno statuto preparato su misura</w:t>
      </w:r>
      <w:r w:rsidRPr="00891722">
        <w:rPr>
          <w:rFonts w:cs="Arial"/>
          <w:sz w:val="24"/>
          <w:szCs w:val="24"/>
        </w:rPr>
        <w:t xml:space="preserve">, oppure se il capitale sociale non viene versato interamente al momento della costituzione o se il capitale sociale è formato anche solo in parte da beni strumentali, è necessario l’atto notarile. </w:t>
      </w:r>
      <w:r w:rsidRPr="00891722">
        <w:rPr>
          <w:b/>
          <w:bCs/>
          <w:sz w:val="24"/>
          <w:szCs w:val="24"/>
        </w:rPr>
        <w:t>Una nuova S.r.l. viene registrata in due o tre giorni.</w:t>
      </w:r>
    </w:p>
    <w:p w:rsidR="009F6BD9" w:rsidRPr="00891722" w:rsidRDefault="009F6BD9" w:rsidP="00912267">
      <w:pPr>
        <w:shd w:val="clear" w:color="auto" w:fill="E2EFD9" w:themeFill="accent6" w:themeFillTint="33"/>
        <w:spacing w:before="100" w:beforeAutospacing="1" w:after="100" w:afterAutospacing="1" w:line="240" w:lineRule="auto"/>
        <w:outlineLvl w:val="2"/>
        <w:rPr>
          <w:rFonts w:eastAsia="Times New Roman" w:cs="Times New Roman"/>
          <w:b/>
          <w:bCs/>
          <w:i/>
          <w:sz w:val="24"/>
          <w:szCs w:val="24"/>
          <w:lang w:eastAsia="it-IT"/>
        </w:rPr>
      </w:pPr>
      <w:r w:rsidRPr="00891722">
        <w:rPr>
          <w:rFonts w:eastAsia="Times New Roman" w:cs="Times New Roman"/>
          <w:b/>
          <w:bCs/>
          <w:i/>
          <w:sz w:val="24"/>
          <w:szCs w:val="24"/>
          <w:lang w:eastAsia="it-IT"/>
        </w:rPr>
        <w:t>Come si costituisce una S.r.l.?</w:t>
      </w:r>
    </w:p>
    <w:p w:rsidR="009F6BD9" w:rsidRPr="00891722" w:rsidRDefault="009F6BD9" w:rsidP="00912267">
      <w:pPr>
        <w:numPr>
          <w:ilvl w:val="0"/>
          <w:numId w:val="31"/>
        </w:numPr>
        <w:shd w:val="clear" w:color="auto" w:fill="E2EFD9" w:themeFill="accent6" w:themeFillTint="33"/>
        <w:spacing w:before="100" w:beforeAutospacing="1" w:after="100" w:afterAutospacing="1" w:line="240" w:lineRule="auto"/>
        <w:rPr>
          <w:rFonts w:eastAsia="Times New Roman" w:cs="Times New Roman"/>
          <w:sz w:val="24"/>
          <w:szCs w:val="24"/>
          <w:lang w:eastAsia="it-IT"/>
        </w:rPr>
      </w:pPr>
      <w:r w:rsidRPr="00891722">
        <w:rPr>
          <w:rFonts w:eastAsia="Times New Roman" w:cs="Times New Roman"/>
          <w:sz w:val="24"/>
          <w:szCs w:val="24"/>
          <w:lang w:eastAsia="it-IT"/>
        </w:rPr>
        <w:t>Si costituisce con l’atto costitutivo (statuto) che viene firmato da tutti i soci. L’atto deve essere sottoscritto con atto notarile (quando ci sono due o più soci). Questo significa che affinché l’atto sia valido bisogna recarsi da un notaio che provvede alla corretta redazione dell’atto. I soci possono redigere l’atto anche da soli e poi sottoporlo alle correzione del notaio. I notai comunque addebitano questo servizio al pari dell’intera preparazione dell’atto.</w:t>
      </w:r>
    </w:p>
    <w:p w:rsidR="009F6BD9" w:rsidRPr="00891722" w:rsidRDefault="009F6BD9" w:rsidP="00912267">
      <w:pPr>
        <w:numPr>
          <w:ilvl w:val="0"/>
          <w:numId w:val="31"/>
        </w:numPr>
        <w:shd w:val="clear" w:color="auto" w:fill="E2EFD9" w:themeFill="accent6" w:themeFillTint="33"/>
        <w:spacing w:before="100" w:beforeAutospacing="1" w:after="100" w:afterAutospacing="1" w:line="240" w:lineRule="auto"/>
        <w:rPr>
          <w:rFonts w:eastAsia="Times New Roman" w:cs="Times New Roman"/>
          <w:sz w:val="24"/>
          <w:szCs w:val="24"/>
          <w:lang w:eastAsia="it-IT"/>
        </w:rPr>
      </w:pPr>
      <w:r w:rsidRPr="00891722">
        <w:rPr>
          <w:rFonts w:eastAsia="Times New Roman" w:cs="Times New Roman"/>
          <w:sz w:val="24"/>
          <w:szCs w:val="24"/>
          <w:lang w:eastAsia="it-IT"/>
        </w:rPr>
        <w:t>Una S.r.l. si può costituire anche attraverso uno sportello VEM.</w:t>
      </w:r>
    </w:p>
    <w:p w:rsidR="00891722" w:rsidRDefault="00891722" w:rsidP="00912267">
      <w:pPr>
        <w:shd w:val="clear" w:color="auto" w:fill="E2EFD9" w:themeFill="accent6" w:themeFillTint="33"/>
        <w:spacing w:before="100" w:beforeAutospacing="1" w:after="100" w:afterAutospacing="1" w:line="240" w:lineRule="auto"/>
        <w:outlineLvl w:val="3"/>
        <w:rPr>
          <w:rFonts w:eastAsia="Times New Roman" w:cs="Times New Roman"/>
          <w:b/>
          <w:bCs/>
          <w:i/>
          <w:sz w:val="24"/>
          <w:szCs w:val="24"/>
          <w:lang w:eastAsia="it-IT"/>
        </w:rPr>
      </w:pPr>
    </w:p>
    <w:p w:rsidR="009F6BD9" w:rsidRPr="00891722" w:rsidRDefault="009F6BD9" w:rsidP="00912267">
      <w:pPr>
        <w:shd w:val="clear" w:color="auto" w:fill="E2EFD9" w:themeFill="accent6" w:themeFillTint="33"/>
        <w:spacing w:before="100" w:beforeAutospacing="1" w:after="100" w:afterAutospacing="1" w:line="240" w:lineRule="auto"/>
        <w:outlineLvl w:val="3"/>
        <w:rPr>
          <w:rFonts w:eastAsia="Times New Roman" w:cs="Times New Roman"/>
          <w:b/>
          <w:bCs/>
          <w:i/>
          <w:sz w:val="24"/>
          <w:szCs w:val="24"/>
          <w:lang w:eastAsia="it-IT"/>
        </w:rPr>
      </w:pPr>
      <w:r w:rsidRPr="00891722">
        <w:rPr>
          <w:rFonts w:eastAsia="Times New Roman" w:cs="Times New Roman"/>
          <w:b/>
          <w:bCs/>
          <w:i/>
          <w:sz w:val="24"/>
          <w:szCs w:val="24"/>
          <w:lang w:eastAsia="it-IT"/>
        </w:rPr>
        <w:lastRenderedPageBreak/>
        <w:t>Cosa deve contenere l’atto costitutivo?</w:t>
      </w:r>
    </w:p>
    <w:p w:rsidR="009F6BD9" w:rsidRPr="00891722" w:rsidRDefault="009F6BD9" w:rsidP="00912267">
      <w:pPr>
        <w:shd w:val="clear" w:color="auto" w:fill="E2EFD9" w:themeFill="accent6" w:themeFillTint="33"/>
        <w:spacing w:before="100" w:beforeAutospacing="1" w:after="100" w:afterAutospacing="1" w:line="240" w:lineRule="auto"/>
        <w:rPr>
          <w:rFonts w:eastAsia="Times New Roman" w:cs="Times New Roman"/>
          <w:sz w:val="24"/>
          <w:szCs w:val="24"/>
          <w:lang w:eastAsia="it-IT"/>
        </w:rPr>
      </w:pPr>
      <w:r w:rsidRPr="00891722">
        <w:rPr>
          <w:rFonts w:eastAsia="Times New Roman" w:cs="Times New Roman"/>
          <w:sz w:val="24"/>
          <w:szCs w:val="24"/>
          <w:lang w:eastAsia="it-IT"/>
        </w:rPr>
        <w:t>L’atto costitutivo deve contenere:</w:t>
      </w:r>
    </w:p>
    <w:p w:rsidR="009F6BD9" w:rsidRPr="00891722" w:rsidRDefault="009F6BD9" w:rsidP="00912267">
      <w:pPr>
        <w:numPr>
          <w:ilvl w:val="0"/>
          <w:numId w:val="32"/>
        </w:numPr>
        <w:shd w:val="clear" w:color="auto" w:fill="E2EFD9" w:themeFill="accent6" w:themeFillTint="33"/>
        <w:spacing w:before="100" w:beforeAutospacing="1" w:after="100" w:afterAutospacing="1" w:line="240" w:lineRule="auto"/>
        <w:rPr>
          <w:rFonts w:eastAsia="Times New Roman" w:cs="Times New Roman"/>
          <w:sz w:val="24"/>
          <w:szCs w:val="24"/>
          <w:lang w:eastAsia="it-IT"/>
        </w:rPr>
      </w:pPr>
      <w:r w:rsidRPr="00891722">
        <w:rPr>
          <w:rFonts w:eastAsia="Times New Roman" w:cs="Times New Roman"/>
          <w:sz w:val="24"/>
          <w:szCs w:val="24"/>
          <w:lang w:eastAsia="it-IT"/>
        </w:rPr>
        <w:t>Nome, cognome e residenza del socio o la ragione sociale e la sede;</w:t>
      </w:r>
    </w:p>
    <w:p w:rsidR="009F6BD9" w:rsidRPr="00891722" w:rsidRDefault="009F6BD9" w:rsidP="00912267">
      <w:pPr>
        <w:numPr>
          <w:ilvl w:val="0"/>
          <w:numId w:val="32"/>
        </w:numPr>
        <w:shd w:val="clear" w:color="auto" w:fill="E2EFD9" w:themeFill="accent6" w:themeFillTint="33"/>
        <w:spacing w:before="100" w:beforeAutospacing="1" w:after="100" w:afterAutospacing="1" w:line="240" w:lineRule="auto"/>
        <w:rPr>
          <w:rFonts w:eastAsia="Times New Roman" w:cs="Times New Roman"/>
          <w:sz w:val="24"/>
          <w:szCs w:val="24"/>
          <w:lang w:eastAsia="it-IT"/>
        </w:rPr>
      </w:pPr>
      <w:r w:rsidRPr="00891722">
        <w:rPr>
          <w:rFonts w:eastAsia="Times New Roman" w:cs="Times New Roman"/>
          <w:sz w:val="24"/>
          <w:szCs w:val="24"/>
          <w:lang w:eastAsia="it-IT"/>
        </w:rPr>
        <w:t>La ragione sociale, la sede e l’oggetto sociale;</w:t>
      </w:r>
    </w:p>
    <w:p w:rsidR="009F6BD9" w:rsidRPr="00891722" w:rsidRDefault="009F6BD9" w:rsidP="00912267">
      <w:pPr>
        <w:numPr>
          <w:ilvl w:val="0"/>
          <w:numId w:val="32"/>
        </w:numPr>
        <w:shd w:val="clear" w:color="auto" w:fill="E2EFD9" w:themeFill="accent6" w:themeFillTint="33"/>
        <w:spacing w:before="100" w:beforeAutospacing="1" w:after="100" w:afterAutospacing="1" w:line="240" w:lineRule="auto"/>
        <w:rPr>
          <w:rFonts w:eastAsia="Times New Roman" w:cs="Times New Roman"/>
          <w:sz w:val="24"/>
          <w:szCs w:val="24"/>
          <w:lang w:eastAsia="it-IT"/>
        </w:rPr>
      </w:pPr>
      <w:r w:rsidRPr="00891722">
        <w:rPr>
          <w:rFonts w:eastAsia="Times New Roman" w:cs="Times New Roman"/>
          <w:sz w:val="24"/>
          <w:szCs w:val="24"/>
          <w:lang w:eastAsia="it-IT"/>
        </w:rPr>
        <w:t>Il capitale sociale e la suddivisione tra i soci;</w:t>
      </w:r>
    </w:p>
    <w:p w:rsidR="009F6BD9" w:rsidRPr="00891722" w:rsidRDefault="009F6BD9" w:rsidP="00912267">
      <w:pPr>
        <w:numPr>
          <w:ilvl w:val="0"/>
          <w:numId w:val="32"/>
        </w:numPr>
        <w:shd w:val="clear" w:color="auto" w:fill="E2EFD9" w:themeFill="accent6" w:themeFillTint="33"/>
        <w:spacing w:before="100" w:beforeAutospacing="1" w:after="100" w:afterAutospacing="1" w:line="240" w:lineRule="auto"/>
        <w:rPr>
          <w:rFonts w:eastAsia="Times New Roman" w:cs="Times New Roman"/>
          <w:sz w:val="24"/>
          <w:szCs w:val="24"/>
          <w:lang w:eastAsia="it-IT"/>
        </w:rPr>
      </w:pPr>
      <w:r w:rsidRPr="00891722">
        <w:rPr>
          <w:rFonts w:eastAsia="Times New Roman" w:cs="Times New Roman"/>
          <w:sz w:val="24"/>
          <w:szCs w:val="24"/>
          <w:lang w:eastAsia="it-IT"/>
        </w:rPr>
        <w:t>La durata della società, se è costituita a tempo determinato;</w:t>
      </w:r>
    </w:p>
    <w:p w:rsidR="009F6BD9" w:rsidRPr="00891722" w:rsidRDefault="009F6BD9" w:rsidP="00912267">
      <w:pPr>
        <w:numPr>
          <w:ilvl w:val="0"/>
          <w:numId w:val="32"/>
        </w:numPr>
        <w:shd w:val="clear" w:color="auto" w:fill="E2EFD9" w:themeFill="accent6" w:themeFillTint="33"/>
        <w:spacing w:before="100" w:beforeAutospacing="1" w:after="100" w:afterAutospacing="1" w:line="240" w:lineRule="auto"/>
        <w:rPr>
          <w:rFonts w:eastAsia="Times New Roman" w:cs="Times New Roman"/>
          <w:sz w:val="24"/>
          <w:szCs w:val="24"/>
          <w:lang w:eastAsia="it-IT"/>
        </w:rPr>
      </w:pPr>
      <w:r w:rsidRPr="00891722">
        <w:rPr>
          <w:rFonts w:eastAsia="Times New Roman" w:cs="Times New Roman"/>
          <w:sz w:val="24"/>
          <w:szCs w:val="24"/>
          <w:lang w:eastAsia="it-IT"/>
        </w:rPr>
        <w:t>Eventuali obblighi dei soci nei confronti della società diversi dal conferimento di capitale sociale, ed eventuali obblighi della società verso i soci.</w:t>
      </w:r>
    </w:p>
    <w:p w:rsidR="009F6BD9" w:rsidRPr="00891722" w:rsidRDefault="009F6BD9" w:rsidP="00912267">
      <w:pPr>
        <w:shd w:val="clear" w:color="auto" w:fill="E2EFD9" w:themeFill="accent6" w:themeFillTint="33"/>
        <w:spacing w:before="100" w:beforeAutospacing="1" w:after="100" w:afterAutospacing="1" w:line="240" w:lineRule="auto"/>
        <w:rPr>
          <w:rFonts w:eastAsia="Times New Roman" w:cs="Times New Roman"/>
          <w:sz w:val="24"/>
          <w:szCs w:val="24"/>
          <w:lang w:eastAsia="it-IT"/>
        </w:rPr>
      </w:pPr>
      <w:r w:rsidRPr="00891722">
        <w:rPr>
          <w:rFonts w:eastAsia="Times New Roman" w:cs="Times New Roman"/>
          <w:sz w:val="24"/>
          <w:szCs w:val="24"/>
          <w:lang w:eastAsia="it-IT"/>
        </w:rPr>
        <w:t>Se il capitale sociale è composto da conferimenti in natura esssi devono essere indicare nell’atto costitutivo o nella documentazione allegata:</w:t>
      </w:r>
    </w:p>
    <w:p w:rsidR="009F6BD9" w:rsidRPr="00891722" w:rsidRDefault="009F6BD9" w:rsidP="00912267">
      <w:pPr>
        <w:numPr>
          <w:ilvl w:val="0"/>
          <w:numId w:val="33"/>
        </w:numPr>
        <w:shd w:val="clear" w:color="auto" w:fill="E2EFD9" w:themeFill="accent6" w:themeFillTint="33"/>
        <w:spacing w:before="100" w:beforeAutospacing="1" w:after="100" w:afterAutospacing="1" w:line="240" w:lineRule="auto"/>
        <w:rPr>
          <w:rFonts w:eastAsia="Times New Roman" w:cs="Times New Roman"/>
          <w:sz w:val="24"/>
          <w:szCs w:val="24"/>
          <w:lang w:eastAsia="it-IT"/>
        </w:rPr>
      </w:pPr>
      <w:r w:rsidRPr="00891722">
        <w:rPr>
          <w:rFonts w:eastAsia="Times New Roman" w:cs="Times New Roman"/>
          <w:sz w:val="24"/>
          <w:szCs w:val="24"/>
          <w:lang w:eastAsia="it-IT"/>
        </w:rPr>
        <w:t>L’oggetto di ogni conferimento in natura</w:t>
      </w:r>
    </w:p>
    <w:p w:rsidR="009F6BD9" w:rsidRPr="00891722" w:rsidRDefault="009F6BD9" w:rsidP="00912267">
      <w:pPr>
        <w:numPr>
          <w:ilvl w:val="0"/>
          <w:numId w:val="33"/>
        </w:numPr>
        <w:shd w:val="clear" w:color="auto" w:fill="E2EFD9" w:themeFill="accent6" w:themeFillTint="33"/>
        <w:spacing w:before="100" w:beforeAutospacing="1" w:after="100" w:afterAutospacing="1" w:line="240" w:lineRule="auto"/>
        <w:rPr>
          <w:rFonts w:eastAsia="Times New Roman" w:cs="Times New Roman"/>
          <w:sz w:val="24"/>
          <w:szCs w:val="24"/>
          <w:lang w:eastAsia="it-IT"/>
        </w:rPr>
      </w:pPr>
      <w:r w:rsidRPr="00891722">
        <w:rPr>
          <w:rFonts w:eastAsia="Times New Roman" w:cs="Times New Roman"/>
          <w:sz w:val="24"/>
          <w:szCs w:val="24"/>
          <w:lang w:eastAsia="it-IT"/>
        </w:rPr>
        <w:t>La quantificazione della quota in caso di conferimenti in natura</w:t>
      </w:r>
    </w:p>
    <w:p w:rsidR="009F6BD9" w:rsidRPr="00891722" w:rsidRDefault="009F6BD9" w:rsidP="00912267">
      <w:pPr>
        <w:numPr>
          <w:ilvl w:val="0"/>
          <w:numId w:val="33"/>
        </w:numPr>
        <w:shd w:val="clear" w:color="auto" w:fill="E2EFD9" w:themeFill="accent6" w:themeFillTint="33"/>
        <w:spacing w:before="100" w:beforeAutospacing="1" w:after="100" w:afterAutospacing="1" w:line="240" w:lineRule="auto"/>
        <w:rPr>
          <w:rFonts w:eastAsia="Times New Roman" w:cs="Times New Roman"/>
          <w:sz w:val="24"/>
          <w:szCs w:val="24"/>
          <w:lang w:eastAsia="it-IT"/>
        </w:rPr>
      </w:pPr>
      <w:r w:rsidRPr="00891722">
        <w:rPr>
          <w:rFonts w:eastAsia="Times New Roman" w:cs="Times New Roman"/>
          <w:sz w:val="24"/>
          <w:szCs w:val="24"/>
          <w:lang w:eastAsia="it-IT"/>
        </w:rPr>
        <w:t>Nominativo del socio che ha eseguito il conferimento in natura</w:t>
      </w:r>
    </w:p>
    <w:p w:rsidR="009F6BD9" w:rsidRPr="00891722" w:rsidRDefault="009F6BD9" w:rsidP="00912267">
      <w:pPr>
        <w:shd w:val="clear" w:color="auto" w:fill="E2EFD9" w:themeFill="accent6" w:themeFillTint="33"/>
        <w:spacing w:before="100" w:beforeAutospacing="1" w:after="100" w:afterAutospacing="1" w:line="240" w:lineRule="auto"/>
        <w:rPr>
          <w:rFonts w:eastAsia="Times New Roman" w:cs="Times New Roman"/>
          <w:sz w:val="24"/>
          <w:szCs w:val="24"/>
          <w:lang w:eastAsia="it-IT"/>
        </w:rPr>
      </w:pPr>
      <w:r w:rsidRPr="00891722">
        <w:rPr>
          <w:rFonts w:eastAsia="Times New Roman" w:cs="Times New Roman"/>
          <w:sz w:val="24"/>
          <w:szCs w:val="24"/>
          <w:lang w:eastAsia="it-IT"/>
        </w:rPr>
        <w:t>L’atto costitutivo può contenere altri elementi oltre a quelli elencati.</w:t>
      </w:r>
    </w:p>
    <w:p w:rsidR="009F6BD9" w:rsidRPr="00E122BA" w:rsidRDefault="009F6BD9" w:rsidP="00912267">
      <w:pPr>
        <w:shd w:val="clear" w:color="auto" w:fill="E2EFD9" w:themeFill="accent6" w:themeFillTint="33"/>
        <w:spacing w:before="100" w:beforeAutospacing="1" w:after="100" w:afterAutospacing="1" w:line="240" w:lineRule="auto"/>
        <w:outlineLvl w:val="2"/>
        <w:rPr>
          <w:rFonts w:eastAsia="Times New Roman" w:cs="Times New Roman"/>
          <w:b/>
          <w:bCs/>
          <w:i/>
          <w:sz w:val="24"/>
          <w:szCs w:val="24"/>
          <w:lang w:eastAsia="it-IT"/>
        </w:rPr>
      </w:pPr>
      <w:r w:rsidRPr="00E122BA">
        <w:rPr>
          <w:rFonts w:eastAsia="Times New Roman" w:cs="Times New Roman"/>
          <w:b/>
          <w:bCs/>
          <w:i/>
          <w:sz w:val="24"/>
          <w:szCs w:val="24"/>
          <w:lang w:eastAsia="it-IT"/>
        </w:rPr>
        <w:t>Adempimenti successivi alla stipula dell’atto notarile</w:t>
      </w:r>
    </w:p>
    <w:p w:rsidR="009F6BD9" w:rsidRPr="00891722" w:rsidRDefault="009F6BD9" w:rsidP="00912267">
      <w:pPr>
        <w:numPr>
          <w:ilvl w:val="0"/>
          <w:numId w:val="34"/>
        </w:numPr>
        <w:shd w:val="clear" w:color="auto" w:fill="E2EFD9" w:themeFill="accent6" w:themeFillTint="33"/>
        <w:spacing w:before="100" w:beforeAutospacing="1" w:after="100" w:afterAutospacing="1" w:line="240" w:lineRule="auto"/>
        <w:rPr>
          <w:rFonts w:eastAsia="Times New Roman" w:cs="Times New Roman"/>
          <w:sz w:val="24"/>
          <w:szCs w:val="24"/>
          <w:lang w:eastAsia="it-IT"/>
        </w:rPr>
      </w:pPr>
      <w:r w:rsidRPr="00891722">
        <w:rPr>
          <w:rFonts w:eastAsia="Times New Roman" w:cs="Times New Roman"/>
          <w:sz w:val="24"/>
          <w:szCs w:val="24"/>
          <w:lang w:eastAsia="it-IT"/>
        </w:rPr>
        <w:t>L’apertura del conto di deposito presso la banca prescelta e il versamento del capitale sociale.</w:t>
      </w:r>
    </w:p>
    <w:p w:rsidR="009F6BD9" w:rsidRPr="00891722" w:rsidRDefault="009F6BD9" w:rsidP="00912267">
      <w:pPr>
        <w:numPr>
          <w:ilvl w:val="0"/>
          <w:numId w:val="34"/>
        </w:numPr>
        <w:shd w:val="clear" w:color="auto" w:fill="E2EFD9" w:themeFill="accent6" w:themeFillTint="33"/>
        <w:spacing w:before="100" w:beforeAutospacing="1" w:after="100" w:afterAutospacing="1" w:line="240" w:lineRule="auto"/>
        <w:rPr>
          <w:rFonts w:eastAsia="Times New Roman" w:cs="Times New Roman"/>
          <w:sz w:val="24"/>
          <w:szCs w:val="24"/>
          <w:lang w:eastAsia="it-IT"/>
        </w:rPr>
      </w:pPr>
      <w:r w:rsidRPr="00891722">
        <w:rPr>
          <w:rFonts w:eastAsia="Times New Roman" w:cs="Times New Roman"/>
          <w:sz w:val="24"/>
          <w:szCs w:val="24"/>
          <w:lang w:eastAsia="it-IT"/>
        </w:rPr>
        <w:t>La domanda di iscrizione nel registro delle imprese.</w:t>
      </w:r>
    </w:p>
    <w:p w:rsidR="009F6BD9" w:rsidRPr="00E122BA" w:rsidRDefault="009F6BD9" w:rsidP="00912267">
      <w:pPr>
        <w:shd w:val="clear" w:color="auto" w:fill="E2EFD9" w:themeFill="accent6" w:themeFillTint="33"/>
        <w:spacing w:before="100" w:beforeAutospacing="1" w:after="100" w:afterAutospacing="1" w:line="240" w:lineRule="auto"/>
        <w:outlineLvl w:val="2"/>
        <w:rPr>
          <w:rFonts w:eastAsia="Times New Roman" w:cs="Times New Roman"/>
          <w:b/>
          <w:bCs/>
          <w:i/>
          <w:sz w:val="24"/>
          <w:szCs w:val="24"/>
          <w:lang w:eastAsia="it-IT"/>
        </w:rPr>
      </w:pPr>
      <w:r w:rsidRPr="00E122BA">
        <w:rPr>
          <w:rFonts w:eastAsia="Times New Roman" w:cs="Times New Roman"/>
          <w:b/>
          <w:bCs/>
          <w:i/>
          <w:sz w:val="24"/>
          <w:szCs w:val="24"/>
          <w:lang w:eastAsia="it-IT"/>
        </w:rPr>
        <w:t>Oneri dell’imprenditore estero per la costituzione della società in Slovenia</w:t>
      </w:r>
    </w:p>
    <w:p w:rsidR="009F6BD9" w:rsidRPr="00891722" w:rsidRDefault="009F6BD9" w:rsidP="00912267">
      <w:pPr>
        <w:numPr>
          <w:ilvl w:val="0"/>
          <w:numId w:val="35"/>
        </w:numPr>
        <w:shd w:val="clear" w:color="auto" w:fill="E2EFD9" w:themeFill="accent6" w:themeFillTint="33"/>
        <w:spacing w:before="100" w:beforeAutospacing="1" w:after="100" w:afterAutospacing="1" w:line="240" w:lineRule="auto"/>
        <w:rPr>
          <w:rFonts w:eastAsia="Times New Roman" w:cs="Times New Roman"/>
          <w:sz w:val="24"/>
          <w:szCs w:val="24"/>
          <w:lang w:eastAsia="it-IT"/>
        </w:rPr>
      </w:pPr>
      <w:r w:rsidRPr="00891722">
        <w:rPr>
          <w:rFonts w:eastAsia="Times New Roman" w:cs="Times New Roman"/>
          <w:sz w:val="24"/>
          <w:szCs w:val="24"/>
          <w:lang w:eastAsia="it-IT"/>
        </w:rPr>
        <w:t>Documento d’identità;</w:t>
      </w:r>
    </w:p>
    <w:p w:rsidR="009F6BD9" w:rsidRPr="00891722" w:rsidRDefault="009F6BD9" w:rsidP="00912267">
      <w:pPr>
        <w:pStyle w:val="Paragrafoelenco"/>
        <w:numPr>
          <w:ilvl w:val="0"/>
          <w:numId w:val="35"/>
        </w:numPr>
        <w:shd w:val="clear" w:color="auto" w:fill="E2EFD9" w:themeFill="accent6" w:themeFillTint="33"/>
        <w:spacing w:before="100" w:beforeAutospacing="1" w:after="100" w:afterAutospacing="1" w:line="240" w:lineRule="auto"/>
        <w:rPr>
          <w:b/>
          <w:bCs/>
          <w:sz w:val="24"/>
          <w:szCs w:val="24"/>
        </w:rPr>
      </w:pPr>
      <w:r w:rsidRPr="00891722">
        <w:rPr>
          <w:rFonts w:eastAsia="Times New Roman" w:cs="Times New Roman"/>
          <w:sz w:val="24"/>
          <w:szCs w:val="24"/>
          <w:lang w:eastAsia="it-IT"/>
        </w:rPr>
        <w:t xml:space="preserve">Codice fiscale sloveno.                                                                                                               </w:t>
      </w:r>
    </w:p>
    <w:p w:rsidR="009F6BD9" w:rsidRPr="00891722" w:rsidRDefault="009F6BD9" w:rsidP="00912267">
      <w:pPr>
        <w:pStyle w:val="Paragrafoelenco"/>
        <w:shd w:val="clear" w:color="auto" w:fill="E2EFD9" w:themeFill="accent6" w:themeFillTint="33"/>
        <w:spacing w:before="100" w:beforeAutospacing="1" w:after="100" w:afterAutospacing="1" w:line="240" w:lineRule="auto"/>
        <w:rPr>
          <w:b/>
          <w:bCs/>
          <w:sz w:val="24"/>
          <w:szCs w:val="24"/>
        </w:rPr>
      </w:pPr>
      <w:r w:rsidRPr="00891722">
        <w:rPr>
          <w:rFonts w:eastAsia="Times New Roman" w:cs="Times New Roman"/>
          <w:sz w:val="24"/>
          <w:szCs w:val="24"/>
          <w:lang w:eastAsia="it-IT"/>
        </w:rPr>
        <w:t>   La persona fisica che non è iscritta all’anagrafe dello stato civile e la persona giuridica straniera che non ha il numero di iscrizione nel registro delle imprese (non è iscritta nel registro delle imprese della Slovenia) per iscriversi al registro come socio, amministratore o membro di un organo di controllo deve ottenere prima dell’iscrizione il codice fiscale sloveno. Questo si ottiene presso l’ufficio fiscale locale competente. Nella domanda si deve obbligatoriamente indicare la costituzione di una società quale scopo per l’ottenimento del codice fiscale.</w:t>
      </w:r>
    </w:p>
    <w:p w:rsidR="007D1E93" w:rsidRPr="00592A68" w:rsidRDefault="007D1E93" w:rsidP="00891722">
      <w:pPr>
        <w:shd w:val="clear" w:color="auto" w:fill="E2EFD9" w:themeFill="accent6" w:themeFillTint="33"/>
        <w:spacing w:before="100" w:beforeAutospacing="1" w:after="100" w:afterAutospacing="1" w:line="240" w:lineRule="auto"/>
        <w:rPr>
          <w:b/>
          <w:bCs/>
          <w:i/>
          <w:sz w:val="24"/>
          <w:szCs w:val="24"/>
        </w:rPr>
      </w:pPr>
      <w:r w:rsidRPr="00592A68">
        <w:rPr>
          <w:b/>
          <w:bCs/>
          <w:i/>
          <w:sz w:val="24"/>
          <w:szCs w:val="24"/>
        </w:rPr>
        <w:lastRenderedPageBreak/>
        <w:t xml:space="preserve">Ditta individuale </w:t>
      </w:r>
    </w:p>
    <w:p w:rsidR="007D1E93" w:rsidRPr="00891722" w:rsidRDefault="007D1E93" w:rsidP="00891722">
      <w:pPr>
        <w:shd w:val="clear" w:color="auto" w:fill="E2EFD9" w:themeFill="accent6" w:themeFillTint="33"/>
        <w:spacing w:before="100" w:beforeAutospacing="1" w:after="100" w:afterAutospacing="1" w:line="240" w:lineRule="auto"/>
        <w:rPr>
          <w:rFonts w:cs="Arial"/>
          <w:sz w:val="24"/>
          <w:szCs w:val="24"/>
        </w:rPr>
      </w:pPr>
      <w:r w:rsidRPr="00891722">
        <w:rPr>
          <w:rFonts w:cs="Arial"/>
          <w:sz w:val="24"/>
          <w:szCs w:val="24"/>
        </w:rPr>
        <w:t xml:space="preserve">Per poter aprire una </w:t>
      </w:r>
      <w:hyperlink r:id="rId58" w:history="1">
        <w:r w:rsidRPr="00891722">
          <w:rPr>
            <w:rFonts w:cs="Arial"/>
            <w:sz w:val="24"/>
            <w:szCs w:val="24"/>
          </w:rPr>
          <w:t>ditta individuale</w:t>
        </w:r>
      </w:hyperlink>
      <w:r w:rsidRPr="00891722">
        <w:rPr>
          <w:rFonts w:cs="Arial"/>
          <w:sz w:val="24"/>
          <w:szCs w:val="24"/>
        </w:rPr>
        <w:t xml:space="preserve"> è necessaria la residenza in Slovenia o almeno un domicilio. </w:t>
      </w:r>
      <w:r w:rsidRPr="00891722">
        <w:rPr>
          <w:rFonts w:cs="Arial"/>
          <w:bCs/>
          <w:sz w:val="24"/>
          <w:szCs w:val="24"/>
        </w:rPr>
        <w:t xml:space="preserve">La ditta può operare in regime di </w:t>
      </w:r>
      <w:hyperlink r:id="rId59" w:history="1">
        <w:r w:rsidRPr="00891722">
          <w:rPr>
            <w:rFonts w:cs="Arial"/>
            <w:bCs/>
            <w:sz w:val="24"/>
            <w:szCs w:val="24"/>
          </w:rPr>
          <w:t>contabilità</w:t>
        </w:r>
      </w:hyperlink>
      <w:r w:rsidRPr="00891722">
        <w:rPr>
          <w:rFonts w:cs="Arial"/>
          <w:bCs/>
          <w:sz w:val="24"/>
          <w:szCs w:val="24"/>
        </w:rPr>
        <w:t xml:space="preserve"> ordinario o forfetario</w:t>
      </w:r>
      <w:r w:rsidRPr="00891722">
        <w:rPr>
          <w:rFonts w:cs="Arial"/>
          <w:sz w:val="24"/>
          <w:szCs w:val="24"/>
        </w:rPr>
        <w:t xml:space="preserve">. La scelta di costituire una </w:t>
      </w:r>
      <w:hyperlink r:id="rId60" w:history="1">
        <w:r w:rsidRPr="00891722">
          <w:rPr>
            <w:rFonts w:cs="Arial"/>
            <w:sz w:val="24"/>
            <w:szCs w:val="24"/>
          </w:rPr>
          <w:t>ditta individuale</w:t>
        </w:r>
      </w:hyperlink>
      <w:r w:rsidRPr="00891722">
        <w:rPr>
          <w:rFonts w:cs="Arial"/>
          <w:sz w:val="24"/>
          <w:szCs w:val="24"/>
        </w:rPr>
        <w:t xml:space="preserve"> forfetaria è un’ottima soluzione per chi fornisce solo servizi e consulenze o per il titolare di una S.r.l.</w:t>
      </w:r>
    </w:p>
    <w:p w:rsidR="00766D85" w:rsidRPr="00891722" w:rsidRDefault="00766D85" w:rsidP="00891722">
      <w:pPr>
        <w:shd w:val="clear" w:color="auto" w:fill="E2EFD9" w:themeFill="accent6" w:themeFillTint="33"/>
        <w:spacing w:after="300" w:line="300" w:lineRule="atLeast"/>
        <w:rPr>
          <w:rFonts w:eastAsia="Times New Roman" w:cs="Arial"/>
          <w:sz w:val="24"/>
          <w:szCs w:val="24"/>
          <w:lang w:eastAsia="it-IT"/>
        </w:rPr>
      </w:pPr>
      <w:r w:rsidRPr="00891722">
        <w:rPr>
          <w:rFonts w:eastAsia="Times New Roman" w:cs="Arial"/>
          <w:sz w:val="24"/>
          <w:szCs w:val="24"/>
          <w:lang w:eastAsia="it-IT"/>
        </w:rPr>
        <w:t>Se si sceglie questo tipo di impresa, non è necessario gestire la contabilità ma solo l’elenco delle fatture emesse; a fine anno, dal totale del fatturato, si deducono i costi calcolati in maniera forfettaria del 70% e sull’utile così ottenuto si calcola il 20% di tasse a titolo d’imposta.</w:t>
      </w:r>
    </w:p>
    <w:p w:rsidR="00766D85" w:rsidRPr="00891722" w:rsidRDefault="00766D85" w:rsidP="00891722">
      <w:pPr>
        <w:shd w:val="clear" w:color="auto" w:fill="E2EFD9" w:themeFill="accent6" w:themeFillTint="33"/>
        <w:spacing w:line="300" w:lineRule="atLeast"/>
        <w:rPr>
          <w:rFonts w:eastAsia="Times New Roman" w:cs="Arial"/>
          <w:sz w:val="24"/>
          <w:szCs w:val="24"/>
          <w:lang w:eastAsia="it-IT"/>
        </w:rPr>
      </w:pPr>
      <w:r w:rsidRPr="00891722">
        <w:rPr>
          <w:rFonts w:eastAsia="Times New Roman" w:cs="Arial"/>
          <w:bCs/>
          <w:sz w:val="24"/>
          <w:szCs w:val="24"/>
          <w:lang w:eastAsia="it-IT"/>
        </w:rPr>
        <w:t>Perciò su un fatturato di 50.000 euro le tasse che devono essere versate ammontano ad appena 3.000 euro, il 6% del fatturato</w:t>
      </w:r>
      <w:r w:rsidRPr="00891722">
        <w:rPr>
          <w:rFonts w:eastAsia="Times New Roman" w:cs="Arial"/>
          <w:sz w:val="24"/>
          <w:szCs w:val="24"/>
          <w:lang w:eastAsia="it-IT"/>
        </w:rPr>
        <w:t>. Oltre alle tasse l’imprenditore dovrà versare anche i contributi previdenziali (sanità, fondo pensione e assicurazione sugli infortuni) che ammontano a poco più di 300 € mensili. Il fatturato massimo previsto per questo tipo di attività è di 50.000 € nell’anno solare.</w:t>
      </w:r>
    </w:p>
    <w:p w:rsidR="009F6BD9" w:rsidRPr="00592A68" w:rsidRDefault="009F6BD9" w:rsidP="00764186">
      <w:pPr>
        <w:shd w:val="clear" w:color="auto" w:fill="E2EFD9" w:themeFill="accent6" w:themeFillTint="33"/>
        <w:spacing w:before="100" w:beforeAutospacing="1" w:after="100" w:afterAutospacing="1" w:line="240" w:lineRule="auto"/>
        <w:outlineLvl w:val="2"/>
        <w:rPr>
          <w:rFonts w:eastAsia="Times New Roman" w:cs="Times New Roman"/>
          <w:b/>
          <w:bCs/>
          <w:i/>
          <w:sz w:val="24"/>
          <w:szCs w:val="24"/>
          <w:lang w:eastAsia="it-IT"/>
        </w:rPr>
      </w:pPr>
      <w:r w:rsidRPr="00592A68">
        <w:rPr>
          <w:rFonts w:eastAsia="Times New Roman" w:cs="Times New Roman"/>
          <w:b/>
          <w:bCs/>
          <w:i/>
          <w:sz w:val="24"/>
          <w:szCs w:val="24"/>
          <w:lang w:eastAsia="it-IT"/>
        </w:rPr>
        <w:t>Come si costituisce un’impresa individuale?</w:t>
      </w:r>
    </w:p>
    <w:p w:rsidR="009F6BD9" w:rsidRPr="00891722" w:rsidRDefault="009F6BD9" w:rsidP="00764186">
      <w:pPr>
        <w:numPr>
          <w:ilvl w:val="0"/>
          <w:numId w:val="30"/>
        </w:numPr>
        <w:shd w:val="clear" w:color="auto" w:fill="E2EFD9" w:themeFill="accent6" w:themeFillTint="33"/>
        <w:spacing w:before="100" w:beforeAutospacing="1" w:after="100" w:afterAutospacing="1" w:line="240" w:lineRule="auto"/>
        <w:rPr>
          <w:rFonts w:eastAsia="Times New Roman" w:cs="Times New Roman"/>
          <w:sz w:val="24"/>
          <w:szCs w:val="24"/>
          <w:lang w:eastAsia="it-IT"/>
        </w:rPr>
      </w:pPr>
      <w:r w:rsidRPr="00891722">
        <w:rPr>
          <w:rFonts w:eastAsia="Times New Roman" w:cs="Times New Roman"/>
          <w:sz w:val="24"/>
          <w:szCs w:val="24"/>
          <w:lang w:eastAsia="it-IT"/>
        </w:rPr>
        <w:t>Individuazione della sede e dell’attività. L’imprenditore sceglie l’attività secondo la classificazione standard delle attività (dal 1/1/2008 si utilizza la nuova classificazione standard). Per lo svolgimento della maggioranza delle attività non è richiesto nessun requisito supplementare, ma per alcune l’imprenditore deve possedere determinate qualifiche professionali.</w:t>
      </w:r>
    </w:p>
    <w:p w:rsidR="009F6BD9" w:rsidRPr="00891722" w:rsidRDefault="009F6BD9" w:rsidP="00764186">
      <w:pPr>
        <w:numPr>
          <w:ilvl w:val="0"/>
          <w:numId w:val="30"/>
        </w:numPr>
        <w:shd w:val="clear" w:color="auto" w:fill="E2EFD9" w:themeFill="accent6" w:themeFillTint="33"/>
        <w:spacing w:before="100" w:beforeAutospacing="1" w:after="100" w:afterAutospacing="1" w:line="240" w:lineRule="auto"/>
        <w:rPr>
          <w:rFonts w:eastAsia="Times New Roman" w:cs="Times New Roman"/>
          <w:sz w:val="24"/>
          <w:szCs w:val="24"/>
          <w:lang w:eastAsia="it-IT"/>
        </w:rPr>
      </w:pPr>
      <w:r w:rsidRPr="00891722">
        <w:rPr>
          <w:rFonts w:eastAsia="Times New Roman" w:cs="Times New Roman"/>
          <w:sz w:val="24"/>
          <w:szCs w:val="24"/>
          <w:lang w:eastAsia="it-IT"/>
        </w:rPr>
        <w:t>Registrazione tramite web o presso gli sportelli VEM. L’imprenditore può iniziare la sua attività non appena l’AJPES (Agenzia della Repubblica di Slovenia per le evidenze pubbliche e servizi) lo iscrive nel registro delle imprese.</w:t>
      </w:r>
    </w:p>
    <w:p w:rsidR="009F6BD9" w:rsidRPr="00891722" w:rsidRDefault="009F6BD9" w:rsidP="00764186">
      <w:pPr>
        <w:numPr>
          <w:ilvl w:val="0"/>
          <w:numId w:val="30"/>
        </w:numPr>
        <w:shd w:val="clear" w:color="auto" w:fill="E2EFD9" w:themeFill="accent6" w:themeFillTint="33"/>
        <w:spacing w:before="100" w:beforeAutospacing="1" w:after="100" w:afterAutospacing="1" w:line="240" w:lineRule="auto"/>
        <w:rPr>
          <w:rFonts w:eastAsia="Times New Roman" w:cs="Times New Roman"/>
          <w:sz w:val="24"/>
          <w:szCs w:val="24"/>
          <w:lang w:eastAsia="it-IT"/>
        </w:rPr>
      </w:pPr>
      <w:r w:rsidRPr="00891722">
        <w:rPr>
          <w:rFonts w:eastAsia="Times New Roman" w:cs="Times New Roman"/>
          <w:sz w:val="24"/>
          <w:szCs w:val="24"/>
          <w:lang w:eastAsia="it-IT"/>
        </w:rPr>
        <w:t>Comunicazione dei dati fiscali. Dopo la registrazione l’imprenditore diventa un contribuente in qualità di titolare di reddito d’impresa. Entro 8 giorni dall’iscrizione nel registro delle imprese l’imprendi</w:t>
      </w:r>
      <w:r w:rsidR="00592A68">
        <w:rPr>
          <w:rFonts w:eastAsia="Times New Roman" w:cs="Times New Roman"/>
          <w:sz w:val="24"/>
          <w:szCs w:val="24"/>
          <w:lang w:eastAsia="it-IT"/>
        </w:rPr>
        <w:t xml:space="preserve">tore deve consegnare il modulo </w:t>
      </w:r>
      <w:r w:rsidRPr="00891722">
        <w:rPr>
          <w:rFonts w:eastAsia="Times New Roman" w:cs="Times New Roman"/>
          <w:sz w:val="24"/>
          <w:szCs w:val="24"/>
          <w:lang w:eastAsia="it-IT"/>
        </w:rPr>
        <w:t>“Dati fiscali” compilato (previsione delle entrate ed uscite; modalità di tenuta dei libri contabili …) alla DURS. Il futuro imprenditore può trasmettere i dati: a) a uno sportello VEM; b) a un’unità territoriale della DURS (Agenzia delle entrate slovena).</w:t>
      </w:r>
    </w:p>
    <w:p w:rsidR="009F6BD9" w:rsidRPr="009F6BD9" w:rsidRDefault="009F6BD9" w:rsidP="00764186">
      <w:pPr>
        <w:numPr>
          <w:ilvl w:val="0"/>
          <w:numId w:val="30"/>
        </w:numPr>
        <w:shd w:val="clear" w:color="auto" w:fill="E2EFD9" w:themeFill="accent6" w:themeFillTint="33"/>
        <w:spacing w:before="100" w:beforeAutospacing="1" w:after="100" w:afterAutospacing="1" w:line="240" w:lineRule="auto"/>
        <w:rPr>
          <w:rFonts w:eastAsia="Times New Roman" w:cs="Times New Roman"/>
          <w:sz w:val="24"/>
          <w:szCs w:val="24"/>
          <w:lang w:eastAsia="it-IT"/>
        </w:rPr>
      </w:pPr>
      <w:r w:rsidRPr="00891722">
        <w:rPr>
          <w:rFonts w:eastAsia="Times New Roman" w:cs="Times New Roman"/>
          <w:sz w:val="24"/>
          <w:szCs w:val="24"/>
          <w:lang w:eastAsia="it-IT"/>
        </w:rPr>
        <w:t xml:space="preserve">Comunicazione dei dati ai fini della copertura previdenziale ed assicurativa. L’imprenditore deve iscriversi all’ente previdenziale entro 8 giorni dalla costituzione dell’impresa. I dati possono essere trasmessi: a) allo sportello VEM; b) tramite il portale eVEM; c) all’unità </w:t>
      </w:r>
      <w:r w:rsidRPr="009F6BD9">
        <w:rPr>
          <w:rFonts w:eastAsia="Times New Roman" w:cs="Times New Roman"/>
          <w:sz w:val="24"/>
          <w:szCs w:val="24"/>
          <w:lang w:eastAsia="it-IT"/>
        </w:rPr>
        <w:t xml:space="preserve">territoriale dello ZZZS (Ente per l’assicurazione </w:t>
      </w:r>
      <w:r w:rsidR="00C425D2">
        <w:rPr>
          <w:rFonts w:eastAsia="Times New Roman" w:cs="Times New Roman"/>
          <w:sz w:val="24"/>
          <w:szCs w:val="24"/>
          <w:lang w:eastAsia="it-IT"/>
        </w:rPr>
        <w:t>sanitaria e previdenziale della S</w:t>
      </w:r>
      <w:r w:rsidRPr="009F6BD9">
        <w:rPr>
          <w:rFonts w:eastAsia="Times New Roman" w:cs="Times New Roman"/>
          <w:sz w:val="24"/>
          <w:szCs w:val="24"/>
          <w:lang w:eastAsia="it-IT"/>
        </w:rPr>
        <w:t>lovenia).  L’imprenditore iscrive successivamente anche i suoi dipendenti all’assicurazione sanitaria obbligatoria. Può iscrivere all’assicurazione sanitaria obbligatoria anche i minori e gli altri membri familiari a suo carico.</w:t>
      </w:r>
    </w:p>
    <w:p w:rsidR="009F6BD9" w:rsidRPr="009F6BD9" w:rsidRDefault="009F6BD9" w:rsidP="00764186">
      <w:pPr>
        <w:numPr>
          <w:ilvl w:val="0"/>
          <w:numId w:val="30"/>
        </w:numPr>
        <w:shd w:val="clear" w:color="auto" w:fill="E2EFD9" w:themeFill="accent6" w:themeFillTint="33"/>
        <w:spacing w:before="100" w:beforeAutospacing="1" w:after="100" w:afterAutospacing="1" w:line="240" w:lineRule="auto"/>
        <w:rPr>
          <w:rFonts w:eastAsia="Times New Roman" w:cs="Times New Roman"/>
          <w:sz w:val="24"/>
          <w:szCs w:val="24"/>
          <w:lang w:eastAsia="it-IT"/>
        </w:rPr>
      </w:pPr>
      <w:r w:rsidRPr="009F6BD9">
        <w:rPr>
          <w:rFonts w:eastAsia="Times New Roman" w:cs="Times New Roman"/>
          <w:sz w:val="24"/>
          <w:szCs w:val="24"/>
          <w:lang w:eastAsia="it-IT"/>
        </w:rPr>
        <w:t>Apertura di un conto corrente presso la banca prescelta – l’imprenditore individuale ha bisogno un conto corrente bancario per lo svolgimento dell’attività.</w:t>
      </w:r>
    </w:p>
    <w:p w:rsidR="009F6BD9" w:rsidRPr="009F6BD9" w:rsidRDefault="009F6BD9" w:rsidP="00764186">
      <w:pPr>
        <w:numPr>
          <w:ilvl w:val="0"/>
          <w:numId w:val="30"/>
        </w:numPr>
        <w:shd w:val="clear" w:color="auto" w:fill="E2EFD9" w:themeFill="accent6" w:themeFillTint="33"/>
        <w:spacing w:before="100" w:beforeAutospacing="1" w:after="100" w:afterAutospacing="1" w:line="240" w:lineRule="auto"/>
        <w:rPr>
          <w:rFonts w:eastAsia="Times New Roman" w:cs="Times New Roman"/>
          <w:sz w:val="24"/>
          <w:szCs w:val="24"/>
          <w:lang w:eastAsia="it-IT"/>
        </w:rPr>
      </w:pPr>
      <w:r w:rsidRPr="009F6BD9">
        <w:rPr>
          <w:rFonts w:eastAsia="Times New Roman" w:cs="Times New Roman"/>
          <w:sz w:val="24"/>
          <w:szCs w:val="24"/>
          <w:lang w:eastAsia="it-IT"/>
        </w:rPr>
        <w:lastRenderedPageBreak/>
        <w:t>Riconoscimento delle qualifiche professionali per lo svolgimento dell’attività scelta, se per tali attività sono previsti determinati requisiti (vedi punto 2 – definizione della sede e dell’attività).</w:t>
      </w:r>
    </w:p>
    <w:p w:rsidR="009F6BD9" w:rsidRPr="006B6470" w:rsidRDefault="009F6BD9" w:rsidP="00764186">
      <w:pPr>
        <w:numPr>
          <w:ilvl w:val="0"/>
          <w:numId w:val="30"/>
        </w:numPr>
        <w:shd w:val="clear" w:color="auto" w:fill="E2EFD9" w:themeFill="accent6" w:themeFillTint="33"/>
        <w:spacing w:before="100" w:beforeAutospacing="1" w:after="100" w:afterAutospacing="1" w:line="240" w:lineRule="auto"/>
        <w:rPr>
          <w:rFonts w:ascii="Times New Roman" w:eastAsia="Times New Roman" w:hAnsi="Times New Roman" w:cs="Times New Roman"/>
          <w:sz w:val="24"/>
          <w:szCs w:val="24"/>
          <w:lang w:eastAsia="it-IT"/>
        </w:rPr>
      </w:pPr>
      <w:r w:rsidRPr="009F6BD9">
        <w:rPr>
          <w:rFonts w:eastAsia="Times New Roman" w:cs="Times New Roman"/>
          <w:sz w:val="24"/>
          <w:szCs w:val="24"/>
          <w:lang w:eastAsia="it-IT"/>
        </w:rPr>
        <w:t>L’imprenditore individuale può iniziare l’attività commerciale</w:t>
      </w:r>
      <w:r w:rsidRPr="006B6470">
        <w:rPr>
          <w:rFonts w:ascii="Times New Roman" w:eastAsia="Times New Roman" w:hAnsi="Times New Roman" w:cs="Times New Roman"/>
          <w:sz w:val="24"/>
          <w:szCs w:val="24"/>
          <w:lang w:eastAsia="it-IT"/>
        </w:rPr>
        <w:t>.</w:t>
      </w:r>
    </w:p>
    <w:p w:rsidR="00C279FE" w:rsidRDefault="00C279FE" w:rsidP="00766D85">
      <w:pPr>
        <w:shd w:val="clear" w:color="auto" w:fill="FFFFFF"/>
        <w:spacing w:line="300" w:lineRule="atLeast"/>
        <w:rPr>
          <w:rFonts w:eastAsia="Times New Roman" w:cs="Arial"/>
          <w:sz w:val="28"/>
          <w:szCs w:val="28"/>
          <w:lang w:eastAsia="it-IT"/>
        </w:rPr>
      </w:pPr>
    </w:p>
    <w:p w:rsidR="00213E7A" w:rsidRPr="003C4D49" w:rsidRDefault="00F92FE8" w:rsidP="00764186">
      <w:pPr>
        <w:shd w:val="clear" w:color="auto" w:fill="E2EFD9" w:themeFill="accent6" w:themeFillTint="33"/>
        <w:spacing w:line="300" w:lineRule="atLeast"/>
        <w:rPr>
          <w:rFonts w:eastAsia="Times New Roman" w:cs="Times New Roman"/>
          <w:b/>
          <w:bCs/>
          <w:sz w:val="28"/>
          <w:szCs w:val="28"/>
          <w:lang w:eastAsia="it-IT"/>
        </w:rPr>
      </w:pPr>
      <w:r w:rsidRPr="003C4D49">
        <w:rPr>
          <w:rFonts w:eastAsia="Times New Roman" w:cs="Times New Roman"/>
          <w:b/>
          <w:bCs/>
          <w:sz w:val="28"/>
          <w:szCs w:val="28"/>
          <w:lang w:eastAsia="it-IT"/>
        </w:rPr>
        <w:t>SOCIETA’ IN NOME COLLETTIVO (S.N.C.)</w:t>
      </w:r>
    </w:p>
    <w:p w:rsidR="00F92FE8" w:rsidRPr="003C4D49" w:rsidRDefault="007F1CB9" w:rsidP="00764186">
      <w:pPr>
        <w:numPr>
          <w:ilvl w:val="0"/>
          <w:numId w:val="27"/>
        </w:numPr>
        <w:shd w:val="clear" w:color="auto" w:fill="E2EFD9" w:themeFill="accent6" w:themeFillTint="33"/>
        <w:spacing w:before="100" w:beforeAutospacing="1" w:after="100" w:afterAutospacing="1" w:line="240" w:lineRule="auto"/>
        <w:rPr>
          <w:rFonts w:eastAsia="Times New Roman" w:cs="Times New Roman"/>
          <w:sz w:val="24"/>
          <w:szCs w:val="24"/>
          <w:lang w:eastAsia="it-IT"/>
        </w:rPr>
      </w:pPr>
      <w:r w:rsidRPr="003C4D49">
        <w:rPr>
          <w:rFonts w:eastAsia="Times New Roman" w:cs="Times New Roman"/>
          <w:sz w:val="24"/>
          <w:szCs w:val="24"/>
          <w:lang w:eastAsia="it-IT"/>
        </w:rPr>
        <w:t>È</w:t>
      </w:r>
      <w:r w:rsidR="00F92FE8" w:rsidRPr="003C4D49">
        <w:rPr>
          <w:rFonts w:eastAsia="Times New Roman" w:cs="Times New Roman"/>
          <w:sz w:val="24"/>
          <w:szCs w:val="24"/>
          <w:lang w:eastAsia="it-IT"/>
        </w:rPr>
        <w:t xml:space="preserve"> una società formata da due o più persone che rispondono delle obbligazioni della società con tutto il proprio patrimonio personale</w:t>
      </w:r>
    </w:p>
    <w:p w:rsidR="00F92FE8" w:rsidRPr="003C4D49" w:rsidRDefault="007F1CB9" w:rsidP="00764186">
      <w:pPr>
        <w:numPr>
          <w:ilvl w:val="0"/>
          <w:numId w:val="27"/>
        </w:numPr>
        <w:shd w:val="clear" w:color="auto" w:fill="E2EFD9" w:themeFill="accent6" w:themeFillTint="33"/>
        <w:spacing w:before="100" w:beforeAutospacing="1" w:after="100" w:afterAutospacing="1" w:line="240" w:lineRule="auto"/>
        <w:rPr>
          <w:rFonts w:eastAsia="Times New Roman" w:cs="Times New Roman"/>
          <w:sz w:val="24"/>
          <w:szCs w:val="24"/>
          <w:lang w:eastAsia="it-IT"/>
        </w:rPr>
      </w:pPr>
      <w:r w:rsidRPr="003C4D49">
        <w:rPr>
          <w:rFonts w:eastAsia="Times New Roman" w:cs="Times New Roman"/>
          <w:sz w:val="24"/>
          <w:szCs w:val="24"/>
          <w:lang w:eastAsia="it-IT"/>
        </w:rPr>
        <w:t>Per</w:t>
      </w:r>
      <w:r w:rsidR="00F92FE8" w:rsidRPr="003C4D49">
        <w:rPr>
          <w:rFonts w:eastAsia="Times New Roman" w:cs="Times New Roman"/>
          <w:sz w:val="24"/>
          <w:szCs w:val="24"/>
          <w:lang w:eastAsia="it-IT"/>
        </w:rPr>
        <w:t xml:space="preserve"> la costituzione non è prevista una soglia minima di capitale sociale</w:t>
      </w:r>
    </w:p>
    <w:p w:rsidR="00F92FE8" w:rsidRDefault="007F1CB9" w:rsidP="00764186">
      <w:pPr>
        <w:shd w:val="clear" w:color="auto" w:fill="E2EFD9" w:themeFill="accent6" w:themeFillTint="33"/>
        <w:spacing w:line="300" w:lineRule="atLeast"/>
        <w:rPr>
          <w:rFonts w:eastAsia="Times New Roman" w:cs="Times New Roman"/>
          <w:sz w:val="24"/>
          <w:szCs w:val="24"/>
          <w:lang w:eastAsia="it-IT"/>
        </w:rPr>
      </w:pPr>
      <w:r>
        <w:rPr>
          <w:rFonts w:eastAsia="Times New Roman" w:cs="Times New Roman"/>
          <w:sz w:val="24"/>
          <w:szCs w:val="24"/>
          <w:lang w:eastAsia="it-IT"/>
        </w:rPr>
        <w:t>L</w:t>
      </w:r>
      <w:r w:rsidR="00F92FE8" w:rsidRPr="003C4D49">
        <w:rPr>
          <w:rFonts w:eastAsia="Times New Roman" w:cs="Times New Roman"/>
          <w:sz w:val="24"/>
          <w:szCs w:val="24"/>
          <w:lang w:eastAsia="it-IT"/>
        </w:rPr>
        <w:t>a denominazione della società deve contenere il cognome di almeno un socio e con l’indicazione che ci sono più soci.</w:t>
      </w:r>
    </w:p>
    <w:p w:rsidR="00F92FE8" w:rsidRPr="003C4D49" w:rsidRDefault="00F92FE8" w:rsidP="00764186">
      <w:pPr>
        <w:shd w:val="clear" w:color="auto" w:fill="E2EFD9" w:themeFill="accent6" w:themeFillTint="33"/>
        <w:spacing w:line="300" w:lineRule="atLeast"/>
        <w:rPr>
          <w:rFonts w:eastAsia="Times New Roman" w:cs="Times New Roman"/>
          <w:b/>
          <w:bCs/>
          <w:sz w:val="28"/>
          <w:szCs w:val="28"/>
          <w:lang w:eastAsia="it-IT"/>
        </w:rPr>
      </w:pPr>
      <w:r w:rsidRPr="003C4D49">
        <w:rPr>
          <w:rFonts w:eastAsia="Times New Roman" w:cs="Times New Roman"/>
          <w:b/>
          <w:bCs/>
          <w:sz w:val="28"/>
          <w:szCs w:val="28"/>
          <w:lang w:eastAsia="it-IT"/>
        </w:rPr>
        <w:t>SOCIETA’ IN ACCOMANDITA SEMPLICE (S.A.S.)</w:t>
      </w:r>
    </w:p>
    <w:p w:rsidR="00F92FE8" w:rsidRPr="003C4D49" w:rsidRDefault="007F1CB9" w:rsidP="00764186">
      <w:pPr>
        <w:numPr>
          <w:ilvl w:val="0"/>
          <w:numId w:val="28"/>
        </w:numPr>
        <w:shd w:val="clear" w:color="auto" w:fill="E2EFD9" w:themeFill="accent6" w:themeFillTint="33"/>
        <w:spacing w:before="100" w:beforeAutospacing="1" w:after="100" w:afterAutospacing="1" w:line="240" w:lineRule="auto"/>
        <w:rPr>
          <w:rFonts w:eastAsia="Times New Roman" w:cs="Times New Roman"/>
          <w:sz w:val="24"/>
          <w:szCs w:val="24"/>
          <w:lang w:eastAsia="it-IT"/>
        </w:rPr>
      </w:pPr>
      <w:r w:rsidRPr="003C4D49">
        <w:rPr>
          <w:rFonts w:eastAsia="Times New Roman" w:cs="Times New Roman"/>
          <w:sz w:val="24"/>
          <w:szCs w:val="24"/>
          <w:lang w:eastAsia="it-IT"/>
        </w:rPr>
        <w:t>È</w:t>
      </w:r>
      <w:r w:rsidR="00F92FE8" w:rsidRPr="003C4D49">
        <w:rPr>
          <w:rFonts w:eastAsia="Times New Roman" w:cs="Times New Roman"/>
          <w:sz w:val="24"/>
          <w:szCs w:val="24"/>
          <w:lang w:eastAsia="it-IT"/>
        </w:rPr>
        <w:t xml:space="preserve"> una società formata da due o più persone, dove almeno un socio risponde delle obbligazioni della società con tutto il proprio patrimonio personale (socio accomandatario) mentre almeno un socio non risponde delle obbligazioni della società (socio accomandante</w:t>
      </w:r>
    </w:p>
    <w:p w:rsidR="00F92FE8" w:rsidRPr="003C4D49" w:rsidRDefault="007F1CB9" w:rsidP="00764186">
      <w:pPr>
        <w:shd w:val="clear" w:color="auto" w:fill="E2EFD9" w:themeFill="accent6" w:themeFillTint="33"/>
        <w:spacing w:line="300" w:lineRule="atLeast"/>
        <w:rPr>
          <w:rFonts w:eastAsia="Times New Roman" w:cs="Times New Roman"/>
          <w:sz w:val="24"/>
          <w:szCs w:val="24"/>
          <w:lang w:eastAsia="it-IT"/>
        </w:rPr>
      </w:pPr>
      <w:r>
        <w:rPr>
          <w:rFonts w:eastAsia="Times New Roman" w:cs="Times New Roman"/>
          <w:sz w:val="24"/>
          <w:szCs w:val="24"/>
          <w:lang w:eastAsia="it-IT"/>
        </w:rPr>
        <w:t>P</w:t>
      </w:r>
      <w:r w:rsidR="00F92FE8" w:rsidRPr="003C4D49">
        <w:rPr>
          <w:rFonts w:eastAsia="Times New Roman" w:cs="Times New Roman"/>
          <w:sz w:val="24"/>
          <w:szCs w:val="24"/>
          <w:lang w:eastAsia="it-IT"/>
        </w:rPr>
        <w:t>er la costituzione non è prevista una soglia minima di capitale sociale.</w:t>
      </w:r>
    </w:p>
    <w:p w:rsidR="00F92FE8" w:rsidRPr="003C4D49" w:rsidRDefault="00F92FE8" w:rsidP="00764186">
      <w:pPr>
        <w:shd w:val="clear" w:color="auto" w:fill="E2EFD9" w:themeFill="accent6" w:themeFillTint="33"/>
        <w:spacing w:line="300" w:lineRule="atLeast"/>
        <w:rPr>
          <w:rFonts w:eastAsia="Times New Roman" w:cs="Times New Roman"/>
          <w:b/>
          <w:bCs/>
          <w:sz w:val="28"/>
          <w:szCs w:val="28"/>
          <w:lang w:eastAsia="it-IT"/>
        </w:rPr>
      </w:pPr>
      <w:r w:rsidRPr="003C4D49">
        <w:rPr>
          <w:rFonts w:eastAsia="Times New Roman" w:cs="Times New Roman"/>
          <w:b/>
          <w:bCs/>
          <w:sz w:val="28"/>
          <w:szCs w:val="28"/>
          <w:lang w:eastAsia="it-IT"/>
        </w:rPr>
        <w:t>SOCIETA’ PER AZIONI (S.P.A.)</w:t>
      </w:r>
    </w:p>
    <w:p w:rsidR="00F92FE8" w:rsidRPr="003C4D49" w:rsidRDefault="007607EF" w:rsidP="00083FFF">
      <w:pPr>
        <w:numPr>
          <w:ilvl w:val="0"/>
          <w:numId w:val="29"/>
        </w:numPr>
        <w:shd w:val="clear" w:color="auto" w:fill="E2EFD9" w:themeFill="accent6" w:themeFillTint="33"/>
        <w:spacing w:before="100" w:beforeAutospacing="1" w:after="100" w:afterAutospacing="1" w:line="240" w:lineRule="auto"/>
        <w:rPr>
          <w:rFonts w:eastAsia="Times New Roman" w:cs="Times New Roman"/>
          <w:sz w:val="24"/>
          <w:szCs w:val="24"/>
          <w:lang w:eastAsia="it-IT"/>
        </w:rPr>
      </w:pPr>
      <w:r w:rsidRPr="003C4D49">
        <w:rPr>
          <w:rFonts w:eastAsia="Times New Roman" w:cs="Times New Roman"/>
          <w:sz w:val="24"/>
          <w:szCs w:val="24"/>
          <w:lang w:eastAsia="it-IT"/>
        </w:rPr>
        <w:t>È</w:t>
      </w:r>
      <w:r w:rsidR="00F92FE8" w:rsidRPr="003C4D49">
        <w:rPr>
          <w:rFonts w:eastAsia="Times New Roman" w:cs="Times New Roman"/>
          <w:sz w:val="24"/>
          <w:szCs w:val="24"/>
          <w:lang w:eastAsia="it-IT"/>
        </w:rPr>
        <w:t xml:space="preserve"> una società il cui capitale sociale è suddiviso in azioni</w:t>
      </w:r>
    </w:p>
    <w:p w:rsidR="00F92FE8" w:rsidRPr="003C4D49" w:rsidRDefault="007607EF" w:rsidP="00083FFF">
      <w:pPr>
        <w:numPr>
          <w:ilvl w:val="0"/>
          <w:numId w:val="29"/>
        </w:numPr>
        <w:shd w:val="clear" w:color="auto" w:fill="E2EFD9" w:themeFill="accent6" w:themeFillTint="33"/>
        <w:spacing w:before="100" w:beforeAutospacing="1" w:after="100" w:afterAutospacing="1" w:line="240" w:lineRule="auto"/>
        <w:rPr>
          <w:rFonts w:eastAsia="Times New Roman" w:cs="Times New Roman"/>
          <w:sz w:val="24"/>
          <w:szCs w:val="24"/>
          <w:lang w:eastAsia="it-IT"/>
        </w:rPr>
      </w:pPr>
      <w:r w:rsidRPr="003C4D49">
        <w:rPr>
          <w:rFonts w:eastAsia="Times New Roman" w:cs="Times New Roman"/>
          <w:sz w:val="24"/>
          <w:szCs w:val="24"/>
          <w:lang w:eastAsia="it-IT"/>
        </w:rPr>
        <w:t>Può</w:t>
      </w:r>
      <w:r w:rsidR="00F92FE8" w:rsidRPr="003C4D49">
        <w:rPr>
          <w:rFonts w:eastAsia="Times New Roman" w:cs="Times New Roman"/>
          <w:sz w:val="24"/>
          <w:szCs w:val="24"/>
          <w:lang w:eastAsia="it-IT"/>
        </w:rPr>
        <w:t xml:space="preserve"> essere costituita da una o più persone fisiche o giuridiche che stipulano un atto costitutivo redatto obbligatoriamente in forma di atto notarile</w:t>
      </w:r>
    </w:p>
    <w:p w:rsidR="00F92FE8" w:rsidRPr="003C4D49" w:rsidRDefault="007607EF" w:rsidP="00083FFF">
      <w:pPr>
        <w:shd w:val="clear" w:color="auto" w:fill="E2EFD9" w:themeFill="accent6" w:themeFillTint="33"/>
        <w:spacing w:line="300" w:lineRule="atLeast"/>
        <w:rPr>
          <w:rFonts w:cs="Arial"/>
          <w:sz w:val="24"/>
          <w:szCs w:val="24"/>
        </w:rPr>
      </w:pPr>
      <w:r>
        <w:rPr>
          <w:rFonts w:eastAsia="Times New Roman" w:cs="Times New Roman"/>
          <w:sz w:val="24"/>
          <w:szCs w:val="24"/>
          <w:lang w:eastAsia="it-IT"/>
        </w:rPr>
        <w:t>I</w:t>
      </w:r>
      <w:r w:rsidR="00F92FE8" w:rsidRPr="003C4D49">
        <w:rPr>
          <w:rFonts w:eastAsia="Times New Roman" w:cs="Times New Roman"/>
          <w:sz w:val="24"/>
          <w:szCs w:val="24"/>
          <w:lang w:eastAsia="it-IT"/>
        </w:rPr>
        <w:t>l valore delle azioni può essere versato in denaro o con conferimenti in natura, ma almeno 1/3 del capitale iniziale dev’essere costituito da azioni il cui valore dev’essere versato in denaro</w:t>
      </w:r>
    </w:p>
    <w:p w:rsidR="00213E7A" w:rsidRPr="003C4D49" w:rsidRDefault="00213E7A" w:rsidP="00083FFF">
      <w:pPr>
        <w:shd w:val="clear" w:color="auto" w:fill="E2EFD9" w:themeFill="accent6" w:themeFillTint="33"/>
        <w:spacing w:line="300" w:lineRule="atLeast"/>
        <w:rPr>
          <w:rFonts w:eastAsia="Times New Roman" w:cs="Arial"/>
          <w:sz w:val="24"/>
          <w:szCs w:val="24"/>
          <w:lang w:eastAsia="it-IT"/>
        </w:rPr>
      </w:pPr>
    </w:p>
    <w:p w:rsidR="00294A67" w:rsidRPr="003C4D49" w:rsidRDefault="00294A67" w:rsidP="00294A67">
      <w:pPr>
        <w:shd w:val="clear" w:color="auto" w:fill="FFFFFF"/>
        <w:spacing w:before="100" w:beforeAutospacing="1" w:after="100" w:afterAutospacing="1" w:line="240" w:lineRule="auto"/>
        <w:rPr>
          <w:rFonts w:eastAsia="Times New Roman" w:cs="Arial"/>
          <w:sz w:val="24"/>
          <w:szCs w:val="24"/>
          <w:lang w:eastAsia="it-IT"/>
        </w:rPr>
      </w:pPr>
    </w:p>
    <w:p w:rsidR="00082767" w:rsidRPr="00993427" w:rsidRDefault="00082767" w:rsidP="000932BF">
      <w:pPr>
        <w:shd w:val="clear" w:color="auto" w:fill="FFFFFF"/>
        <w:spacing w:before="100" w:beforeAutospacing="1" w:after="100" w:afterAutospacing="1" w:line="240" w:lineRule="auto"/>
        <w:ind w:left="720"/>
        <w:rPr>
          <w:rFonts w:eastAsia="Times New Roman" w:cs="Arial"/>
          <w:color w:val="444444"/>
          <w:sz w:val="28"/>
          <w:szCs w:val="28"/>
          <w:lang w:eastAsia="it-IT"/>
        </w:rPr>
      </w:pPr>
    </w:p>
    <w:p w:rsidR="000932BF" w:rsidRPr="006B5A23" w:rsidRDefault="000932BF" w:rsidP="000932BF">
      <w:pPr>
        <w:shd w:val="clear" w:color="auto" w:fill="70AD47" w:themeFill="accent6"/>
        <w:spacing w:line="259" w:lineRule="auto"/>
        <w:jc w:val="center"/>
        <w:rPr>
          <w:b/>
          <w:sz w:val="36"/>
          <w:szCs w:val="36"/>
        </w:rPr>
      </w:pPr>
      <w:r w:rsidRPr="006B5A23">
        <w:rPr>
          <w:b/>
          <w:sz w:val="36"/>
          <w:szCs w:val="36"/>
        </w:rPr>
        <w:lastRenderedPageBreak/>
        <w:t xml:space="preserve">ASSUMERE PERSONALE E INVESTIRE IN </w:t>
      </w:r>
      <w:r w:rsidR="00540826">
        <w:rPr>
          <w:b/>
          <w:sz w:val="36"/>
          <w:szCs w:val="36"/>
        </w:rPr>
        <w:t>SLOVENIA</w:t>
      </w:r>
    </w:p>
    <w:p w:rsidR="000932BF" w:rsidRPr="00993427" w:rsidRDefault="000932BF" w:rsidP="000932BF">
      <w:pPr>
        <w:shd w:val="clear" w:color="auto" w:fill="FFFFFF"/>
        <w:spacing w:before="100" w:beforeAutospacing="1" w:after="180" w:line="240" w:lineRule="auto"/>
        <w:outlineLvl w:val="1"/>
        <w:rPr>
          <w:rFonts w:ascii="Roboto Slab" w:eastAsia="Times New Roman" w:hAnsi="Roboto Slab" w:cs="Arial"/>
          <w:color w:val="222222"/>
          <w:sz w:val="36"/>
          <w:szCs w:val="36"/>
          <w:lang w:eastAsia="it-IT"/>
        </w:rPr>
      </w:pPr>
    </w:p>
    <w:p w:rsidR="002F17C4" w:rsidRPr="0038582C" w:rsidRDefault="002F17C4" w:rsidP="005F7409">
      <w:pPr>
        <w:shd w:val="clear" w:color="auto" w:fill="E2EFD9" w:themeFill="accent6" w:themeFillTint="33"/>
        <w:spacing w:line="300" w:lineRule="atLeast"/>
        <w:rPr>
          <w:rFonts w:cs="Arial"/>
          <w:b/>
          <w:sz w:val="28"/>
          <w:szCs w:val="28"/>
        </w:rPr>
      </w:pPr>
      <w:r w:rsidRPr="0038582C">
        <w:rPr>
          <w:rFonts w:cs="Arial"/>
          <w:b/>
          <w:sz w:val="28"/>
          <w:szCs w:val="28"/>
        </w:rPr>
        <w:t xml:space="preserve">Dipendenti </w:t>
      </w:r>
    </w:p>
    <w:p w:rsidR="002F17C4" w:rsidRPr="0038582C" w:rsidRDefault="002F17C4" w:rsidP="005F7409">
      <w:pPr>
        <w:shd w:val="clear" w:color="auto" w:fill="E2EFD9" w:themeFill="accent6" w:themeFillTint="33"/>
        <w:spacing w:before="100" w:beforeAutospacing="1" w:after="100" w:afterAutospacing="1" w:line="240" w:lineRule="auto"/>
        <w:rPr>
          <w:rFonts w:cs="Arial"/>
          <w:sz w:val="24"/>
          <w:szCs w:val="24"/>
        </w:rPr>
      </w:pPr>
      <w:r w:rsidRPr="0038582C">
        <w:rPr>
          <w:rFonts w:cs="Arial"/>
          <w:sz w:val="24"/>
          <w:szCs w:val="24"/>
        </w:rPr>
        <w:t xml:space="preserve">Un operaio base guadagna circa 700 euro netti mensili per 12 mensilità oltre il rimborso per l’indennità ferie che viene pagato in giugno ed è di circa 780 euro/anno. </w:t>
      </w:r>
      <w:r w:rsidRPr="0038582C">
        <w:rPr>
          <w:rStyle w:val="Enfasigrassetto"/>
          <w:rFonts w:cs="Arial"/>
          <w:sz w:val="24"/>
          <w:szCs w:val="24"/>
        </w:rPr>
        <w:t>Non esiste il TFR e la tredicesima</w:t>
      </w:r>
      <w:r w:rsidRPr="0038582C">
        <w:rPr>
          <w:rFonts w:cs="Arial"/>
          <w:sz w:val="24"/>
          <w:szCs w:val="24"/>
        </w:rPr>
        <w:t>. I contributi sulla paga lorda sono per il 22,10% a carico del lavoratore e per il 16,10% a carico del datore di lavoro</w:t>
      </w:r>
    </w:p>
    <w:p w:rsidR="002F17C4" w:rsidRPr="0038582C" w:rsidRDefault="002F17C4" w:rsidP="005F7409">
      <w:pPr>
        <w:shd w:val="clear" w:color="auto" w:fill="E2EFD9" w:themeFill="accent6" w:themeFillTint="33"/>
        <w:spacing w:after="300" w:line="300" w:lineRule="atLeast"/>
        <w:rPr>
          <w:rFonts w:eastAsia="Times New Roman" w:cs="Arial"/>
          <w:sz w:val="24"/>
          <w:szCs w:val="24"/>
          <w:lang w:eastAsia="it-IT"/>
        </w:rPr>
      </w:pPr>
      <w:r w:rsidRPr="0038582C">
        <w:rPr>
          <w:rFonts w:eastAsia="Times New Roman" w:cs="Arial"/>
          <w:sz w:val="24"/>
          <w:szCs w:val="24"/>
          <w:lang w:eastAsia="it-IT"/>
        </w:rPr>
        <w:t>Se il dipendente lavora più di quattro ore, gli spetta una pausa retribuita per il pranzo di 30 minuti. Un operaio a tempo pieno (40 ore settimanali, meno 2,5 ore per la pausa pranzo) costa all’azienda circa 14.000 euro/anno tutto compreso.</w:t>
      </w:r>
    </w:p>
    <w:p w:rsidR="002F17C4" w:rsidRPr="0038582C" w:rsidRDefault="002F17C4" w:rsidP="005F7409">
      <w:pPr>
        <w:shd w:val="clear" w:color="auto" w:fill="E2EFD9" w:themeFill="accent6" w:themeFillTint="33"/>
        <w:spacing w:before="100" w:beforeAutospacing="1" w:after="240" w:line="240" w:lineRule="auto"/>
        <w:rPr>
          <w:rFonts w:eastAsia="Times New Roman" w:cs="Times New Roman"/>
          <w:sz w:val="24"/>
          <w:szCs w:val="24"/>
          <w:lang w:eastAsia="it-IT"/>
        </w:rPr>
      </w:pPr>
      <w:r w:rsidRPr="0038582C">
        <w:rPr>
          <w:rFonts w:eastAsia="Times New Roman" w:cs="Times New Roman"/>
          <w:b/>
          <w:bCs/>
          <w:sz w:val="28"/>
          <w:szCs w:val="28"/>
          <w:lang w:eastAsia="it-IT"/>
        </w:rPr>
        <w:t>Procedura di assunzione da parte del datore di lavoro sloveno di un lavoratore italiano</w:t>
      </w:r>
      <w:r w:rsidRPr="0038582C">
        <w:rPr>
          <w:rFonts w:eastAsia="Times New Roman" w:cs="Times New Roman"/>
          <w:sz w:val="24"/>
          <w:szCs w:val="24"/>
          <w:lang w:eastAsia="it-IT"/>
        </w:rPr>
        <w:br/>
      </w:r>
      <w:r w:rsidRPr="0038582C">
        <w:rPr>
          <w:rFonts w:eastAsia="Times New Roman" w:cs="Times New Roman"/>
          <w:sz w:val="24"/>
          <w:szCs w:val="24"/>
          <w:lang w:eastAsia="it-IT"/>
        </w:rPr>
        <w:br/>
        <w:t>1) Il datore di lavoro deve annunciare pubblicamente la disponibilità di un posto di lavoro (presso il Centro per l'impiego o altri media)</w:t>
      </w:r>
      <w:r w:rsidRPr="0038582C">
        <w:rPr>
          <w:rFonts w:eastAsia="Times New Roman" w:cs="Times New Roman"/>
          <w:sz w:val="24"/>
          <w:szCs w:val="24"/>
          <w:lang w:eastAsia="it-IT"/>
        </w:rPr>
        <w:br/>
        <w:t>Si tratta della stessa procedura valida per i lavoratori sloveni.</w:t>
      </w:r>
      <w:r w:rsidRPr="0038582C">
        <w:rPr>
          <w:rFonts w:eastAsia="Times New Roman" w:cs="Times New Roman"/>
          <w:sz w:val="24"/>
          <w:szCs w:val="24"/>
          <w:lang w:eastAsia="it-IT"/>
        </w:rPr>
        <w:br/>
        <w:t xml:space="preserve">Il datore di lavoro consegna il modulo 0,48 "Annuncio della necessità di un dipendente" che è obbligatorio in Slovenia per le assunzioni. </w:t>
      </w:r>
      <w:r w:rsidRPr="0038582C">
        <w:rPr>
          <w:rFonts w:eastAsia="Times New Roman" w:cs="Times New Roman"/>
          <w:sz w:val="24"/>
          <w:szCs w:val="24"/>
          <w:lang w:eastAsia="it-IT"/>
        </w:rPr>
        <w:br/>
        <w:t>Su tale modulo devono essere indicati al punto 19.1:</w:t>
      </w:r>
      <w:r w:rsidRPr="0038582C">
        <w:rPr>
          <w:rFonts w:eastAsia="Times New Roman" w:cs="Times New Roman"/>
          <w:sz w:val="24"/>
          <w:szCs w:val="24"/>
          <w:lang w:eastAsia="it-IT"/>
        </w:rPr>
        <w:br/>
        <w:t xml:space="preserve">- la volontà di assumere un cittadino dell'UE </w:t>
      </w:r>
      <w:r w:rsidRPr="0038582C">
        <w:rPr>
          <w:rFonts w:eastAsia="Times New Roman" w:cs="Times New Roman"/>
          <w:sz w:val="24"/>
          <w:szCs w:val="24"/>
          <w:lang w:eastAsia="it-IT"/>
        </w:rPr>
        <w:br/>
        <w:t>Se il lavoratore è già noto, il datore di lavoro può indicare come termine ultimo per l'iscrizione 5 giorni, altrimenti il termine per l'iscrizione di lavoratori dell'UE è di 30 giorni.</w:t>
      </w:r>
      <w:r w:rsidRPr="0038582C">
        <w:rPr>
          <w:rFonts w:eastAsia="Times New Roman" w:cs="Times New Roman"/>
          <w:sz w:val="24"/>
          <w:szCs w:val="24"/>
          <w:lang w:eastAsia="it-IT"/>
        </w:rPr>
        <w:br/>
      </w:r>
      <w:r w:rsidRPr="0038582C">
        <w:rPr>
          <w:rFonts w:eastAsia="Times New Roman" w:cs="Times New Roman"/>
          <w:sz w:val="24"/>
          <w:szCs w:val="24"/>
          <w:lang w:eastAsia="it-IT"/>
        </w:rPr>
        <w:br/>
        <w:t>2) Per i lavoratori dell'UE che verranno assunti in Slovenia non è più necessario possedere il permesso di lavoro, pertanto l'iter per la loro assunzione è più semplice rispetto a quello per i lavoratori extracomunitari.</w:t>
      </w:r>
      <w:r w:rsidRPr="0038582C">
        <w:rPr>
          <w:rFonts w:eastAsia="Times New Roman" w:cs="Times New Roman"/>
          <w:sz w:val="24"/>
          <w:szCs w:val="24"/>
          <w:lang w:eastAsia="it-IT"/>
        </w:rPr>
        <w:br/>
      </w:r>
      <w:r w:rsidRPr="0038582C">
        <w:rPr>
          <w:rFonts w:eastAsia="Times New Roman" w:cs="Times New Roman"/>
          <w:sz w:val="24"/>
          <w:szCs w:val="24"/>
          <w:lang w:eastAsia="it-IT"/>
        </w:rPr>
        <w:br/>
        <w:t xml:space="preserve">3) </w:t>
      </w:r>
      <w:r w:rsidR="005F7409" w:rsidRPr="0038582C">
        <w:rPr>
          <w:rFonts w:eastAsia="Times New Roman" w:cs="Times New Roman"/>
          <w:sz w:val="24"/>
          <w:szCs w:val="24"/>
          <w:lang w:eastAsia="it-IT"/>
        </w:rPr>
        <w:t>Poiché</w:t>
      </w:r>
      <w:r w:rsidRPr="0038582C">
        <w:rPr>
          <w:rFonts w:eastAsia="Times New Roman" w:cs="Times New Roman"/>
          <w:sz w:val="24"/>
          <w:szCs w:val="24"/>
          <w:lang w:eastAsia="it-IT"/>
        </w:rPr>
        <w:t xml:space="preserve"> il lavoratore cittadino dell'UE avrà una professione regolamentata in Slovenia, sarà necessario richiedere al Ministero del Lavoro il riconoscimento del lavoro regolamentato. È consigliabile inoltrare tale richiesta il prima possibile in quanto i tempi di attesa sono lunghi. Ulteriori informazioni su: </w:t>
      </w:r>
      <w:hyperlink r:id="rId61" w:tgtFrame="_blank" w:history="1">
        <w:r w:rsidRPr="0038582C">
          <w:rPr>
            <w:rFonts w:eastAsia="Times New Roman" w:cs="Times New Roman"/>
            <w:color w:val="0000FF"/>
            <w:sz w:val="24"/>
            <w:szCs w:val="24"/>
            <w:u w:val="single"/>
            <w:lang w:eastAsia="it-IT"/>
          </w:rPr>
          <w:t>http://www.mddsz.gov.si/index.php?id=5819</w:t>
        </w:r>
      </w:hyperlink>
      <w:r w:rsidRPr="0038582C">
        <w:rPr>
          <w:rFonts w:eastAsia="Times New Roman" w:cs="Times New Roman"/>
          <w:sz w:val="24"/>
          <w:szCs w:val="24"/>
          <w:lang w:eastAsia="it-IT"/>
        </w:rPr>
        <w:br/>
      </w:r>
      <w:r w:rsidRPr="0038582C">
        <w:rPr>
          <w:rFonts w:eastAsia="Times New Roman" w:cs="Times New Roman"/>
          <w:sz w:val="24"/>
          <w:szCs w:val="24"/>
          <w:lang w:eastAsia="it-IT"/>
        </w:rPr>
        <w:br/>
        <w:t>4) Assieme al lavoratore viene sottoscritto un contratto conforme alla legge slovena sul lavoro. Si firma un contratto di assunzione.</w:t>
      </w:r>
      <w:r w:rsidRPr="0038582C">
        <w:rPr>
          <w:rFonts w:eastAsia="Times New Roman" w:cs="Times New Roman"/>
          <w:sz w:val="24"/>
          <w:szCs w:val="24"/>
          <w:lang w:eastAsia="it-IT"/>
        </w:rPr>
        <w:br/>
      </w:r>
      <w:r w:rsidRPr="0038582C">
        <w:rPr>
          <w:rFonts w:eastAsia="Times New Roman" w:cs="Times New Roman"/>
          <w:sz w:val="24"/>
          <w:szCs w:val="24"/>
          <w:lang w:eastAsia="it-IT"/>
        </w:rPr>
        <w:lastRenderedPageBreak/>
        <w:br/>
        <w:t>5) Il lavoratore viene iscritto alla previdenza pensionistica, all'assicurazione di invalidità e quella sanitaria. Il datore di lavoro, oltre a tutta la documentazione necessaria all'assunzione, deve consegnare all'azienda sanitaria anche una copia di un documento di identità del lavoratore (passaporto o carta d'identità).</w:t>
      </w:r>
      <w:r w:rsidRPr="0038582C">
        <w:rPr>
          <w:rFonts w:eastAsia="Times New Roman" w:cs="Times New Roman"/>
          <w:sz w:val="24"/>
          <w:szCs w:val="24"/>
          <w:lang w:eastAsia="it-IT"/>
        </w:rPr>
        <w:br/>
      </w:r>
      <w:r w:rsidRPr="0038582C">
        <w:rPr>
          <w:rFonts w:eastAsia="Times New Roman" w:cs="Times New Roman"/>
          <w:sz w:val="24"/>
          <w:szCs w:val="24"/>
          <w:lang w:eastAsia="it-IT"/>
        </w:rPr>
        <w:br/>
        <w:t>6) Per i lavoratori dell'UE il libretto di lavoro non è obbligatorio in quanto non può essere utilizzato per certificare il periodo di lavoro nel Paese di appartenenza.</w:t>
      </w:r>
      <w:r w:rsidRPr="0038582C">
        <w:rPr>
          <w:rFonts w:eastAsia="Times New Roman" w:cs="Times New Roman"/>
          <w:sz w:val="24"/>
          <w:szCs w:val="24"/>
          <w:lang w:eastAsia="it-IT"/>
        </w:rPr>
        <w:br/>
      </w:r>
      <w:r w:rsidRPr="0038582C">
        <w:rPr>
          <w:rFonts w:eastAsia="Times New Roman" w:cs="Times New Roman"/>
          <w:sz w:val="24"/>
          <w:szCs w:val="24"/>
          <w:lang w:eastAsia="it-IT"/>
        </w:rPr>
        <w:br/>
        <w:t xml:space="preserve">7) Prima dell'assunzione il lavoratore deve farsi rilasciare il codice fiscale all'Agenzia delle Entrate e aprire un conto corrente bancario. La procedura per il rilascio del codice fiscale alle persone fisiche senza residenza in Slovenia si trova al seguente link: </w:t>
      </w:r>
      <w:hyperlink r:id="rId62" w:tgtFrame="_blank" w:history="1">
        <w:r w:rsidRPr="0038582C">
          <w:rPr>
            <w:rFonts w:eastAsia="Times New Roman" w:cs="Times New Roman"/>
            <w:color w:val="0000FF"/>
            <w:sz w:val="24"/>
            <w:szCs w:val="24"/>
            <w:u w:val="single"/>
            <w:lang w:eastAsia="it-IT"/>
          </w:rPr>
          <w:t>http://www.durs.gov.si</w:t>
        </w:r>
      </w:hyperlink>
      <w:r w:rsidRPr="0038582C">
        <w:rPr>
          <w:rFonts w:eastAsia="Times New Roman" w:cs="Times New Roman"/>
          <w:sz w:val="24"/>
          <w:szCs w:val="24"/>
          <w:lang w:eastAsia="it-IT"/>
        </w:rPr>
        <w:br/>
        <w:t>Per quanto riguarda la tassazione dei lavoratori transfrontalieri, è in vigore la Convenzione contro la doppia imposizione tra Slovenia e Italia.</w:t>
      </w:r>
      <w:r w:rsidRPr="0038582C">
        <w:rPr>
          <w:rFonts w:eastAsia="Times New Roman" w:cs="Times New Roman"/>
          <w:sz w:val="24"/>
          <w:szCs w:val="24"/>
          <w:lang w:eastAsia="it-IT"/>
        </w:rPr>
        <w:br/>
      </w:r>
      <w:r w:rsidRPr="0038582C">
        <w:rPr>
          <w:rFonts w:eastAsia="Times New Roman" w:cs="Times New Roman"/>
          <w:sz w:val="24"/>
          <w:szCs w:val="24"/>
          <w:lang w:eastAsia="it-IT"/>
        </w:rPr>
        <w:br/>
        <w:t xml:space="preserve">8) Alla scadenza del contratto di lavoro in Slovenia, il lavoratore UE farà domanda al Centro per l'Impiego sloveno (ZRSZ) tramite il modulo U1. La domanda verrà inviata alla sede centrale del Centro per l'Impiego sloveno a Lubiana, il quale provvederà a verificare il pagamento dei contributi all'ente previdenziale (ZPIZ) e rilascerà il suddetto modulo. Nel modulo U1, il lavoratore certifica il periodo di lavoro. Tale modulo può essere utilizzato anche per richiedere l'indennità di disoccupazione nel Paese di residenza. </w:t>
      </w:r>
    </w:p>
    <w:p w:rsidR="002F17C4" w:rsidRPr="0038582C" w:rsidRDefault="002F17C4" w:rsidP="002F17C4">
      <w:pPr>
        <w:shd w:val="clear" w:color="auto" w:fill="FFFFFF"/>
        <w:spacing w:before="100" w:beforeAutospacing="1" w:after="100" w:afterAutospacing="1" w:line="240" w:lineRule="auto"/>
        <w:rPr>
          <w:rFonts w:cs="Arial"/>
          <w:b/>
          <w:sz w:val="24"/>
          <w:szCs w:val="24"/>
        </w:rPr>
      </w:pPr>
    </w:p>
    <w:p w:rsidR="000932BF" w:rsidRPr="0038582C" w:rsidRDefault="00641E7E" w:rsidP="005F7409">
      <w:pPr>
        <w:shd w:val="clear" w:color="auto" w:fill="E2EFD9" w:themeFill="accent6" w:themeFillTint="33"/>
        <w:spacing w:before="100" w:beforeAutospacing="1" w:after="180" w:line="240" w:lineRule="auto"/>
        <w:outlineLvl w:val="2"/>
        <w:rPr>
          <w:rFonts w:eastAsia="Times New Roman" w:cs="Arial"/>
          <w:b/>
          <w:color w:val="222222"/>
          <w:sz w:val="24"/>
          <w:szCs w:val="24"/>
          <w:lang w:eastAsia="it-IT"/>
        </w:rPr>
      </w:pPr>
      <w:r w:rsidRPr="0038582C">
        <w:rPr>
          <w:rFonts w:eastAsia="Times New Roman" w:cs="Arial"/>
          <w:b/>
          <w:color w:val="222222"/>
          <w:sz w:val="28"/>
          <w:szCs w:val="24"/>
          <w:lang w:eastAsia="it-IT"/>
        </w:rPr>
        <w:t>PERCHE’ INVESTIRE IN SLOVENIA</w:t>
      </w:r>
    </w:p>
    <w:p w:rsidR="00641E7E" w:rsidRPr="0038582C" w:rsidRDefault="00503A02" w:rsidP="005F7409">
      <w:pPr>
        <w:shd w:val="clear" w:color="auto" w:fill="E2EFD9" w:themeFill="accent6" w:themeFillTint="33"/>
        <w:autoSpaceDE w:val="0"/>
        <w:autoSpaceDN w:val="0"/>
        <w:adjustRightInd w:val="0"/>
        <w:spacing w:after="0" w:line="240" w:lineRule="auto"/>
        <w:rPr>
          <w:rFonts w:cs="ArialMT"/>
          <w:sz w:val="24"/>
          <w:szCs w:val="24"/>
        </w:rPr>
      </w:pPr>
      <w:r w:rsidRPr="0038582C">
        <w:rPr>
          <w:rFonts w:cs="Arial-BoldMT"/>
          <w:b/>
          <w:bCs/>
          <w:sz w:val="24"/>
          <w:szCs w:val="24"/>
        </w:rPr>
        <w:t>Contiguità geografica con l'Italia.</w:t>
      </w:r>
      <w:r w:rsidR="005B3FAA" w:rsidRPr="0038582C">
        <w:rPr>
          <w:rFonts w:cs="ArialMT"/>
          <w:sz w:val="24"/>
          <w:szCs w:val="24"/>
        </w:rPr>
        <w:t xml:space="preserve"> La contiguità geografica con l'Italia</w:t>
      </w:r>
      <w:r w:rsidR="00481F44" w:rsidRPr="0038582C">
        <w:rPr>
          <w:rFonts w:cs="ArialMT"/>
          <w:sz w:val="24"/>
          <w:szCs w:val="24"/>
        </w:rPr>
        <w:t xml:space="preserve"> </w:t>
      </w:r>
      <w:r w:rsidR="005B3FAA" w:rsidRPr="0038582C">
        <w:rPr>
          <w:rFonts w:cs="ArialMT"/>
          <w:sz w:val="24"/>
          <w:szCs w:val="24"/>
        </w:rPr>
        <w:t>e la totale apertura del confine facilitano i contatti con il</w:t>
      </w:r>
      <w:r w:rsidR="0038582C">
        <w:rPr>
          <w:rFonts w:cs="ArialMT"/>
          <w:sz w:val="24"/>
          <w:szCs w:val="24"/>
        </w:rPr>
        <w:t xml:space="preserve"> </w:t>
      </w:r>
      <w:r w:rsidR="005B3FAA" w:rsidRPr="0038582C">
        <w:rPr>
          <w:rFonts w:cs="ArialMT"/>
          <w:sz w:val="24"/>
          <w:szCs w:val="24"/>
        </w:rPr>
        <w:t>mercato sloveno, in particolare per le PMI, che sono già presenti in grande numero in</w:t>
      </w:r>
      <w:r w:rsidR="00481F44" w:rsidRPr="0038582C">
        <w:rPr>
          <w:rFonts w:cs="ArialMT"/>
          <w:sz w:val="24"/>
          <w:szCs w:val="24"/>
        </w:rPr>
        <w:t xml:space="preserve"> </w:t>
      </w:r>
      <w:r w:rsidR="005B3FAA" w:rsidRPr="0038582C">
        <w:rPr>
          <w:rFonts w:cs="ArialMT"/>
          <w:sz w:val="24"/>
          <w:szCs w:val="24"/>
        </w:rPr>
        <w:t>Slovenia.</w:t>
      </w:r>
    </w:p>
    <w:p w:rsidR="00481F44" w:rsidRPr="0038582C" w:rsidRDefault="00481F44" w:rsidP="005F7409">
      <w:pPr>
        <w:shd w:val="clear" w:color="auto" w:fill="E2EFD9" w:themeFill="accent6" w:themeFillTint="33"/>
        <w:autoSpaceDE w:val="0"/>
        <w:autoSpaceDN w:val="0"/>
        <w:adjustRightInd w:val="0"/>
        <w:spacing w:after="0" w:line="240" w:lineRule="auto"/>
        <w:rPr>
          <w:rFonts w:cs="ArialMT"/>
          <w:sz w:val="24"/>
          <w:szCs w:val="24"/>
        </w:rPr>
      </w:pPr>
    </w:p>
    <w:p w:rsidR="005B3FAA" w:rsidRPr="0038582C" w:rsidRDefault="005B3FAA" w:rsidP="005F7409">
      <w:pPr>
        <w:shd w:val="clear" w:color="auto" w:fill="E2EFD9" w:themeFill="accent6" w:themeFillTint="33"/>
        <w:autoSpaceDE w:val="0"/>
        <w:autoSpaceDN w:val="0"/>
        <w:adjustRightInd w:val="0"/>
        <w:spacing w:after="0" w:line="240" w:lineRule="auto"/>
        <w:rPr>
          <w:rFonts w:cs="ArialMT"/>
          <w:sz w:val="24"/>
          <w:szCs w:val="24"/>
        </w:rPr>
      </w:pPr>
      <w:r w:rsidRPr="0038582C">
        <w:rPr>
          <w:rFonts w:cs="Arial-BoldMT"/>
          <w:b/>
          <w:bCs/>
          <w:sz w:val="24"/>
          <w:szCs w:val="24"/>
        </w:rPr>
        <w:t>Disponibilità di manodopera qualificata.</w:t>
      </w:r>
      <w:r w:rsidRPr="0038582C">
        <w:rPr>
          <w:rFonts w:cs="ArialMT"/>
          <w:sz w:val="24"/>
          <w:szCs w:val="24"/>
        </w:rPr>
        <w:t xml:space="preserve"> La maggioranza della popolazione parla almeno una lingua straniera (l'inglese è la più</w:t>
      </w:r>
      <w:r w:rsidR="0038582C">
        <w:rPr>
          <w:rFonts w:cs="ArialMT"/>
          <w:sz w:val="24"/>
          <w:szCs w:val="24"/>
        </w:rPr>
        <w:t xml:space="preserve"> </w:t>
      </w:r>
      <w:r w:rsidRPr="0038582C">
        <w:rPr>
          <w:rFonts w:cs="ArialMT"/>
          <w:sz w:val="24"/>
          <w:szCs w:val="24"/>
        </w:rPr>
        <w:t>diffusa, seguita da tedesco e italiano) e ha buone conoscenze informatiche. Il costo del</w:t>
      </w:r>
      <w:r w:rsidR="00481F44" w:rsidRPr="0038582C">
        <w:rPr>
          <w:rFonts w:cs="ArialMT"/>
          <w:sz w:val="24"/>
          <w:szCs w:val="24"/>
        </w:rPr>
        <w:t xml:space="preserve"> </w:t>
      </w:r>
      <w:r w:rsidRPr="0038582C">
        <w:rPr>
          <w:rFonts w:cs="ArialMT"/>
          <w:sz w:val="24"/>
          <w:szCs w:val="24"/>
        </w:rPr>
        <w:t>lavoro rimane competitivo, sebbene superiore alla media dell'area balcanica. Lo stipendio</w:t>
      </w:r>
      <w:r w:rsidR="00481F44" w:rsidRPr="0038582C">
        <w:rPr>
          <w:rFonts w:cs="ArialMT"/>
          <w:sz w:val="24"/>
          <w:szCs w:val="24"/>
        </w:rPr>
        <w:t xml:space="preserve"> </w:t>
      </w:r>
      <w:r w:rsidRPr="0038582C">
        <w:rPr>
          <w:rFonts w:cs="ArialMT"/>
          <w:sz w:val="24"/>
          <w:szCs w:val="24"/>
        </w:rPr>
        <w:t xml:space="preserve">netto medio nel 2014 </w:t>
      </w:r>
      <w:r w:rsidR="00481F44" w:rsidRPr="0038582C">
        <w:rPr>
          <w:rFonts w:cs="ArialMT"/>
          <w:sz w:val="24"/>
          <w:szCs w:val="24"/>
        </w:rPr>
        <w:t>era</w:t>
      </w:r>
      <w:r w:rsidRPr="0038582C">
        <w:rPr>
          <w:rFonts w:cs="ArialMT"/>
          <w:sz w:val="24"/>
          <w:szCs w:val="24"/>
        </w:rPr>
        <w:t xml:space="preserve"> di 1.005,64 euro (lordo 1.540,50 euro) mensili. La presenza delle minoranze linguistiche, italiana e</w:t>
      </w:r>
      <w:r w:rsidR="00481F44" w:rsidRPr="0038582C">
        <w:rPr>
          <w:rFonts w:cs="ArialMT"/>
          <w:sz w:val="24"/>
          <w:szCs w:val="24"/>
        </w:rPr>
        <w:t xml:space="preserve"> </w:t>
      </w:r>
      <w:r w:rsidRPr="0038582C">
        <w:rPr>
          <w:rFonts w:cs="ArialMT"/>
          <w:sz w:val="24"/>
          <w:szCs w:val="24"/>
        </w:rPr>
        <w:t>ungherese rappresenta una risorsa aggiuntiva, sia sul piano linguistico e culturale, che su quello economico.</w:t>
      </w:r>
    </w:p>
    <w:p w:rsidR="0063199F" w:rsidRPr="0038582C" w:rsidRDefault="0063199F" w:rsidP="005F7409">
      <w:pPr>
        <w:shd w:val="clear" w:color="auto" w:fill="E2EFD9" w:themeFill="accent6" w:themeFillTint="33"/>
        <w:autoSpaceDE w:val="0"/>
        <w:autoSpaceDN w:val="0"/>
        <w:adjustRightInd w:val="0"/>
        <w:spacing w:after="0" w:line="240" w:lineRule="auto"/>
        <w:rPr>
          <w:rFonts w:cs="Arial-BoldMT"/>
          <w:b/>
          <w:bCs/>
          <w:sz w:val="24"/>
          <w:szCs w:val="24"/>
        </w:rPr>
      </w:pPr>
    </w:p>
    <w:p w:rsidR="0063199F" w:rsidRPr="0038582C" w:rsidRDefault="0063199F" w:rsidP="005F7409">
      <w:pPr>
        <w:shd w:val="clear" w:color="auto" w:fill="E2EFD9" w:themeFill="accent6" w:themeFillTint="33"/>
        <w:autoSpaceDE w:val="0"/>
        <w:autoSpaceDN w:val="0"/>
        <w:adjustRightInd w:val="0"/>
        <w:spacing w:after="0" w:line="240" w:lineRule="auto"/>
        <w:rPr>
          <w:rFonts w:cs="ArialMT"/>
          <w:sz w:val="24"/>
          <w:szCs w:val="24"/>
        </w:rPr>
      </w:pPr>
      <w:r w:rsidRPr="0038582C">
        <w:rPr>
          <w:rFonts w:cs="Arial-BoldMT"/>
          <w:b/>
          <w:bCs/>
          <w:sz w:val="24"/>
          <w:szCs w:val="24"/>
        </w:rPr>
        <w:t>Tassazione favorevole sugli utili delle imprese.</w:t>
      </w:r>
      <w:r w:rsidRPr="0038582C">
        <w:rPr>
          <w:rFonts w:cs="ArialMT"/>
          <w:sz w:val="24"/>
          <w:szCs w:val="24"/>
        </w:rPr>
        <w:t xml:space="preserve"> L’aliquota dell'imposta sul reddito delle imprese è del 17%.</w:t>
      </w:r>
    </w:p>
    <w:p w:rsidR="00871507" w:rsidRPr="0038582C" w:rsidRDefault="00871507" w:rsidP="005F7409">
      <w:pPr>
        <w:shd w:val="clear" w:color="auto" w:fill="E2EFD9" w:themeFill="accent6" w:themeFillTint="33"/>
        <w:autoSpaceDE w:val="0"/>
        <w:autoSpaceDN w:val="0"/>
        <w:adjustRightInd w:val="0"/>
        <w:spacing w:after="0" w:line="240" w:lineRule="auto"/>
        <w:rPr>
          <w:rFonts w:cs="Arial-BoldMT"/>
          <w:b/>
          <w:bCs/>
          <w:sz w:val="24"/>
          <w:szCs w:val="24"/>
        </w:rPr>
      </w:pPr>
    </w:p>
    <w:p w:rsidR="00871507" w:rsidRPr="0038582C" w:rsidRDefault="00871507" w:rsidP="005F7409">
      <w:pPr>
        <w:shd w:val="clear" w:color="auto" w:fill="E2EFD9" w:themeFill="accent6" w:themeFillTint="33"/>
        <w:autoSpaceDE w:val="0"/>
        <w:autoSpaceDN w:val="0"/>
        <w:adjustRightInd w:val="0"/>
        <w:spacing w:after="0" w:line="240" w:lineRule="auto"/>
        <w:rPr>
          <w:rFonts w:cs="ArialMT"/>
          <w:sz w:val="24"/>
          <w:szCs w:val="24"/>
        </w:rPr>
      </w:pPr>
      <w:r w:rsidRPr="0038582C">
        <w:rPr>
          <w:rFonts w:cs="Arial-BoldMT"/>
          <w:b/>
          <w:bCs/>
          <w:sz w:val="24"/>
          <w:szCs w:val="24"/>
        </w:rPr>
        <w:t>Accesso privilegiato verso i Balcani.</w:t>
      </w:r>
      <w:r w:rsidRPr="0038582C">
        <w:rPr>
          <w:rFonts w:cs="ArialMT"/>
          <w:sz w:val="24"/>
          <w:szCs w:val="24"/>
        </w:rPr>
        <w:t xml:space="preserve"> Ottime infrastrutture st</w:t>
      </w:r>
      <w:r w:rsidR="00481F44" w:rsidRPr="0038582C">
        <w:rPr>
          <w:rFonts w:cs="ArialMT"/>
          <w:sz w:val="24"/>
          <w:szCs w:val="24"/>
        </w:rPr>
        <w:t>r</w:t>
      </w:r>
      <w:r w:rsidRPr="0038582C">
        <w:rPr>
          <w:rFonts w:cs="ArialMT"/>
          <w:sz w:val="24"/>
          <w:szCs w:val="24"/>
        </w:rPr>
        <w:t>adali. La rete stradale slovena è composta da quasi 6.000 chilometri</w:t>
      </w:r>
      <w:r w:rsidR="00481F44" w:rsidRPr="0038582C">
        <w:rPr>
          <w:rFonts w:cs="ArialMT"/>
          <w:sz w:val="24"/>
          <w:szCs w:val="24"/>
        </w:rPr>
        <w:t xml:space="preserve"> </w:t>
      </w:r>
      <w:r w:rsidRPr="0038582C">
        <w:rPr>
          <w:rFonts w:cs="ArialMT"/>
          <w:sz w:val="24"/>
          <w:szCs w:val="24"/>
        </w:rPr>
        <w:t>di strade statali e 32.000 chilometri di strade comunali, quasi 750 chilometri di autostrade e</w:t>
      </w:r>
      <w:r w:rsidR="00481F44" w:rsidRPr="0038582C">
        <w:rPr>
          <w:rFonts w:cs="ArialMT"/>
          <w:sz w:val="24"/>
          <w:szCs w:val="24"/>
        </w:rPr>
        <w:t xml:space="preserve"> </w:t>
      </w:r>
      <w:r w:rsidRPr="0038582C">
        <w:rPr>
          <w:rFonts w:cs="ArialMT"/>
          <w:sz w:val="24"/>
          <w:szCs w:val="24"/>
        </w:rPr>
        <w:t xml:space="preserve">strade veloci con due connessioni autostradali con l'Italia. I 1.200 </w:t>
      </w:r>
      <w:r w:rsidR="00481F44" w:rsidRPr="0038582C">
        <w:rPr>
          <w:rFonts w:cs="ArialMT"/>
          <w:sz w:val="24"/>
          <w:szCs w:val="24"/>
        </w:rPr>
        <w:lastRenderedPageBreak/>
        <w:t>c</w:t>
      </w:r>
      <w:r w:rsidRPr="0038582C">
        <w:rPr>
          <w:rFonts w:cs="ArialMT"/>
          <w:sz w:val="24"/>
          <w:szCs w:val="24"/>
        </w:rPr>
        <w:t>hilometri di ferrovie devono essere modernizzate. Oltre</w:t>
      </w:r>
      <w:r w:rsidR="00481F44" w:rsidRPr="0038582C">
        <w:rPr>
          <w:rFonts w:cs="ArialMT"/>
          <w:sz w:val="24"/>
          <w:szCs w:val="24"/>
        </w:rPr>
        <w:t xml:space="preserve"> </w:t>
      </w:r>
      <w:r w:rsidRPr="0038582C">
        <w:rPr>
          <w:rFonts w:cs="ArialMT"/>
          <w:sz w:val="24"/>
          <w:szCs w:val="24"/>
        </w:rPr>
        <w:t>all'aeroporto di Lubiana/Brnik sono operativi gli aeroporti di Maribor e Portorose. Porto marittimo a Capodistria.</w:t>
      </w:r>
    </w:p>
    <w:p w:rsidR="00DC6FE5" w:rsidRPr="0038582C" w:rsidRDefault="00DC6FE5" w:rsidP="00DC6FE5">
      <w:pPr>
        <w:autoSpaceDE w:val="0"/>
        <w:autoSpaceDN w:val="0"/>
        <w:adjustRightInd w:val="0"/>
        <w:spacing w:after="0" w:line="240" w:lineRule="auto"/>
        <w:rPr>
          <w:rFonts w:cs="ArialMT"/>
          <w:sz w:val="24"/>
          <w:szCs w:val="24"/>
        </w:rPr>
      </w:pPr>
    </w:p>
    <w:p w:rsidR="00DC6FE5" w:rsidRPr="005F7409" w:rsidRDefault="00481F44" w:rsidP="00096004">
      <w:pPr>
        <w:shd w:val="clear" w:color="auto" w:fill="E2EFD9" w:themeFill="accent6" w:themeFillTint="33"/>
        <w:autoSpaceDE w:val="0"/>
        <w:autoSpaceDN w:val="0"/>
        <w:adjustRightInd w:val="0"/>
        <w:spacing w:after="0" w:line="240" w:lineRule="auto"/>
        <w:rPr>
          <w:rFonts w:cs="ArialMT"/>
          <w:b/>
          <w:sz w:val="28"/>
          <w:szCs w:val="28"/>
        </w:rPr>
      </w:pPr>
      <w:r w:rsidRPr="005F7409">
        <w:rPr>
          <w:rFonts w:cs="ArialMT"/>
          <w:b/>
          <w:sz w:val="28"/>
          <w:szCs w:val="28"/>
        </w:rPr>
        <w:t>COOPERAZIONE ECONOMICA</w:t>
      </w:r>
    </w:p>
    <w:p w:rsidR="00481F44" w:rsidRPr="0038582C" w:rsidRDefault="00481F44" w:rsidP="00096004">
      <w:pPr>
        <w:shd w:val="clear" w:color="auto" w:fill="E2EFD9" w:themeFill="accent6" w:themeFillTint="33"/>
        <w:autoSpaceDE w:val="0"/>
        <w:autoSpaceDN w:val="0"/>
        <w:adjustRightInd w:val="0"/>
        <w:spacing w:after="0" w:line="240" w:lineRule="auto"/>
        <w:rPr>
          <w:rFonts w:cs="ArialMT"/>
          <w:sz w:val="24"/>
          <w:szCs w:val="24"/>
        </w:rPr>
      </w:pPr>
    </w:p>
    <w:p w:rsidR="00481F44" w:rsidRPr="0038582C" w:rsidRDefault="00DC6FE5" w:rsidP="00096004">
      <w:pPr>
        <w:shd w:val="clear" w:color="auto" w:fill="E2EFD9" w:themeFill="accent6" w:themeFillTint="33"/>
        <w:autoSpaceDE w:val="0"/>
        <w:autoSpaceDN w:val="0"/>
        <w:adjustRightInd w:val="0"/>
        <w:spacing w:after="0" w:line="240" w:lineRule="auto"/>
        <w:rPr>
          <w:rFonts w:cs="ArialMT"/>
          <w:sz w:val="24"/>
          <w:szCs w:val="24"/>
        </w:rPr>
      </w:pPr>
      <w:r w:rsidRPr="0038582C">
        <w:rPr>
          <w:rFonts w:cs="ArialMT"/>
          <w:sz w:val="24"/>
          <w:szCs w:val="24"/>
        </w:rPr>
        <w:t>Malgrado le dimensioni del mercato (superficie di 20.000 km2, 2 milioni di abitanti, PIL pro capite di circa 18.100 euro), la Slovenia</w:t>
      </w:r>
      <w:r w:rsidR="00481F44" w:rsidRPr="0038582C">
        <w:rPr>
          <w:rFonts w:cs="ArialMT"/>
          <w:sz w:val="24"/>
          <w:szCs w:val="24"/>
        </w:rPr>
        <w:t xml:space="preserve"> </w:t>
      </w:r>
      <w:r w:rsidRPr="0038582C">
        <w:rPr>
          <w:rFonts w:cs="ArialMT"/>
          <w:sz w:val="24"/>
          <w:szCs w:val="24"/>
        </w:rPr>
        <w:t>alimenta un importante interscambio commerciale con l'Italia (6,42 miliardi di euro nel 2014) ed è il nostro principale partner nell'area</w:t>
      </w:r>
      <w:r w:rsidR="00481F44" w:rsidRPr="0038582C">
        <w:rPr>
          <w:rFonts w:cs="ArialMT"/>
          <w:sz w:val="24"/>
          <w:szCs w:val="24"/>
        </w:rPr>
        <w:t xml:space="preserve"> </w:t>
      </w:r>
      <w:r w:rsidRPr="0038582C">
        <w:rPr>
          <w:rFonts w:cs="ArialMT"/>
          <w:sz w:val="24"/>
          <w:szCs w:val="24"/>
        </w:rPr>
        <w:t>balcanica (con una quota del 36% sull’interscambio totale con i Paesi dell’ex Jugoslavia più Albania e saldo positivo sebbene in</w:t>
      </w:r>
      <w:r w:rsidR="005F7409">
        <w:rPr>
          <w:rFonts w:cs="ArialMT"/>
          <w:sz w:val="24"/>
          <w:szCs w:val="24"/>
        </w:rPr>
        <w:t xml:space="preserve"> </w:t>
      </w:r>
      <w:r w:rsidRPr="0038582C">
        <w:rPr>
          <w:rFonts w:cs="ArialMT"/>
          <w:sz w:val="24"/>
          <w:szCs w:val="24"/>
        </w:rPr>
        <w:t xml:space="preserve">contrazione). </w:t>
      </w:r>
    </w:p>
    <w:p w:rsidR="005E1CCC" w:rsidRPr="0038582C" w:rsidRDefault="00DC6FE5" w:rsidP="00096004">
      <w:pPr>
        <w:shd w:val="clear" w:color="auto" w:fill="E2EFD9" w:themeFill="accent6" w:themeFillTint="33"/>
        <w:autoSpaceDE w:val="0"/>
        <w:autoSpaceDN w:val="0"/>
        <w:adjustRightInd w:val="0"/>
        <w:spacing w:after="0" w:line="240" w:lineRule="auto"/>
        <w:rPr>
          <w:rFonts w:eastAsia="Times New Roman" w:cs="Arial"/>
          <w:color w:val="222222"/>
          <w:sz w:val="24"/>
          <w:szCs w:val="24"/>
          <w:lang w:eastAsia="it-IT"/>
        </w:rPr>
      </w:pPr>
      <w:r w:rsidRPr="0038582C">
        <w:rPr>
          <w:rFonts w:cs="ArialMT"/>
          <w:sz w:val="24"/>
          <w:szCs w:val="24"/>
        </w:rPr>
        <w:t>Siamo per la Slovenia il secondo fornitore e mercato di sbocco preceduti solo dalla Germania.</w:t>
      </w:r>
    </w:p>
    <w:p w:rsidR="00082767" w:rsidRPr="0038582C" w:rsidRDefault="00E552AA" w:rsidP="00096004">
      <w:pPr>
        <w:shd w:val="clear" w:color="auto" w:fill="E2EFD9" w:themeFill="accent6" w:themeFillTint="33"/>
        <w:autoSpaceDE w:val="0"/>
        <w:autoSpaceDN w:val="0"/>
        <w:adjustRightInd w:val="0"/>
        <w:spacing w:after="0" w:line="240" w:lineRule="auto"/>
        <w:rPr>
          <w:rFonts w:eastAsia="Times New Roman" w:cs="Arial"/>
          <w:color w:val="222222"/>
          <w:sz w:val="24"/>
          <w:szCs w:val="24"/>
          <w:lang w:eastAsia="it-IT"/>
        </w:rPr>
      </w:pPr>
      <w:r w:rsidRPr="0038582C">
        <w:rPr>
          <w:rFonts w:cs="ArialMT"/>
          <w:sz w:val="24"/>
          <w:szCs w:val="24"/>
        </w:rPr>
        <w:t xml:space="preserve">L'Italia è il terzo investitore in Slovenia tra i paesi membri dell'UE (il quarto in assoluto, preceduto da Austria, Svizzera e Germania). Gli investimenti diretti italiani sono concentrati </w:t>
      </w:r>
      <w:r w:rsidR="0038582C" w:rsidRPr="0038582C">
        <w:rPr>
          <w:rFonts w:cs="ArialMT"/>
          <w:sz w:val="24"/>
          <w:szCs w:val="24"/>
        </w:rPr>
        <w:t>soprattutto</w:t>
      </w:r>
      <w:r w:rsidRPr="0038582C">
        <w:rPr>
          <w:rFonts w:cs="ArialMT"/>
          <w:sz w:val="24"/>
          <w:szCs w:val="24"/>
        </w:rPr>
        <w:t xml:space="preserve"> nel settore</w:t>
      </w:r>
      <w:r w:rsidR="0038582C">
        <w:rPr>
          <w:rFonts w:cs="ArialMT"/>
          <w:sz w:val="24"/>
          <w:szCs w:val="24"/>
        </w:rPr>
        <w:t xml:space="preserve"> </w:t>
      </w:r>
      <w:r w:rsidRPr="0038582C">
        <w:rPr>
          <w:rFonts w:cs="ArialMT"/>
          <w:sz w:val="24"/>
          <w:szCs w:val="24"/>
        </w:rPr>
        <w:t>finanziario (il 35,2% di tutti gli investimenti italiani in Slovenia, tra cui Banka Koper - Intesa San Paolo e Unicredit), chimico</w:t>
      </w:r>
      <w:r w:rsidR="005F7409">
        <w:rPr>
          <w:rFonts w:cs="ArialMT"/>
          <w:sz w:val="24"/>
          <w:szCs w:val="24"/>
        </w:rPr>
        <w:t xml:space="preserve"> </w:t>
      </w:r>
      <w:r w:rsidRPr="0038582C">
        <w:rPr>
          <w:rFonts w:cs="ArialMT"/>
          <w:sz w:val="24"/>
          <w:szCs w:val="24"/>
        </w:rPr>
        <w:t>(13,1%), commercio all’ingrosso, escluso i veicoli (11,8%) e assicurativo (5,7% con Generali).</w:t>
      </w:r>
      <w:r w:rsidR="00891A44" w:rsidRPr="0038582C">
        <w:rPr>
          <w:rFonts w:eastAsia="Times New Roman" w:cs="Times New Roman"/>
          <w:sz w:val="24"/>
          <w:szCs w:val="24"/>
          <w:lang w:eastAsia="it-IT"/>
        </w:rPr>
        <w:t xml:space="preserve"> Negli ultimi dieci anni gli investimenti italiani in Slovenia registrano un costante aumento. L’interesse degli investitori italiani si è intensificato dopo l’adesione della Slovenia all’UE. Secondo i dati della Banca di Slovenia, nel 2014 gli investimenti italiani diretti hanno raggiunto il valore di 803 milioni di euro, prevalentemente sotto forma di capitale di proprietà</w:t>
      </w:r>
      <w:r w:rsidR="00481F44" w:rsidRPr="0038582C">
        <w:rPr>
          <w:rFonts w:eastAsia="Times New Roman" w:cs="Times New Roman"/>
          <w:sz w:val="24"/>
          <w:szCs w:val="24"/>
          <w:lang w:eastAsia="it-IT"/>
        </w:rPr>
        <w:t>.</w:t>
      </w:r>
    </w:p>
    <w:p w:rsidR="00082767" w:rsidRPr="00993427" w:rsidRDefault="00082767" w:rsidP="00082767">
      <w:pPr>
        <w:shd w:val="clear" w:color="auto" w:fill="FFFFFF"/>
        <w:spacing w:before="100" w:beforeAutospacing="1" w:after="180" w:line="240" w:lineRule="auto"/>
        <w:jc w:val="center"/>
        <w:outlineLvl w:val="2"/>
        <w:rPr>
          <w:rFonts w:ascii="Roboto Slab" w:eastAsia="Times New Roman" w:hAnsi="Roboto Slab" w:cs="Arial"/>
          <w:color w:val="222222"/>
          <w:sz w:val="33"/>
          <w:szCs w:val="33"/>
          <w:lang w:eastAsia="it-IT"/>
        </w:rPr>
      </w:pPr>
    </w:p>
    <w:p w:rsidR="00082767" w:rsidRPr="00993427" w:rsidRDefault="00082767" w:rsidP="00082767">
      <w:pPr>
        <w:shd w:val="clear" w:color="auto" w:fill="FFFFFF"/>
        <w:spacing w:before="100" w:beforeAutospacing="1" w:after="180" w:line="240" w:lineRule="auto"/>
        <w:jc w:val="center"/>
        <w:outlineLvl w:val="2"/>
        <w:rPr>
          <w:rFonts w:ascii="Roboto Slab" w:eastAsia="Times New Roman" w:hAnsi="Roboto Slab" w:cs="Arial"/>
          <w:color w:val="222222"/>
          <w:sz w:val="33"/>
          <w:szCs w:val="33"/>
          <w:lang w:eastAsia="it-IT"/>
        </w:rPr>
      </w:pPr>
    </w:p>
    <w:p w:rsidR="00082767" w:rsidRPr="00993427" w:rsidRDefault="00082767" w:rsidP="00082767">
      <w:pPr>
        <w:shd w:val="clear" w:color="auto" w:fill="FFFFFF"/>
        <w:spacing w:before="100" w:beforeAutospacing="1" w:after="180" w:line="240" w:lineRule="auto"/>
        <w:jc w:val="center"/>
        <w:outlineLvl w:val="2"/>
        <w:rPr>
          <w:rFonts w:ascii="Roboto Slab" w:eastAsia="Times New Roman" w:hAnsi="Roboto Slab" w:cs="Arial"/>
          <w:color w:val="222222"/>
          <w:sz w:val="33"/>
          <w:szCs w:val="33"/>
          <w:lang w:eastAsia="it-IT"/>
        </w:rPr>
      </w:pPr>
    </w:p>
    <w:p w:rsidR="005F7409" w:rsidRDefault="005F7409" w:rsidP="009D43DE">
      <w:pPr>
        <w:spacing w:line="259" w:lineRule="auto"/>
        <w:contextualSpacing/>
        <w:rPr>
          <w:b/>
          <w:sz w:val="32"/>
          <w:szCs w:val="32"/>
        </w:rPr>
      </w:pPr>
    </w:p>
    <w:p w:rsidR="005F7409" w:rsidRDefault="005F7409" w:rsidP="009D43DE">
      <w:pPr>
        <w:spacing w:line="259" w:lineRule="auto"/>
        <w:contextualSpacing/>
        <w:rPr>
          <w:b/>
          <w:sz w:val="32"/>
          <w:szCs w:val="32"/>
        </w:rPr>
      </w:pPr>
    </w:p>
    <w:p w:rsidR="005F7409" w:rsidRDefault="005F7409" w:rsidP="009D43DE">
      <w:pPr>
        <w:spacing w:line="259" w:lineRule="auto"/>
        <w:contextualSpacing/>
        <w:rPr>
          <w:b/>
          <w:sz w:val="32"/>
          <w:szCs w:val="32"/>
        </w:rPr>
      </w:pPr>
    </w:p>
    <w:p w:rsidR="005F7409" w:rsidRDefault="005F7409" w:rsidP="009D43DE">
      <w:pPr>
        <w:spacing w:line="259" w:lineRule="auto"/>
        <w:contextualSpacing/>
        <w:rPr>
          <w:b/>
          <w:sz w:val="32"/>
          <w:szCs w:val="32"/>
        </w:rPr>
      </w:pPr>
    </w:p>
    <w:p w:rsidR="005F7409" w:rsidRDefault="005F7409" w:rsidP="009D43DE">
      <w:pPr>
        <w:spacing w:line="259" w:lineRule="auto"/>
        <w:contextualSpacing/>
        <w:rPr>
          <w:b/>
          <w:sz w:val="32"/>
          <w:szCs w:val="32"/>
        </w:rPr>
      </w:pPr>
    </w:p>
    <w:p w:rsidR="005F7409" w:rsidRDefault="005F7409" w:rsidP="009D43DE">
      <w:pPr>
        <w:spacing w:line="259" w:lineRule="auto"/>
        <w:contextualSpacing/>
        <w:rPr>
          <w:b/>
          <w:sz w:val="32"/>
          <w:szCs w:val="32"/>
        </w:rPr>
      </w:pPr>
    </w:p>
    <w:p w:rsidR="005F7409" w:rsidRPr="00B664B7" w:rsidRDefault="00D2099F" w:rsidP="009D43DE">
      <w:pPr>
        <w:spacing w:line="259" w:lineRule="auto"/>
        <w:contextualSpacing/>
        <w:rPr>
          <w:sz w:val="20"/>
          <w:szCs w:val="20"/>
        </w:rPr>
      </w:pPr>
      <w:hyperlink w:anchor="Sommario3" w:history="1">
        <w:r w:rsidR="00B664B7" w:rsidRPr="00D833C6">
          <w:rPr>
            <w:rStyle w:val="Collegamentoipertestuale"/>
            <w:sz w:val="20"/>
            <w:szCs w:val="20"/>
          </w:rPr>
          <w:t>SOMMARIO</w:t>
        </w:r>
      </w:hyperlink>
      <w:r w:rsidR="00B664B7" w:rsidRPr="00B664B7">
        <w:rPr>
          <w:sz w:val="20"/>
          <w:szCs w:val="20"/>
        </w:rPr>
        <w:t xml:space="preserve"> </w:t>
      </w:r>
    </w:p>
    <w:p w:rsidR="009D43DE" w:rsidRPr="00991241" w:rsidRDefault="009D43DE" w:rsidP="009D43DE">
      <w:pPr>
        <w:spacing w:line="259" w:lineRule="auto"/>
        <w:contextualSpacing/>
        <w:rPr>
          <w:b/>
          <w:sz w:val="32"/>
          <w:szCs w:val="32"/>
        </w:rPr>
      </w:pPr>
      <w:r>
        <w:rPr>
          <w:b/>
          <w:sz w:val="32"/>
          <w:szCs w:val="32"/>
        </w:rPr>
        <w:lastRenderedPageBreak/>
        <w:t xml:space="preserve">Stato: </w:t>
      </w:r>
      <w:r w:rsidR="00747783">
        <w:rPr>
          <w:b/>
          <w:sz w:val="32"/>
          <w:szCs w:val="32"/>
        </w:rPr>
        <w:t xml:space="preserve">Slovenia </w:t>
      </w:r>
    </w:p>
    <w:p w:rsidR="009D43DE" w:rsidRPr="00991241" w:rsidRDefault="009D43DE" w:rsidP="009D43DE">
      <w:pPr>
        <w:spacing w:line="259" w:lineRule="auto"/>
        <w:contextualSpacing/>
        <w:rPr>
          <w:b/>
          <w:sz w:val="32"/>
          <w:szCs w:val="32"/>
        </w:rPr>
      </w:pPr>
      <w:r>
        <w:rPr>
          <w:b/>
          <w:sz w:val="32"/>
          <w:szCs w:val="32"/>
        </w:rPr>
        <w:t>Scheda 4</w:t>
      </w:r>
    </w:p>
    <w:p w:rsidR="009D43DE" w:rsidRPr="001132A6" w:rsidRDefault="009D43DE" w:rsidP="009D43DE">
      <w:pPr>
        <w:spacing w:line="259" w:lineRule="auto"/>
        <w:rPr>
          <w:b/>
          <w:sz w:val="32"/>
          <w:szCs w:val="32"/>
        </w:rPr>
      </w:pPr>
    </w:p>
    <w:p w:rsidR="009D43DE" w:rsidRPr="001132A6" w:rsidRDefault="009D43DE" w:rsidP="009D43DE">
      <w:pPr>
        <w:spacing w:line="259" w:lineRule="auto"/>
        <w:ind w:left="720"/>
        <w:contextualSpacing/>
        <w:jc w:val="center"/>
        <w:rPr>
          <w:b/>
          <w:color w:val="2E74B5" w:themeColor="accent1" w:themeShade="BF"/>
          <w:sz w:val="40"/>
          <w:szCs w:val="40"/>
        </w:rPr>
      </w:pPr>
      <w:bookmarkStart w:id="9" w:name="Scheda4"/>
      <w:r w:rsidRPr="001132A6">
        <w:rPr>
          <w:b/>
          <w:color w:val="2E74B5" w:themeColor="accent1" w:themeShade="BF"/>
          <w:sz w:val="40"/>
          <w:szCs w:val="40"/>
        </w:rPr>
        <w:t>I SISTEMI CONTRIBUTIVO E FISCALE IN VIGORE</w:t>
      </w:r>
    </w:p>
    <w:bookmarkEnd w:id="9"/>
    <w:p w:rsidR="009D43DE" w:rsidRPr="00BD1B98" w:rsidRDefault="009D43DE" w:rsidP="009D43DE">
      <w:pPr>
        <w:spacing w:line="259" w:lineRule="auto"/>
        <w:ind w:left="720"/>
        <w:contextualSpacing/>
        <w:rPr>
          <w:b/>
          <w:sz w:val="36"/>
          <w:szCs w:val="36"/>
        </w:rPr>
      </w:pPr>
    </w:p>
    <w:tbl>
      <w:tblPr>
        <w:tblStyle w:val="Grigliatabella"/>
        <w:tblW w:w="0" w:type="auto"/>
        <w:tblInd w:w="720" w:type="dxa"/>
        <w:tblLook w:val="04A0" w:firstRow="1" w:lastRow="0" w:firstColumn="1" w:lastColumn="0" w:noHBand="0" w:noVBand="1"/>
      </w:tblPr>
      <w:tblGrid>
        <w:gridCol w:w="6780"/>
        <w:gridCol w:w="8"/>
        <w:gridCol w:w="6769"/>
      </w:tblGrid>
      <w:tr w:rsidR="009D43DE" w:rsidRPr="00BD1B98" w:rsidTr="00440572">
        <w:tc>
          <w:tcPr>
            <w:tcW w:w="13557" w:type="dxa"/>
            <w:gridSpan w:val="3"/>
            <w:shd w:val="clear" w:color="auto" w:fill="FFFF00"/>
          </w:tcPr>
          <w:p w:rsidR="009D43DE" w:rsidRPr="00BD1B98" w:rsidRDefault="009D43DE" w:rsidP="00440572">
            <w:pPr>
              <w:spacing w:line="240" w:lineRule="auto"/>
              <w:contextualSpacing/>
              <w:rPr>
                <w:b/>
                <w:sz w:val="36"/>
                <w:szCs w:val="36"/>
              </w:rPr>
            </w:pPr>
            <w:r w:rsidRPr="00587D99">
              <w:rPr>
                <w:b/>
                <w:sz w:val="44"/>
                <w:szCs w:val="44"/>
              </w:rPr>
              <w:t>Sistema contributivo</w:t>
            </w:r>
          </w:p>
        </w:tc>
      </w:tr>
      <w:tr w:rsidR="009D43DE" w:rsidRPr="00BD1B98" w:rsidTr="00886738">
        <w:tc>
          <w:tcPr>
            <w:tcW w:w="6788" w:type="dxa"/>
            <w:gridSpan w:val="2"/>
          </w:tcPr>
          <w:p w:rsidR="009D43DE" w:rsidRPr="00BD1B98" w:rsidRDefault="009D43DE" w:rsidP="00440572">
            <w:pPr>
              <w:spacing w:line="240" w:lineRule="auto"/>
              <w:contextualSpacing/>
              <w:rPr>
                <w:b/>
                <w:sz w:val="36"/>
                <w:szCs w:val="36"/>
              </w:rPr>
            </w:pPr>
            <w:r w:rsidRPr="00BD1B98">
              <w:rPr>
                <w:b/>
                <w:sz w:val="36"/>
                <w:szCs w:val="36"/>
              </w:rPr>
              <w:t>Struttura organizzativa</w:t>
            </w:r>
          </w:p>
        </w:tc>
        <w:tc>
          <w:tcPr>
            <w:tcW w:w="6769" w:type="dxa"/>
          </w:tcPr>
          <w:p w:rsidR="009D43DE" w:rsidRPr="00BD1B98" w:rsidRDefault="009D43DE" w:rsidP="00440572">
            <w:pPr>
              <w:spacing w:line="240" w:lineRule="auto"/>
              <w:contextualSpacing/>
              <w:rPr>
                <w:b/>
                <w:sz w:val="36"/>
                <w:szCs w:val="36"/>
              </w:rPr>
            </w:pPr>
            <w:r w:rsidRPr="00BD1B98">
              <w:rPr>
                <w:b/>
                <w:sz w:val="36"/>
                <w:szCs w:val="36"/>
              </w:rPr>
              <w:t>Principi generali</w:t>
            </w:r>
          </w:p>
        </w:tc>
      </w:tr>
      <w:tr w:rsidR="009D43DE" w:rsidRPr="00BD1B98" w:rsidTr="00886738">
        <w:tc>
          <w:tcPr>
            <w:tcW w:w="6788" w:type="dxa"/>
            <w:gridSpan w:val="2"/>
            <w:shd w:val="clear" w:color="auto" w:fill="FFFFCC"/>
          </w:tcPr>
          <w:p w:rsidR="002C3C7F" w:rsidRPr="00A06078" w:rsidRDefault="002C3C7F" w:rsidP="002C3C7F">
            <w:pPr>
              <w:autoSpaceDE w:val="0"/>
              <w:autoSpaceDN w:val="0"/>
              <w:adjustRightInd w:val="0"/>
              <w:spacing w:line="240" w:lineRule="auto"/>
              <w:rPr>
                <w:rFonts w:cs="Verdana"/>
                <w:sz w:val="24"/>
                <w:szCs w:val="24"/>
              </w:rPr>
            </w:pPr>
            <w:r w:rsidRPr="00A06078">
              <w:rPr>
                <w:rFonts w:cs="Verdana"/>
                <w:sz w:val="24"/>
                <w:szCs w:val="24"/>
              </w:rPr>
              <w:t xml:space="preserve">Il ministero del Lavoro, della famiglia e degli affari sociali monitora le attività dell'Istituto per l'assicurazione pensionistica e di invalidità della Slovenia, del Servizio per l'impiego della Slovenia e dei Centri di azione sociale. </w:t>
            </w:r>
          </w:p>
          <w:p w:rsidR="002C3C7F" w:rsidRPr="00A06078" w:rsidRDefault="002C3C7F" w:rsidP="002C3C7F">
            <w:pPr>
              <w:autoSpaceDE w:val="0"/>
              <w:autoSpaceDN w:val="0"/>
              <w:adjustRightInd w:val="0"/>
              <w:spacing w:line="240" w:lineRule="auto"/>
              <w:rPr>
                <w:rFonts w:cs="Verdana"/>
                <w:sz w:val="24"/>
                <w:szCs w:val="24"/>
              </w:rPr>
            </w:pPr>
            <w:r w:rsidRPr="00A06078">
              <w:rPr>
                <w:rFonts w:cs="Verdana"/>
                <w:sz w:val="24"/>
                <w:szCs w:val="24"/>
              </w:rPr>
              <w:t xml:space="preserve">Le prestazioni familiari, l’assistenza sociale e i servizi sociali sono erogati dai Centri regionali di azione sociale sotto la supervisione del ministero del Lavoro, della famiglia e degli affari sociali. </w:t>
            </w:r>
          </w:p>
          <w:p w:rsidR="002C3C7F" w:rsidRPr="00A06078" w:rsidRDefault="002C3C7F" w:rsidP="002C3C7F">
            <w:pPr>
              <w:spacing w:line="240" w:lineRule="auto"/>
              <w:contextualSpacing/>
              <w:rPr>
                <w:rFonts w:cs="Verdana"/>
                <w:sz w:val="24"/>
                <w:szCs w:val="24"/>
              </w:rPr>
            </w:pPr>
            <w:r w:rsidRPr="00A06078">
              <w:rPr>
                <w:rFonts w:cs="Verdana"/>
                <w:sz w:val="24"/>
                <w:szCs w:val="24"/>
              </w:rPr>
              <w:t xml:space="preserve">Il ministero della Salute definisce i piani per le prestazioni sanitarie per gli assicurati, in collaborazione con l’Istituto di assicurazione malattia della Slovenia.  </w:t>
            </w:r>
          </w:p>
          <w:p w:rsidR="00742D40" w:rsidRPr="00A06078" w:rsidRDefault="00577C58" w:rsidP="002C3C7F">
            <w:pPr>
              <w:spacing w:line="240" w:lineRule="auto"/>
              <w:contextualSpacing/>
              <w:rPr>
                <w:sz w:val="24"/>
                <w:szCs w:val="24"/>
              </w:rPr>
            </w:pPr>
            <w:r w:rsidRPr="00A06078">
              <w:rPr>
                <w:sz w:val="24"/>
                <w:szCs w:val="24"/>
              </w:rPr>
              <w:t>L</w:t>
            </w:r>
            <w:r w:rsidR="00391F58" w:rsidRPr="00A06078">
              <w:rPr>
                <w:sz w:val="24"/>
                <w:szCs w:val="24"/>
              </w:rPr>
              <w:t>’assicurazione pensionistica e di invalidità è amministrata da un unico ente (</w:t>
            </w:r>
            <w:r w:rsidR="00391F58" w:rsidRPr="00A06078">
              <w:rPr>
                <w:i/>
                <w:iCs/>
                <w:sz w:val="24"/>
                <w:szCs w:val="24"/>
              </w:rPr>
              <w:t>Zavod za pokojninsko in invalidskozavarovanjeSlovenije</w:t>
            </w:r>
            <w:r w:rsidR="00391F58" w:rsidRPr="00A06078">
              <w:rPr>
                <w:sz w:val="24"/>
                <w:szCs w:val="24"/>
              </w:rPr>
              <w:t>)</w:t>
            </w:r>
            <w:r w:rsidR="00837EF3">
              <w:rPr>
                <w:sz w:val="24"/>
                <w:szCs w:val="24"/>
              </w:rPr>
              <w:t xml:space="preserve"> </w:t>
            </w:r>
            <w:r w:rsidR="00D943DA" w:rsidRPr="00A06078">
              <w:rPr>
                <w:i/>
                <w:iCs/>
                <w:sz w:val="24"/>
                <w:szCs w:val="24"/>
              </w:rPr>
              <w:t>Slovenije</w:t>
            </w:r>
            <w:r w:rsidR="00D943DA" w:rsidRPr="00A06078">
              <w:rPr>
                <w:sz w:val="24"/>
                <w:szCs w:val="24"/>
              </w:rPr>
              <w:t>), che opera attraverso la sede centrale di Lubiana, le sedi regionali e i vari uffici locali.</w:t>
            </w:r>
          </w:p>
          <w:p w:rsidR="009D43DE" w:rsidRPr="00A06078" w:rsidRDefault="00577C58" w:rsidP="00440572">
            <w:pPr>
              <w:spacing w:line="240" w:lineRule="auto"/>
              <w:contextualSpacing/>
              <w:rPr>
                <w:sz w:val="24"/>
                <w:szCs w:val="24"/>
              </w:rPr>
            </w:pPr>
            <w:r w:rsidRPr="00A06078">
              <w:rPr>
                <w:sz w:val="24"/>
                <w:szCs w:val="24"/>
              </w:rPr>
              <w:t>L'Istituto di assicurazione malattia (</w:t>
            </w:r>
            <w:r w:rsidRPr="00A06078">
              <w:rPr>
                <w:i/>
                <w:iCs/>
                <w:sz w:val="24"/>
                <w:szCs w:val="24"/>
              </w:rPr>
              <w:t>Zavod za zdravstveno zavarovanje Slovenije</w:t>
            </w:r>
            <w:r w:rsidRPr="00A06078">
              <w:rPr>
                <w:sz w:val="24"/>
                <w:szCs w:val="24"/>
              </w:rPr>
              <w:t>) è l'unico ente che provvede a questo tipo di assicurazione e opera tramite le sedi regionali e i vari uffici locali</w:t>
            </w:r>
            <w:r w:rsidR="00445B8D" w:rsidRPr="00A06078">
              <w:rPr>
                <w:sz w:val="24"/>
                <w:szCs w:val="24"/>
              </w:rPr>
              <w:t>.</w:t>
            </w:r>
          </w:p>
          <w:p w:rsidR="00445B8D" w:rsidRPr="00A06078" w:rsidRDefault="00445B8D" w:rsidP="00440572">
            <w:pPr>
              <w:spacing w:line="240" w:lineRule="auto"/>
              <w:contextualSpacing/>
              <w:rPr>
                <w:sz w:val="24"/>
                <w:szCs w:val="24"/>
              </w:rPr>
            </w:pPr>
            <w:r w:rsidRPr="00A06078">
              <w:rPr>
                <w:sz w:val="24"/>
                <w:szCs w:val="24"/>
              </w:rPr>
              <w:t>Il Servizio per l'impiego (</w:t>
            </w:r>
            <w:r w:rsidRPr="00A06078">
              <w:rPr>
                <w:i/>
                <w:iCs/>
                <w:sz w:val="24"/>
                <w:szCs w:val="24"/>
              </w:rPr>
              <w:t>Zavod Republike Slovenije za zaposlovanje</w:t>
            </w:r>
            <w:r w:rsidRPr="00A06078">
              <w:rPr>
                <w:sz w:val="24"/>
                <w:szCs w:val="24"/>
              </w:rPr>
              <w:t>) opera attraverso una rete di sedi regionali e uffici di collocamento locali.</w:t>
            </w:r>
          </w:p>
          <w:p w:rsidR="00E576CA" w:rsidRPr="00A06078" w:rsidRDefault="00E576CA" w:rsidP="00E576CA">
            <w:pPr>
              <w:spacing w:line="240" w:lineRule="auto"/>
              <w:contextualSpacing/>
              <w:rPr>
                <w:sz w:val="24"/>
                <w:szCs w:val="24"/>
              </w:rPr>
            </w:pPr>
            <w:r w:rsidRPr="00A06078">
              <w:rPr>
                <w:sz w:val="24"/>
                <w:szCs w:val="24"/>
              </w:rPr>
              <w:t xml:space="preserve">Per le cure parentali, gli aventi diritto possono chiedere la </w:t>
            </w:r>
            <w:r w:rsidRPr="00A06078">
              <w:rPr>
                <w:sz w:val="24"/>
                <w:szCs w:val="24"/>
              </w:rPr>
              <w:lastRenderedPageBreak/>
              <w:t>corresponsione di tali prestazioni presso i Centri regionali di azione sociale (</w:t>
            </w:r>
            <w:r w:rsidRPr="00A06078">
              <w:rPr>
                <w:i/>
                <w:iCs/>
                <w:sz w:val="24"/>
                <w:szCs w:val="24"/>
              </w:rPr>
              <w:t>centri za socialno delo</w:t>
            </w:r>
            <w:r w:rsidRPr="00A06078">
              <w:rPr>
                <w:sz w:val="24"/>
                <w:szCs w:val="24"/>
              </w:rPr>
              <w:t>), che sono complessivamente 62.</w:t>
            </w:r>
          </w:p>
        </w:tc>
        <w:tc>
          <w:tcPr>
            <w:tcW w:w="6769" w:type="dxa"/>
            <w:shd w:val="clear" w:color="auto" w:fill="FFFFCC"/>
          </w:tcPr>
          <w:p w:rsidR="00577C58" w:rsidRPr="00837EF3" w:rsidRDefault="00577C58" w:rsidP="00577C58">
            <w:pPr>
              <w:autoSpaceDE w:val="0"/>
              <w:autoSpaceDN w:val="0"/>
              <w:adjustRightInd w:val="0"/>
              <w:spacing w:line="240" w:lineRule="auto"/>
              <w:rPr>
                <w:rFonts w:cs="Verdana"/>
                <w:sz w:val="24"/>
                <w:szCs w:val="24"/>
                <w:u w:val="single"/>
              </w:rPr>
            </w:pPr>
            <w:r w:rsidRPr="00837EF3">
              <w:rPr>
                <w:rFonts w:cs="Verdana"/>
                <w:sz w:val="24"/>
                <w:szCs w:val="24"/>
              </w:rPr>
              <w:lastRenderedPageBreak/>
              <w:t xml:space="preserve">Il sistema di previdenza sociale sloveno comprende </w:t>
            </w:r>
            <w:r w:rsidRPr="00837EF3">
              <w:rPr>
                <w:rFonts w:cs="Verdana"/>
                <w:sz w:val="24"/>
                <w:szCs w:val="24"/>
                <w:u w:val="single"/>
              </w:rPr>
              <w:t>l'assicurazione sociale, le prestazioni familiari e l'assistenza sociale.</w:t>
            </w:r>
          </w:p>
          <w:p w:rsidR="00092242" w:rsidRPr="00837EF3" w:rsidRDefault="00092242" w:rsidP="00577C58">
            <w:pPr>
              <w:autoSpaceDE w:val="0"/>
              <w:autoSpaceDN w:val="0"/>
              <w:adjustRightInd w:val="0"/>
              <w:spacing w:line="240" w:lineRule="auto"/>
              <w:rPr>
                <w:rFonts w:cs="Verdana"/>
                <w:sz w:val="24"/>
                <w:szCs w:val="24"/>
                <w:u w:val="single"/>
              </w:rPr>
            </w:pPr>
          </w:p>
          <w:p w:rsidR="00445B8D" w:rsidRPr="00837EF3" w:rsidRDefault="00577C58" w:rsidP="00577C58">
            <w:pPr>
              <w:autoSpaceDE w:val="0"/>
              <w:autoSpaceDN w:val="0"/>
              <w:adjustRightInd w:val="0"/>
              <w:spacing w:line="240" w:lineRule="auto"/>
              <w:rPr>
                <w:rFonts w:cs="Verdana"/>
                <w:sz w:val="24"/>
                <w:szCs w:val="24"/>
              </w:rPr>
            </w:pPr>
            <w:r w:rsidRPr="00837EF3">
              <w:rPr>
                <w:rFonts w:cs="Verdana"/>
                <w:sz w:val="24"/>
                <w:szCs w:val="24"/>
              </w:rPr>
              <w:t xml:space="preserve"> I sistemi di assicurazione sociale sono costituiti dall'assicurazione obbligatoria per </w:t>
            </w:r>
            <w:r w:rsidRPr="00837EF3">
              <w:rPr>
                <w:rFonts w:cs="Verdana"/>
                <w:b/>
                <w:sz w:val="24"/>
                <w:szCs w:val="24"/>
              </w:rPr>
              <w:t>la vecchiaia e l'invalidità</w:t>
            </w:r>
            <w:r w:rsidRPr="00837EF3">
              <w:rPr>
                <w:rFonts w:cs="Verdana"/>
                <w:sz w:val="24"/>
                <w:szCs w:val="24"/>
              </w:rPr>
              <w:t xml:space="preserve">, dall'assicurazione </w:t>
            </w:r>
            <w:r w:rsidRPr="00837EF3">
              <w:rPr>
                <w:rFonts w:cs="Verdana"/>
                <w:b/>
                <w:sz w:val="24"/>
                <w:szCs w:val="24"/>
              </w:rPr>
              <w:t>malattia</w:t>
            </w:r>
            <w:r w:rsidRPr="00837EF3">
              <w:rPr>
                <w:rFonts w:cs="Verdana"/>
                <w:sz w:val="24"/>
                <w:szCs w:val="24"/>
              </w:rPr>
              <w:t xml:space="preserve"> obbligatoria, dall'assicurazione contro la </w:t>
            </w:r>
            <w:r w:rsidRPr="00837EF3">
              <w:rPr>
                <w:rFonts w:cs="Verdana"/>
                <w:b/>
                <w:sz w:val="24"/>
                <w:szCs w:val="24"/>
              </w:rPr>
              <w:t>disoccupazione</w:t>
            </w:r>
            <w:r w:rsidRPr="00837EF3">
              <w:rPr>
                <w:rFonts w:cs="Verdana"/>
                <w:sz w:val="24"/>
                <w:szCs w:val="24"/>
              </w:rPr>
              <w:t xml:space="preserve"> e dall'assicurazione per le </w:t>
            </w:r>
            <w:r w:rsidRPr="00837EF3">
              <w:rPr>
                <w:rFonts w:cs="Verdana"/>
                <w:b/>
                <w:sz w:val="24"/>
                <w:szCs w:val="24"/>
              </w:rPr>
              <w:t>cure parentali</w:t>
            </w:r>
            <w:r w:rsidRPr="00837EF3">
              <w:rPr>
                <w:rFonts w:cs="Verdana"/>
                <w:sz w:val="24"/>
                <w:szCs w:val="24"/>
              </w:rPr>
              <w:t>. Si tratta di forme di assicurazione obbligatorie per tutti i lavoratori subordinati e per i lavoratori autonomi</w:t>
            </w:r>
            <w:r w:rsidR="00092242" w:rsidRPr="00837EF3">
              <w:rPr>
                <w:rFonts w:cs="Verdana"/>
                <w:sz w:val="24"/>
                <w:szCs w:val="24"/>
              </w:rPr>
              <w:t>.</w:t>
            </w:r>
          </w:p>
          <w:p w:rsidR="0086643C" w:rsidRPr="00837EF3" w:rsidRDefault="00445B8D" w:rsidP="0086643C">
            <w:pPr>
              <w:tabs>
                <w:tab w:val="num" w:pos="720"/>
              </w:tabs>
              <w:spacing w:line="240" w:lineRule="auto"/>
              <w:rPr>
                <w:rFonts w:eastAsia="Times New Roman" w:cs="Arial"/>
                <w:sz w:val="24"/>
                <w:szCs w:val="24"/>
                <w:lang w:eastAsia="it-IT"/>
              </w:rPr>
            </w:pPr>
            <w:r w:rsidRPr="00837EF3">
              <w:rPr>
                <w:rFonts w:eastAsia="Times New Roman" w:cs="Arial"/>
                <w:sz w:val="24"/>
                <w:szCs w:val="24"/>
                <w:lang w:eastAsia="it-IT"/>
              </w:rPr>
              <w:t xml:space="preserve">In sintesi, le </w:t>
            </w:r>
            <w:r w:rsidR="0086643C" w:rsidRPr="00837EF3">
              <w:rPr>
                <w:rFonts w:eastAsia="Times New Roman" w:cs="Arial"/>
                <w:sz w:val="24"/>
                <w:szCs w:val="24"/>
                <w:lang w:eastAsia="it-IT"/>
              </w:rPr>
              <w:t>PRESTAZIONI EROGATE DALLA SLOVENIA</w:t>
            </w:r>
            <w:r w:rsidRPr="00837EF3">
              <w:rPr>
                <w:rFonts w:eastAsia="Times New Roman" w:cs="Arial"/>
                <w:sz w:val="24"/>
                <w:szCs w:val="24"/>
                <w:lang w:eastAsia="it-IT"/>
              </w:rPr>
              <w:t xml:space="preserve"> sono:</w:t>
            </w:r>
            <w:r w:rsidR="0086643C" w:rsidRPr="00837EF3">
              <w:rPr>
                <w:rFonts w:eastAsia="Times New Roman" w:cs="Arial"/>
                <w:sz w:val="24"/>
                <w:szCs w:val="24"/>
                <w:lang w:eastAsia="it-IT"/>
              </w:rPr>
              <w:t xml:space="preserve"> </w:t>
            </w:r>
          </w:p>
          <w:p w:rsidR="0086643C" w:rsidRPr="00837EF3" w:rsidRDefault="0086643C" w:rsidP="0086643C">
            <w:pPr>
              <w:tabs>
                <w:tab w:val="num" w:pos="720"/>
              </w:tabs>
              <w:spacing w:line="240" w:lineRule="auto"/>
              <w:rPr>
                <w:rFonts w:eastAsia="Times New Roman" w:cs="Arial"/>
                <w:sz w:val="24"/>
                <w:szCs w:val="24"/>
                <w:lang w:eastAsia="it-IT"/>
              </w:rPr>
            </w:pPr>
          </w:p>
          <w:p w:rsidR="0086643C" w:rsidRPr="00837EF3" w:rsidRDefault="0086643C" w:rsidP="006C47BA">
            <w:pPr>
              <w:pStyle w:val="Paragrafoelenco"/>
              <w:numPr>
                <w:ilvl w:val="0"/>
                <w:numId w:val="6"/>
              </w:numPr>
              <w:tabs>
                <w:tab w:val="num" w:pos="720"/>
              </w:tabs>
              <w:spacing w:line="240" w:lineRule="auto"/>
              <w:rPr>
                <w:rFonts w:eastAsia="Times New Roman" w:cs="Arial"/>
                <w:sz w:val="24"/>
                <w:szCs w:val="24"/>
                <w:lang w:eastAsia="it-IT"/>
              </w:rPr>
            </w:pPr>
            <w:r w:rsidRPr="00837EF3">
              <w:rPr>
                <w:rFonts w:eastAsia="Times New Roman" w:cs="Arial"/>
                <w:sz w:val="24"/>
                <w:szCs w:val="24"/>
                <w:lang w:eastAsia="it-IT"/>
              </w:rPr>
              <w:t>prestazioni di vecchiaia, invalidità e ai superstiti;</w:t>
            </w:r>
          </w:p>
          <w:p w:rsidR="0086643C" w:rsidRPr="00837EF3" w:rsidRDefault="0086643C" w:rsidP="006C47BA">
            <w:pPr>
              <w:numPr>
                <w:ilvl w:val="0"/>
                <w:numId w:val="6"/>
              </w:numPr>
              <w:spacing w:before="45" w:line="240" w:lineRule="auto"/>
              <w:rPr>
                <w:rFonts w:eastAsia="Times New Roman" w:cs="Arial"/>
                <w:sz w:val="24"/>
                <w:szCs w:val="24"/>
                <w:lang w:eastAsia="it-IT"/>
              </w:rPr>
            </w:pPr>
            <w:r w:rsidRPr="00837EF3">
              <w:rPr>
                <w:rFonts w:eastAsia="Times New Roman" w:cs="Arial"/>
                <w:sz w:val="24"/>
                <w:szCs w:val="24"/>
                <w:lang w:eastAsia="it-IT"/>
              </w:rPr>
              <w:t>prestazioni in caso di malattia;</w:t>
            </w:r>
          </w:p>
          <w:p w:rsidR="0086643C" w:rsidRPr="00837EF3" w:rsidRDefault="0086643C" w:rsidP="006C47BA">
            <w:pPr>
              <w:numPr>
                <w:ilvl w:val="0"/>
                <w:numId w:val="6"/>
              </w:numPr>
              <w:spacing w:before="45" w:line="240" w:lineRule="auto"/>
              <w:rPr>
                <w:rFonts w:eastAsia="Times New Roman" w:cs="Arial"/>
                <w:sz w:val="24"/>
                <w:szCs w:val="24"/>
                <w:lang w:eastAsia="it-IT"/>
              </w:rPr>
            </w:pPr>
            <w:r w:rsidRPr="00837EF3">
              <w:rPr>
                <w:rFonts w:eastAsia="Times New Roman" w:cs="Arial"/>
                <w:sz w:val="24"/>
                <w:szCs w:val="24"/>
                <w:lang w:eastAsia="it-IT"/>
              </w:rPr>
              <w:t xml:space="preserve">prestazioni </w:t>
            </w:r>
            <w:r w:rsidR="00445B8D" w:rsidRPr="00837EF3">
              <w:rPr>
                <w:rFonts w:eastAsia="Times New Roman" w:cs="Arial"/>
                <w:sz w:val="24"/>
                <w:szCs w:val="24"/>
                <w:lang w:eastAsia="it-IT"/>
              </w:rPr>
              <w:t>per cure parentali</w:t>
            </w:r>
            <w:r w:rsidR="00837EF3">
              <w:rPr>
                <w:rFonts w:eastAsia="Times New Roman" w:cs="Arial"/>
                <w:sz w:val="24"/>
                <w:szCs w:val="24"/>
                <w:lang w:eastAsia="it-IT"/>
              </w:rPr>
              <w:t xml:space="preserve"> </w:t>
            </w:r>
            <w:r w:rsidR="00445B8D" w:rsidRPr="00837EF3">
              <w:rPr>
                <w:rFonts w:eastAsia="Times New Roman" w:cs="Arial"/>
                <w:sz w:val="24"/>
                <w:szCs w:val="24"/>
                <w:lang w:eastAsia="it-IT"/>
              </w:rPr>
              <w:t>(congedi e indennità maternità, paternità)</w:t>
            </w:r>
            <w:r w:rsidRPr="00837EF3">
              <w:rPr>
                <w:rFonts w:eastAsia="Times New Roman" w:cs="Arial"/>
                <w:sz w:val="24"/>
                <w:szCs w:val="24"/>
                <w:lang w:eastAsia="it-IT"/>
              </w:rPr>
              <w:t>;</w:t>
            </w:r>
          </w:p>
          <w:p w:rsidR="0086643C" w:rsidRPr="00837EF3" w:rsidRDefault="0086643C" w:rsidP="006C47BA">
            <w:pPr>
              <w:numPr>
                <w:ilvl w:val="0"/>
                <w:numId w:val="6"/>
              </w:numPr>
              <w:spacing w:before="45" w:line="240" w:lineRule="auto"/>
              <w:rPr>
                <w:rFonts w:eastAsia="Times New Roman" w:cs="Arial"/>
                <w:sz w:val="24"/>
                <w:szCs w:val="24"/>
                <w:lang w:eastAsia="it-IT"/>
              </w:rPr>
            </w:pPr>
            <w:r w:rsidRPr="00837EF3">
              <w:rPr>
                <w:rFonts w:eastAsia="Times New Roman" w:cs="Arial"/>
                <w:sz w:val="24"/>
                <w:szCs w:val="24"/>
                <w:lang w:eastAsia="it-IT"/>
              </w:rPr>
              <w:t>prestazioni per i familiari</w:t>
            </w:r>
            <w:r w:rsidR="00837EF3">
              <w:rPr>
                <w:rFonts w:eastAsia="Times New Roman" w:cs="Arial"/>
                <w:sz w:val="24"/>
                <w:szCs w:val="24"/>
                <w:lang w:eastAsia="it-IT"/>
              </w:rPr>
              <w:t xml:space="preserve"> (</w:t>
            </w:r>
            <w:r w:rsidR="00445B8D" w:rsidRPr="00837EF3">
              <w:rPr>
                <w:rFonts w:eastAsia="Times New Roman" w:cs="Arial"/>
                <w:sz w:val="24"/>
                <w:szCs w:val="24"/>
                <w:lang w:eastAsia="it-IT"/>
              </w:rPr>
              <w:t>assegni vari)</w:t>
            </w:r>
            <w:r w:rsidRPr="00837EF3">
              <w:rPr>
                <w:rFonts w:eastAsia="Times New Roman" w:cs="Arial"/>
                <w:sz w:val="24"/>
                <w:szCs w:val="24"/>
                <w:lang w:eastAsia="it-IT"/>
              </w:rPr>
              <w:t>;</w:t>
            </w:r>
          </w:p>
          <w:p w:rsidR="0086643C" w:rsidRPr="00837EF3" w:rsidRDefault="0086643C" w:rsidP="006C47BA">
            <w:pPr>
              <w:numPr>
                <w:ilvl w:val="0"/>
                <w:numId w:val="6"/>
              </w:numPr>
              <w:spacing w:before="45" w:line="240" w:lineRule="auto"/>
              <w:rPr>
                <w:rFonts w:eastAsia="Times New Roman" w:cs="Arial"/>
                <w:sz w:val="24"/>
                <w:szCs w:val="24"/>
                <w:lang w:eastAsia="it-IT"/>
              </w:rPr>
            </w:pPr>
            <w:r w:rsidRPr="00837EF3">
              <w:rPr>
                <w:rFonts w:eastAsia="Times New Roman" w:cs="Arial"/>
                <w:sz w:val="24"/>
                <w:szCs w:val="24"/>
                <w:lang w:eastAsia="it-IT"/>
              </w:rPr>
              <w:t>prestazioni in caso di infortuni sul lavoro e malattie professionali;</w:t>
            </w:r>
          </w:p>
          <w:p w:rsidR="0086643C" w:rsidRPr="00837EF3" w:rsidRDefault="0086643C" w:rsidP="006C47BA">
            <w:pPr>
              <w:numPr>
                <w:ilvl w:val="0"/>
                <w:numId w:val="6"/>
              </w:numPr>
              <w:spacing w:before="45" w:line="240" w:lineRule="auto"/>
              <w:rPr>
                <w:rFonts w:eastAsia="Times New Roman" w:cs="Arial"/>
                <w:sz w:val="24"/>
                <w:szCs w:val="24"/>
                <w:lang w:eastAsia="it-IT"/>
              </w:rPr>
            </w:pPr>
            <w:r w:rsidRPr="00837EF3">
              <w:rPr>
                <w:rFonts w:eastAsia="Times New Roman" w:cs="Arial"/>
                <w:sz w:val="24"/>
                <w:szCs w:val="24"/>
                <w:lang w:eastAsia="it-IT"/>
              </w:rPr>
              <w:t>prestazioni in caso di disoccupazione.</w:t>
            </w:r>
          </w:p>
          <w:p w:rsidR="00837EF3" w:rsidRDefault="00837EF3" w:rsidP="00605E47">
            <w:pPr>
              <w:spacing w:line="240" w:lineRule="auto"/>
              <w:contextualSpacing/>
              <w:rPr>
                <w:sz w:val="24"/>
                <w:szCs w:val="24"/>
              </w:rPr>
            </w:pPr>
          </w:p>
          <w:p w:rsidR="00605E47" w:rsidRPr="00837EF3" w:rsidRDefault="00605E47" w:rsidP="00605E47">
            <w:pPr>
              <w:spacing w:line="240" w:lineRule="auto"/>
              <w:contextualSpacing/>
              <w:rPr>
                <w:sz w:val="24"/>
                <w:szCs w:val="24"/>
              </w:rPr>
            </w:pPr>
            <w:r w:rsidRPr="00837EF3">
              <w:rPr>
                <w:sz w:val="24"/>
                <w:szCs w:val="24"/>
              </w:rPr>
              <w:lastRenderedPageBreak/>
              <w:t>Le prestazioni dell'assicurazione sociale slovena sono finanziate mediante i contributi previdenziali versati dai datori di lavoro e da</w:t>
            </w:r>
            <w:r w:rsidR="00092242" w:rsidRPr="00837EF3">
              <w:rPr>
                <w:sz w:val="24"/>
                <w:szCs w:val="24"/>
              </w:rPr>
              <w:t>i</w:t>
            </w:r>
            <w:r w:rsidRPr="00837EF3">
              <w:rPr>
                <w:sz w:val="24"/>
                <w:szCs w:val="24"/>
              </w:rPr>
              <w:t xml:space="preserve"> </w:t>
            </w:r>
            <w:r w:rsidR="00092242" w:rsidRPr="00837EF3">
              <w:rPr>
                <w:sz w:val="24"/>
                <w:szCs w:val="24"/>
              </w:rPr>
              <w:t xml:space="preserve">lavoratori </w:t>
            </w:r>
            <w:r w:rsidRPr="00837EF3">
              <w:rPr>
                <w:sz w:val="24"/>
                <w:szCs w:val="24"/>
              </w:rPr>
              <w:t xml:space="preserve">assicurati. Lo Stato ha l'obbligo costituzionale di coprire eventuali perdite dei sistemi di assicurazione sociale. L'assicurazione contro la disoccupazione e l'assicurazione per le cure parentali sono finanziate in misura predominante mediante il bilancio dello Stato. Le prestazioni familiari e l'assistenza sociale sono interamente finanziate mediante il bilancio dello Stato. </w:t>
            </w:r>
          </w:p>
          <w:p w:rsidR="00605E47" w:rsidRPr="00837EF3" w:rsidRDefault="00605E47" w:rsidP="00605E47">
            <w:pPr>
              <w:spacing w:before="45" w:line="240" w:lineRule="auto"/>
              <w:ind w:left="720"/>
              <w:rPr>
                <w:rFonts w:eastAsia="Times New Roman" w:cs="Arial"/>
                <w:sz w:val="24"/>
                <w:szCs w:val="24"/>
                <w:lang w:eastAsia="it-IT"/>
              </w:rPr>
            </w:pPr>
          </w:p>
          <w:p w:rsidR="00692613" w:rsidRPr="00837EF3" w:rsidRDefault="00692613" w:rsidP="00692613">
            <w:pPr>
              <w:spacing w:before="45" w:line="240" w:lineRule="auto"/>
              <w:rPr>
                <w:sz w:val="24"/>
                <w:szCs w:val="24"/>
              </w:rPr>
            </w:pPr>
            <w:r w:rsidRPr="00837EF3">
              <w:rPr>
                <w:sz w:val="24"/>
                <w:szCs w:val="24"/>
              </w:rPr>
              <w:t>La contribuzione previdenziale obbligatoria è suddivisa tra il datore di lavoro (16,1%) ed il dipendente (22,1%).</w:t>
            </w:r>
          </w:p>
          <w:p w:rsidR="00445B8D" w:rsidRPr="00837EF3" w:rsidRDefault="00445B8D" w:rsidP="00692613">
            <w:pPr>
              <w:spacing w:before="45" w:line="240" w:lineRule="auto"/>
              <w:rPr>
                <w:rFonts w:eastAsia="Times New Roman" w:cs="Arial"/>
                <w:color w:val="FF0000"/>
                <w:sz w:val="24"/>
                <w:szCs w:val="24"/>
                <w:lang w:eastAsia="it-IT"/>
              </w:rPr>
            </w:pPr>
          </w:p>
          <w:p w:rsidR="00766928" w:rsidRPr="00837EF3" w:rsidRDefault="000548EF" w:rsidP="000548EF">
            <w:pPr>
              <w:autoSpaceDE w:val="0"/>
              <w:autoSpaceDN w:val="0"/>
              <w:adjustRightInd w:val="0"/>
              <w:spacing w:line="240" w:lineRule="auto"/>
              <w:rPr>
                <w:rFonts w:eastAsia="Times New Roman" w:cs="Times New Roman"/>
                <w:b/>
                <w:bCs/>
                <w:sz w:val="24"/>
                <w:szCs w:val="24"/>
                <w:lang w:eastAsia="it-IT"/>
              </w:rPr>
            </w:pPr>
            <w:r w:rsidRPr="00837EF3">
              <w:rPr>
                <w:rFonts w:cs="Calibri"/>
                <w:b/>
                <w:bCs/>
                <w:sz w:val="24"/>
                <w:szCs w:val="24"/>
              </w:rPr>
              <w:t>CENNI SUL SISTEMA PENSIONISTICO</w:t>
            </w:r>
            <w:r w:rsidR="00410D00" w:rsidRPr="00837EF3">
              <w:rPr>
                <w:rFonts w:eastAsia="Times New Roman" w:cs="Times New Roman"/>
                <w:b/>
                <w:bCs/>
                <w:sz w:val="24"/>
                <w:szCs w:val="24"/>
                <w:lang w:eastAsia="it-IT"/>
              </w:rPr>
              <w:t xml:space="preserve"> </w:t>
            </w:r>
          </w:p>
          <w:p w:rsidR="000548EF" w:rsidRPr="00837EF3" w:rsidRDefault="00410D00" w:rsidP="000548EF">
            <w:pPr>
              <w:autoSpaceDE w:val="0"/>
              <w:autoSpaceDN w:val="0"/>
              <w:adjustRightInd w:val="0"/>
              <w:spacing w:line="240" w:lineRule="auto"/>
              <w:rPr>
                <w:rFonts w:eastAsia="Times New Roman" w:cs="Times New Roman"/>
                <w:i/>
                <w:iCs/>
                <w:sz w:val="24"/>
                <w:szCs w:val="24"/>
                <w:lang w:eastAsia="it-IT"/>
              </w:rPr>
            </w:pPr>
            <w:r w:rsidRPr="00837EF3">
              <w:rPr>
                <w:rFonts w:eastAsia="Times New Roman" w:cs="Times New Roman"/>
                <w:b/>
                <w:bCs/>
                <w:sz w:val="24"/>
                <w:szCs w:val="24"/>
                <w:lang w:eastAsia="it-IT"/>
              </w:rPr>
              <w:t>Legge sull'assicurazione pensionistica e di invalidità</w:t>
            </w:r>
            <w:r w:rsidRPr="00837EF3">
              <w:rPr>
                <w:rFonts w:eastAsia="Times New Roman" w:cs="Times New Roman"/>
                <w:sz w:val="24"/>
                <w:szCs w:val="24"/>
                <w:lang w:eastAsia="it-IT"/>
              </w:rPr>
              <w:t xml:space="preserve"> (</w:t>
            </w:r>
            <w:r w:rsidRPr="00837EF3">
              <w:rPr>
                <w:rFonts w:eastAsia="Times New Roman" w:cs="Times New Roman"/>
                <w:i/>
                <w:iCs/>
                <w:sz w:val="24"/>
                <w:szCs w:val="24"/>
                <w:lang w:eastAsia="it-IT"/>
              </w:rPr>
              <w:t>Gazz. Uff. della RS, no. 104/2005)</w:t>
            </w:r>
          </w:p>
          <w:p w:rsidR="00563E82" w:rsidRPr="00837EF3" w:rsidRDefault="00563E82" w:rsidP="000548EF">
            <w:pPr>
              <w:autoSpaceDE w:val="0"/>
              <w:autoSpaceDN w:val="0"/>
              <w:adjustRightInd w:val="0"/>
              <w:spacing w:line="240" w:lineRule="auto"/>
              <w:rPr>
                <w:rFonts w:cs="Calibri"/>
                <w:sz w:val="24"/>
                <w:szCs w:val="24"/>
              </w:rPr>
            </w:pPr>
          </w:p>
          <w:p w:rsidR="000548EF" w:rsidRPr="00837EF3" w:rsidRDefault="000548EF" w:rsidP="000548EF">
            <w:pPr>
              <w:autoSpaceDE w:val="0"/>
              <w:autoSpaceDN w:val="0"/>
              <w:adjustRightInd w:val="0"/>
              <w:spacing w:line="240" w:lineRule="auto"/>
              <w:rPr>
                <w:rFonts w:cs="Calibri"/>
                <w:sz w:val="24"/>
                <w:szCs w:val="24"/>
              </w:rPr>
            </w:pPr>
            <w:r w:rsidRPr="00837EF3">
              <w:rPr>
                <w:rFonts w:cs="Calibri"/>
                <w:sz w:val="24"/>
                <w:szCs w:val="24"/>
              </w:rPr>
              <w:t xml:space="preserve">Il </w:t>
            </w:r>
            <w:r w:rsidR="00563E82" w:rsidRPr="00837EF3">
              <w:rPr>
                <w:rFonts w:cs="Calibri"/>
                <w:sz w:val="24"/>
                <w:szCs w:val="24"/>
              </w:rPr>
              <w:t xml:space="preserve">trattamento pensionistico </w:t>
            </w:r>
            <w:r w:rsidRPr="00837EF3">
              <w:rPr>
                <w:rFonts w:cs="Calibri"/>
                <w:sz w:val="24"/>
                <w:szCs w:val="24"/>
              </w:rPr>
              <w:t>si</w:t>
            </w:r>
            <w:r w:rsidR="00563E82" w:rsidRPr="00837EF3">
              <w:rPr>
                <w:rFonts w:cs="Calibri"/>
                <w:sz w:val="24"/>
                <w:szCs w:val="24"/>
              </w:rPr>
              <w:t xml:space="preserve"> </w:t>
            </w:r>
            <w:r w:rsidRPr="00837EF3">
              <w:rPr>
                <w:rFonts w:cs="Calibri"/>
                <w:sz w:val="24"/>
                <w:szCs w:val="24"/>
              </w:rPr>
              <w:t>individua</w:t>
            </w:r>
            <w:r w:rsidR="00563E82" w:rsidRPr="00837EF3">
              <w:rPr>
                <w:rFonts w:cs="Calibri"/>
                <w:sz w:val="24"/>
                <w:szCs w:val="24"/>
              </w:rPr>
              <w:t xml:space="preserve"> </w:t>
            </w:r>
            <w:r w:rsidRPr="00837EF3">
              <w:rPr>
                <w:rFonts w:cs="Calibri"/>
                <w:sz w:val="24"/>
                <w:szCs w:val="24"/>
              </w:rPr>
              <w:t>sulla</w:t>
            </w:r>
            <w:r w:rsidR="00563E82" w:rsidRPr="00837EF3">
              <w:rPr>
                <w:rFonts w:cs="Calibri"/>
                <w:sz w:val="24"/>
                <w:szCs w:val="24"/>
              </w:rPr>
              <w:t xml:space="preserve"> </w:t>
            </w:r>
            <w:r w:rsidRPr="00837EF3">
              <w:rPr>
                <w:rFonts w:cs="Calibri"/>
                <w:sz w:val="24"/>
                <w:szCs w:val="24"/>
              </w:rPr>
              <w:t>base degli</w:t>
            </w:r>
            <w:r w:rsidR="00563E82" w:rsidRPr="00837EF3">
              <w:rPr>
                <w:rFonts w:cs="Calibri"/>
                <w:sz w:val="24"/>
                <w:szCs w:val="24"/>
              </w:rPr>
              <w:t xml:space="preserve"> </w:t>
            </w:r>
            <w:r w:rsidRPr="00837EF3">
              <w:rPr>
                <w:rFonts w:cs="Calibri"/>
                <w:sz w:val="24"/>
                <w:szCs w:val="24"/>
              </w:rPr>
              <w:t>stipendi</w:t>
            </w:r>
            <w:r w:rsidR="00563E82" w:rsidRPr="00837EF3">
              <w:rPr>
                <w:rFonts w:cs="Calibri"/>
                <w:sz w:val="24"/>
                <w:szCs w:val="24"/>
              </w:rPr>
              <w:t xml:space="preserve"> </w:t>
            </w:r>
            <w:r w:rsidRPr="00837EF3">
              <w:rPr>
                <w:rFonts w:cs="Calibri"/>
                <w:sz w:val="24"/>
                <w:szCs w:val="24"/>
              </w:rPr>
              <w:t>del dipendente</w:t>
            </w:r>
            <w:r w:rsidR="00563E82" w:rsidRPr="00837EF3">
              <w:rPr>
                <w:rFonts w:cs="Calibri"/>
                <w:sz w:val="24"/>
                <w:szCs w:val="24"/>
              </w:rPr>
              <w:t xml:space="preserve"> </w:t>
            </w:r>
            <w:r w:rsidRPr="00837EF3">
              <w:rPr>
                <w:rFonts w:cs="Calibri"/>
                <w:sz w:val="24"/>
                <w:szCs w:val="24"/>
              </w:rPr>
              <w:t>e precisamente</w:t>
            </w:r>
            <w:r w:rsidR="00563E82" w:rsidRPr="00837EF3">
              <w:rPr>
                <w:rFonts w:cs="Calibri"/>
                <w:sz w:val="24"/>
                <w:szCs w:val="24"/>
              </w:rPr>
              <w:t xml:space="preserve"> </w:t>
            </w:r>
            <w:r w:rsidRPr="00837EF3">
              <w:rPr>
                <w:rFonts w:cs="Calibri"/>
                <w:sz w:val="24"/>
                <w:szCs w:val="24"/>
              </w:rPr>
              <w:t>sulla</w:t>
            </w:r>
            <w:r w:rsidR="00563E82" w:rsidRPr="00837EF3">
              <w:rPr>
                <w:rFonts w:cs="Calibri"/>
                <w:sz w:val="24"/>
                <w:szCs w:val="24"/>
              </w:rPr>
              <w:t xml:space="preserve"> </w:t>
            </w:r>
            <w:r w:rsidRPr="00837EF3">
              <w:rPr>
                <w:rFonts w:cs="Calibri"/>
                <w:sz w:val="24"/>
                <w:szCs w:val="24"/>
              </w:rPr>
              <w:t xml:space="preserve">base </w:t>
            </w:r>
            <w:r w:rsidR="00563E82" w:rsidRPr="00837EF3">
              <w:rPr>
                <w:rFonts w:cs="Calibri"/>
                <w:sz w:val="24"/>
                <w:szCs w:val="24"/>
              </w:rPr>
              <w:t xml:space="preserve">dello stipendio </w:t>
            </w:r>
            <w:r w:rsidRPr="00837EF3">
              <w:rPr>
                <w:rFonts w:cs="Calibri"/>
                <w:sz w:val="24"/>
                <w:szCs w:val="24"/>
              </w:rPr>
              <w:t>medio</w:t>
            </w:r>
            <w:r w:rsidR="00563E82" w:rsidRPr="00837EF3">
              <w:rPr>
                <w:rFonts w:cs="Calibri"/>
                <w:sz w:val="24"/>
                <w:szCs w:val="24"/>
              </w:rPr>
              <w:t xml:space="preserve"> </w:t>
            </w:r>
            <w:r w:rsidRPr="00837EF3">
              <w:rPr>
                <w:rFonts w:cs="Calibri"/>
                <w:sz w:val="24"/>
                <w:szCs w:val="24"/>
              </w:rPr>
              <w:t>dei</w:t>
            </w:r>
            <w:r w:rsidR="00563E82" w:rsidRPr="00837EF3">
              <w:rPr>
                <w:rFonts w:cs="Calibri"/>
                <w:sz w:val="24"/>
                <w:szCs w:val="24"/>
              </w:rPr>
              <w:t xml:space="preserve"> </w:t>
            </w:r>
            <w:r w:rsidRPr="00837EF3">
              <w:rPr>
                <w:rFonts w:cs="Calibri"/>
                <w:sz w:val="24"/>
                <w:szCs w:val="24"/>
              </w:rPr>
              <w:t>24</w:t>
            </w:r>
            <w:r w:rsidR="009162BB">
              <w:rPr>
                <w:rFonts w:cs="Calibri"/>
                <w:sz w:val="24"/>
                <w:szCs w:val="24"/>
              </w:rPr>
              <w:t xml:space="preserve"> </w:t>
            </w:r>
            <w:r w:rsidRPr="00837EF3">
              <w:rPr>
                <w:rFonts w:cs="Calibri"/>
                <w:sz w:val="24"/>
                <w:szCs w:val="24"/>
              </w:rPr>
              <w:t>anni</w:t>
            </w:r>
            <w:r w:rsidR="009162BB">
              <w:rPr>
                <w:rFonts w:cs="Calibri"/>
                <w:sz w:val="24"/>
                <w:szCs w:val="24"/>
              </w:rPr>
              <w:t xml:space="preserve"> </w:t>
            </w:r>
            <w:r w:rsidRPr="00837EF3">
              <w:rPr>
                <w:rFonts w:cs="Calibri"/>
                <w:sz w:val="24"/>
                <w:szCs w:val="24"/>
              </w:rPr>
              <w:t xml:space="preserve">(di fila) </w:t>
            </w:r>
            <w:r w:rsidR="009162BB" w:rsidRPr="00837EF3">
              <w:rPr>
                <w:rFonts w:cs="Calibri"/>
                <w:sz w:val="24"/>
                <w:szCs w:val="24"/>
              </w:rPr>
              <w:t>più</w:t>
            </w:r>
            <w:r w:rsidRPr="00837EF3">
              <w:rPr>
                <w:rFonts w:cs="Calibri"/>
                <w:sz w:val="24"/>
                <w:szCs w:val="24"/>
              </w:rPr>
              <w:t xml:space="preserve"> favorevoli</w:t>
            </w:r>
            <w:r w:rsidR="00563E82" w:rsidRPr="00837EF3">
              <w:rPr>
                <w:rFonts w:cs="Calibri"/>
                <w:sz w:val="24"/>
                <w:szCs w:val="24"/>
              </w:rPr>
              <w:t xml:space="preserve"> </w:t>
            </w:r>
            <w:r w:rsidRPr="00837EF3">
              <w:rPr>
                <w:rFonts w:cs="Calibri"/>
                <w:sz w:val="24"/>
                <w:szCs w:val="24"/>
              </w:rPr>
              <w:t>dal 1.1.1970.</w:t>
            </w:r>
          </w:p>
          <w:p w:rsidR="000548EF" w:rsidRPr="00837EF3" w:rsidRDefault="000548EF" w:rsidP="000548EF">
            <w:pPr>
              <w:autoSpaceDE w:val="0"/>
              <w:autoSpaceDN w:val="0"/>
              <w:adjustRightInd w:val="0"/>
              <w:spacing w:line="240" w:lineRule="auto"/>
              <w:rPr>
                <w:rFonts w:cs="Calibri"/>
                <w:sz w:val="24"/>
                <w:szCs w:val="24"/>
              </w:rPr>
            </w:pPr>
            <w:r w:rsidRPr="00837EF3">
              <w:rPr>
                <w:rFonts w:cs="Calibri"/>
                <w:sz w:val="24"/>
                <w:szCs w:val="24"/>
              </w:rPr>
              <w:t>La pensione</w:t>
            </w:r>
            <w:r w:rsidR="00563E82" w:rsidRPr="00837EF3">
              <w:rPr>
                <w:rFonts w:cs="Calibri"/>
                <w:sz w:val="24"/>
                <w:szCs w:val="24"/>
              </w:rPr>
              <w:t xml:space="preserve"> </w:t>
            </w:r>
            <w:r w:rsidRPr="00837EF3">
              <w:rPr>
                <w:rFonts w:cs="Calibri"/>
                <w:sz w:val="24"/>
                <w:szCs w:val="24"/>
              </w:rPr>
              <w:t>minima fissata</w:t>
            </w:r>
            <w:r w:rsidR="00563E82" w:rsidRPr="00837EF3">
              <w:rPr>
                <w:rFonts w:cs="Calibri"/>
                <w:sz w:val="24"/>
                <w:szCs w:val="24"/>
              </w:rPr>
              <w:t xml:space="preserve"> </w:t>
            </w:r>
            <w:r w:rsidRPr="00837EF3">
              <w:rPr>
                <w:rFonts w:cs="Calibri"/>
                <w:sz w:val="24"/>
                <w:szCs w:val="24"/>
              </w:rPr>
              <w:t>dalla</w:t>
            </w:r>
            <w:r w:rsidR="00563E82" w:rsidRPr="00837EF3">
              <w:rPr>
                <w:rFonts w:cs="Calibri"/>
                <w:sz w:val="24"/>
                <w:szCs w:val="24"/>
              </w:rPr>
              <w:t xml:space="preserve"> </w:t>
            </w:r>
            <w:r w:rsidRPr="00837EF3">
              <w:rPr>
                <w:rFonts w:cs="Calibri"/>
                <w:sz w:val="24"/>
                <w:szCs w:val="24"/>
              </w:rPr>
              <w:t>legge</w:t>
            </w:r>
            <w:r w:rsidR="00563E82" w:rsidRPr="00837EF3">
              <w:rPr>
                <w:rFonts w:cs="Calibri"/>
                <w:sz w:val="24"/>
                <w:szCs w:val="24"/>
              </w:rPr>
              <w:t xml:space="preserve"> </w:t>
            </w:r>
            <w:r w:rsidRPr="00837EF3">
              <w:rPr>
                <w:rFonts w:cs="Calibri"/>
                <w:sz w:val="24"/>
                <w:szCs w:val="24"/>
              </w:rPr>
              <w:t>è 76,5% dello stipendio mensile medio pagato nella Repubblica Slovenia per l'anno precedente, meno tasse e contributi.</w:t>
            </w:r>
          </w:p>
          <w:p w:rsidR="00ED5511" w:rsidRPr="00837EF3" w:rsidRDefault="000548EF" w:rsidP="000548EF">
            <w:pPr>
              <w:spacing w:line="240" w:lineRule="auto"/>
              <w:rPr>
                <w:rFonts w:cs="Calibri"/>
                <w:sz w:val="24"/>
                <w:szCs w:val="24"/>
              </w:rPr>
            </w:pPr>
            <w:r w:rsidRPr="00837EF3">
              <w:rPr>
                <w:rFonts w:cs="Calibri"/>
                <w:sz w:val="24"/>
                <w:szCs w:val="24"/>
              </w:rPr>
              <w:t>La legge</w:t>
            </w:r>
            <w:r w:rsidR="00563E82" w:rsidRPr="00837EF3">
              <w:rPr>
                <w:rFonts w:cs="Calibri"/>
                <w:sz w:val="24"/>
                <w:szCs w:val="24"/>
              </w:rPr>
              <w:t xml:space="preserve"> </w:t>
            </w:r>
            <w:r w:rsidRPr="00837EF3">
              <w:rPr>
                <w:rFonts w:cs="Calibri"/>
                <w:sz w:val="24"/>
                <w:szCs w:val="24"/>
              </w:rPr>
              <w:t>sulle</w:t>
            </w:r>
            <w:r w:rsidR="00563E82" w:rsidRPr="00837EF3">
              <w:rPr>
                <w:rFonts w:cs="Calibri"/>
                <w:sz w:val="24"/>
                <w:szCs w:val="24"/>
              </w:rPr>
              <w:t xml:space="preserve"> </w:t>
            </w:r>
            <w:r w:rsidRPr="00837EF3">
              <w:rPr>
                <w:rFonts w:cs="Calibri"/>
                <w:sz w:val="24"/>
                <w:szCs w:val="24"/>
              </w:rPr>
              <w:t>pensioni</w:t>
            </w:r>
            <w:r w:rsidR="00563E82" w:rsidRPr="00837EF3">
              <w:rPr>
                <w:rFonts w:cs="Calibri"/>
                <w:sz w:val="24"/>
                <w:szCs w:val="24"/>
              </w:rPr>
              <w:t xml:space="preserve"> </w:t>
            </w:r>
            <w:r w:rsidRPr="00837EF3">
              <w:rPr>
                <w:rFonts w:cs="Calibri"/>
                <w:sz w:val="24"/>
                <w:szCs w:val="24"/>
              </w:rPr>
              <w:t>fissa</w:t>
            </w:r>
            <w:r w:rsidR="00563E82" w:rsidRPr="00837EF3">
              <w:rPr>
                <w:rFonts w:cs="Calibri"/>
                <w:sz w:val="24"/>
                <w:szCs w:val="24"/>
              </w:rPr>
              <w:t xml:space="preserve"> </w:t>
            </w:r>
            <w:r w:rsidRPr="00837EF3">
              <w:rPr>
                <w:rFonts w:cs="Calibri"/>
                <w:sz w:val="24"/>
                <w:szCs w:val="24"/>
              </w:rPr>
              <w:t>l'et</w:t>
            </w:r>
            <w:r w:rsidR="00563E82" w:rsidRPr="00837EF3">
              <w:rPr>
                <w:rFonts w:cs="Calibri"/>
                <w:sz w:val="24"/>
                <w:szCs w:val="24"/>
              </w:rPr>
              <w:t xml:space="preserve">à </w:t>
            </w:r>
            <w:r w:rsidRPr="00837EF3">
              <w:rPr>
                <w:rFonts w:cs="Calibri"/>
                <w:sz w:val="24"/>
                <w:szCs w:val="24"/>
              </w:rPr>
              <w:t>pensionabile</w:t>
            </w:r>
            <w:r w:rsidR="00563E82" w:rsidRPr="00837EF3">
              <w:rPr>
                <w:rFonts w:cs="Calibri"/>
                <w:sz w:val="24"/>
                <w:szCs w:val="24"/>
              </w:rPr>
              <w:t xml:space="preserve"> </w:t>
            </w:r>
            <w:r w:rsidRPr="00837EF3">
              <w:rPr>
                <w:rFonts w:cs="Calibri"/>
                <w:sz w:val="24"/>
                <w:szCs w:val="24"/>
              </w:rPr>
              <w:t xml:space="preserve">per </w:t>
            </w:r>
            <w:r w:rsidR="00563E82" w:rsidRPr="00837EF3">
              <w:rPr>
                <w:rFonts w:cs="Calibri"/>
                <w:sz w:val="24"/>
                <w:szCs w:val="24"/>
              </w:rPr>
              <w:t xml:space="preserve">gli uomini </w:t>
            </w:r>
            <w:r w:rsidRPr="00837EF3">
              <w:rPr>
                <w:rFonts w:cs="Calibri"/>
                <w:sz w:val="24"/>
                <w:szCs w:val="24"/>
              </w:rPr>
              <w:t>e donne65 anni</w:t>
            </w:r>
            <w:r w:rsidR="00563E82" w:rsidRPr="00837EF3">
              <w:rPr>
                <w:rFonts w:cs="Calibri"/>
                <w:sz w:val="24"/>
                <w:szCs w:val="24"/>
              </w:rPr>
              <w:t xml:space="preserve"> </w:t>
            </w:r>
            <w:r w:rsidRPr="00837EF3">
              <w:rPr>
                <w:rFonts w:cs="Calibri"/>
                <w:sz w:val="24"/>
                <w:szCs w:val="24"/>
              </w:rPr>
              <w:t>e almeno 15 anni di assicurazione</w:t>
            </w:r>
            <w:r w:rsidR="009162BB">
              <w:rPr>
                <w:rFonts w:cs="Calibri"/>
                <w:sz w:val="24"/>
                <w:szCs w:val="24"/>
              </w:rPr>
              <w:t xml:space="preserve"> </w:t>
            </w:r>
            <w:r w:rsidRPr="00837EF3">
              <w:rPr>
                <w:rFonts w:cs="Calibri"/>
                <w:sz w:val="24"/>
                <w:szCs w:val="24"/>
              </w:rPr>
              <w:t>(condizioni che danno diritto alla pensione di vecchiaia).</w:t>
            </w:r>
          </w:p>
          <w:p w:rsidR="0086643C" w:rsidRPr="00837EF3" w:rsidRDefault="0086643C" w:rsidP="000548EF">
            <w:pPr>
              <w:spacing w:line="240" w:lineRule="auto"/>
              <w:rPr>
                <w:rFonts w:eastAsia="Times New Roman" w:cs="Arial"/>
                <w:sz w:val="24"/>
                <w:szCs w:val="24"/>
                <w:lang w:eastAsia="it-IT"/>
              </w:rPr>
            </w:pPr>
            <w:r w:rsidRPr="00837EF3">
              <w:rPr>
                <w:rFonts w:eastAsia="Times New Roman" w:cs="Arial"/>
                <w:color w:val="FF0000"/>
                <w:sz w:val="24"/>
                <w:szCs w:val="24"/>
                <w:lang w:eastAsia="it-IT"/>
              </w:rPr>
              <w:br/>
            </w:r>
            <w:r w:rsidRPr="00837EF3">
              <w:rPr>
                <w:rFonts w:eastAsia="Times New Roman" w:cs="Arial"/>
                <w:sz w:val="24"/>
                <w:szCs w:val="24"/>
                <w:lang w:eastAsia="it-IT"/>
              </w:rPr>
              <w:t>Il diritto alla </w:t>
            </w:r>
            <w:r w:rsidRPr="00837EF3">
              <w:rPr>
                <w:rFonts w:eastAsia="Times New Roman" w:cs="Arial"/>
                <w:b/>
                <w:bCs/>
                <w:sz w:val="24"/>
                <w:szCs w:val="24"/>
                <w:lang w:eastAsia="it-IT"/>
              </w:rPr>
              <w:t>pensione di vecchiaia, </w:t>
            </w:r>
            <w:r w:rsidRPr="00837EF3">
              <w:rPr>
                <w:rFonts w:eastAsia="Times New Roman" w:cs="Arial"/>
                <w:sz w:val="24"/>
                <w:szCs w:val="24"/>
                <w:lang w:eastAsia="it-IT"/>
              </w:rPr>
              <w:t>che dipende dall’età dell’assicurato e dalla sua anzianità contributiva, spetta:</w:t>
            </w:r>
          </w:p>
          <w:p w:rsidR="0086643C" w:rsidRPr="00837EF3" w:rsidRDefault="0086643C" w:rsidP="006C47BA">
            <w:pPr>
              <w:pStyle w:val="Paragrafoelenco"/>
              <w:numPr>
                <w:ilvl w:val="0"/>
                <w:numId w:val="12"/>
              </w:numPr>
              <w:spacing w:before="45" w:line="240" w:lineRule="auto"/>
              <w:rPr>
                <w:rFonts w:eastAsia="Times New Roman" w:cs="Arial"/>
                <w:sz w:val="24"/>
                <w:szCs w:val="24"/>
                <w:lang w:eastAsia="it-IT"/>
              </w:rPr>
            </w:pPr>
            <w:r w:rsidRPr="00837EF3">
              <w:rPr>
                <w:rFonts w:eastAsia="Times New Roman" w:cs="Arial"/>
                <w:sz w:val="24"/>
                <w:szCs w:val="24"/>
                <w:lang w:eastAsia="it-IT"/>
              </w:rPr>
              <w:t>al compimento dei 58 anni, se ha maturato 40 anni di contributi previdenziali, per gli uomini, o 38 anni, per le donne; oppure</w:t>
            </w:r>
          </w:p>
          <w:p w:rsidR="0086643C" w:rsidRPr="00837EF3" w:rsidRDefault="0086643C" w:rsidP="006C47BA">
            <w:pPr>
              <w:pStyle w:val="Paragrafoelenco"/>
              <w:numPr>
                <w:ilvl w:val="0"/>
                <w:numId w:val="12"/>
              </w:numPr>
              <w:spacing w:before="45" w:line="240" w:lineRule="auto"/>
              <w:rPr>
                <w:rFonts w:eastAsia="Times New Roman" w:cs="Arial"/>
                <w:sz w:val="24"/>
                <w:szCs w:val="24"/>
                <w:lang w:eastAsia="it-IT"/>
              </w:rPr>
            </w:pPr>
            <w:r w:rsidRPr="00837EF3">
              <w:rPr>
                <w:rFonts w:eastAsia="Times New Roman" w:cs="Arial"/>
                <w:sz w:val="24"/>
                <w:szCs w:val="24"/>
                <w:lang w:eastAsia="it-IT"/>
              </w:rPr>
              <w:t xml:space="preserve">al compimento dei 63 anni, per gli uomini, o dei 61 anni, per le </w:t>
            </w:r>
            <w:r w:rsidRPr="00837EF3">
              <w:rPr>
                <w:rFonts w:eastAsia="Times New Roman" w:cs="Arial"/>
                <w:sz w:val="24"/>
                <w:szCs w:val="24"/>
                <w:lang w:eastAsia="it-IT"/>
              </w:rPr>
              <w:lastRenderedPageBreak/>
              <w:t>donne, se l’assicurato ha maturato 20 anni di contributi; oppure</w:t>
            </w:r>
          </w:p>
          <w:p w:rsidR="0086643C" w:rsidRPr="00837EF3" w:rsidRDefault="0086643C" w:rsidP="006C47BA">
            <w:pPr>
              <w:pStyle w:val="Paragrafoelenco"/>
              <w:numPr>
                <w:ilvl w:val="0"/>
                <w:numId w:val="12"/>
              </w:numPr>
              <w:spacing w:before="45" w:line="240" w:lineRule="auto"/>
              <w:rPr>
                <w:rFonts w:eastAsia="Times New Roman" w:cs="Arial"/>
                <w:sz w:val="24"/>
                <w:szCs w:val="24"/>
                <w:lang w:eastAsia="it-IT"/>
              </w:rPr>
            </w:pPr>
            <w:r w:rsidRPr="00837EF3">
              <w:rPr>
                <w:rFonts w:eastAsia="Times New Roman" w:cs="Arial"/>
                <w:sz w:val="24"/>
                <w:szCs w:val="24"/>
                <w:lang w:eastAsia="it-IT"/>
              </w:rPr>
              <w:t>al compimento dei 65 anni, per gli uomini</w:t>
            </w:r>
            <w:r w:rsidR="00ED5511" w:rsidRPr="00837EF3">
              <w:rPr>
                <w:rFonts w:eastAsia="Times New Roman" w:cs="Arial"/>
                <w:sz w:val="24"/>
                <w:szCs w:val="24"/>
                <w:lang w:eastAsia="it-IT"/>
              </w:rPr>
              <w:t xml:space="preserve"> e </w:t>
            </w:r>
            <w:r w:rsidRPr="00837EF3">
              <w:rPr>
                <w:rFonts w:eastAsia="Times New Roman" w:cs="Arial"/>
                <w:sz w:val="24"/>
                <w:szCs w:val="24"/>
                <w:lang w:eastAsia="it-IT"/>
              </w:rPr>
              <w:t xml:space="preserve">per le donne, se </w:t>
            </w:r>
            <w:r w:rsidR="00ED5511" w:rsidRPr="00837EF3">
              <w:rPr>
                <w:rFonts w:eastAsia="Times New Roman" w:cs="Arial"/>
                <w:sz w:val="24"/>
                <w:szCs w:val="24"/>
                <w:lang w:eastAsia="it-IT"/>
              </w:rPr>
              <w:t xml:space="preserve">si sono </w:t>
            </w:r>
            <w:r w:rsidRPr="00837EF3">
              <w:rPr>
                <w:rFonts w:eastAsia="Times New Roman" w:cs="Arial"/>
                <w:sz w:val="24"/>
                <w:szCs w:val="24"/>
                <w:lang w:eastAsia="it-IT"/>
              </w:rPr>
              <w:t>maturat</w:t>
            </w:r>
            <w:r w:rsidR="00ED5511" w:rsidRPr="00837EF3">
              <w:rPr>
                <w:rFonts w:eastAsia="Times New Roman" w:cs="Arial"/>
                <w:sz w:val="24"/>
                <w:szCs w:val="24"/>
                <w:lang w:eastAsia="it-IT"/>
              </w:rPr>
              <w:t>i</w:t>
            </w:r>
            <w:r w:rsidRPr="00837EF3">
              <w:rPr>
                <w:rFonts w:eastAsia="Times New Roman" w:cs="Arial"/>
                <w:sz w:val="24"/>
                <w:szCs w:val="24"/>
                <w:lang w:eastAsia="it-IT"/>
              </w:rPr>
              <w:t xml:space="preserve"> almeno 15 anni di contributi previdenziali.</w:t>
            </w:r>
          </w:p>
          <w:p w:rsidR="0086643C" w:rsidRPr="00837EF3" w:rsidRDefault="0086643C" w:rsidP="0086643C">
            <w:pPr>
              <w:spacing w:line="240" w:lineRule="auto"/>
              <w:rPr>
                <w:rFonts w:eastAsia="Times New Roman" w:cs="Arial"/>
                <w:sz w:val="24"/>
                <w:szCs w:val="24"/>
                <w:lang w:eastAsia="it-IT"/>
              </w:rPr>
            </w:pPr>
            <w:r w:rsidRPr="00837EF3">
              <w:rPr>
                <w:rFonts w:eastAsia="Times New Roman" w:cs="Arial"/>
                <w:sz w:val="24"/>
                <w:szCs w:val="24"/>
                <w:lang w:eastAsia="it-IT"/>
              </w:rPr>
              <w:br/>
              <w:t>Il diritto alla </w:t>
            </w:r>
            <w:r w:rsidRPr="00837EF3">
              <w:rPr>
                <w:rFonts w:eastAsia="Times New Roman" w:cs="Arial"/>
                <w:b/>
                <w:bCs/>
                <w:sz w:val="24"/>
                <w:szCs w:val="24"/>
                <w:lang w:eastAsia="it-IT"/>
              </w:rPr>
              <w:t>pensione di invalidità </w:t>
            </w:r>
            <w:r w:rsidRPr="00837EF3">
              <w:rPr>
                <w:rFonts w:eastAsia="Times New Roman" w:cs="Arial"/>
                <w:sz w:val="24"/>
                <w:szCs w:val="24"/>
                <w:lang w:eastAsia="it-IT"/>
              </w:rPr>
              <w:t>si ottiene:</w:t>
            </w:r>
          </w:p>
          <w:p w:rsidR="000A4BF0" w:rsidRPr="00837EF3" w:rsidRDefault="000A4BF0" w:rsidP="0086643C">
            <w:pPr>
              <w:spacing w:line="240" w:lineRule="auto"/>
              <w:rPr>
                <w:rFonts w:eastAsia="Times New Roman" w:cs="Arial"/>
                <w:sz w:val="24"/>
                <w:szCs w:val="24"/>
                <w:lang w:eastAsia="it-IT"/>
              </w:rPr>
            </w:pPr>
          </w:p>
          <w:p w:rsidR="0086643C" w:rsidRPr="00837EF3" w:rsidRDefault="0086643C" w:rsidP="006C47BA">
            <w:pPr>
              <w:pStyle w:val="Paragrafoelenco"/>
              <w:numPr>
                <w:ilvl w:val="0"/>
                <w:numId w:val="13"/>
              </w:numPr>
              <w:spacing w:before="45" w:line="240" w:lineRule="auto"/>
              <w:rPr>
                <w:rFonts w:eastAsia="Times New Roman" w:cs="Arial"/>
                <w:sz w:val="24"/>
                <w:szCs w:val="24"/>
                <w:lang w:eastAsia="it-IT"/>
              </w:rPr>
            </w:pPr>
            <w:r w:rsidRPr="00837EF3">
              <w:rPr>
                <w:rFonts w:eastAsia="Times New Roman" w:cs="Arial"/>
                <w:sz w:val="24"/>
                <w:szCs w:val="24"/>
                <w:lang w:eastAsia="it-IT"/>
              </w:rPr>
              <w:t>con una riduzione della capacità al lavoro di almeno il 50%;</w:t>
            </w:r>
          </w:p>
          <w:p w:rsidR="0086643C" w:rsidRPr="00837EF3" w:rsidRDefault="0086643C" w:rsidP="006C47BA">
            <w:pPr>
              <w:pStyle w:val="Paragrafoelenco"/>
              <w:numPr>
                <w:ilvl w:val="0"/>
                <w:numId w:val="13"/>
              </w:numPr>
              <w:spacing w:before="45" w:line="240" w:lineRule="auto"/>
              <w:rPr>
                <w:rFonts w:eastAsia="Times New Roman" w:cs="Arial"/>
                <w:sz w:val="24"/>
                <w:szCs w:val="24"/>
                <w:lang w:eastAsia="it-IT"/>
              </w:rPr>
            </w:pPr>
            <w:r w:rsidRPr="00837EF3">
              <w:rPr>
                <w:rFonts w:eastAsia="Times New Roman" w:cs="Arial"/>
                <w:sz w:val="24"/>
                <w:szCs w:val="24"/>
                <w:lang w:eastAsia="it-IT"/>
              </w:rPr>
              <w:t>con una contribuzione che varia a seconda della fascia di età dell'assicurato.</w:t>
            </w:r>
          </w:p>
          <w:p w:rsidR="0086643C" w:rsidRPr="00837EF3" w:rsidRDefault="0086643C" w:rsidP="0086643C">
            <w:pPr>
              <w:spacing w:line="240" w:lineRule="auto"/>
              <w:rPr>
                <w:rFonts w:eastAsia="Times New Roman" w:cs="Arial"/>
                <w:sz w:val="24"/>
                <w:szCs w:val="24"/>
                <w:lang w:eastAsia="it-IT"/>
              </w:rPr>
            </w:pPr>
            <w:r w:rsidRPr="00837EF3">
              <w:rPr>
                <w:rFonts w:eastAsia="Times New Roman" w:cs="Arial"/>
                <w:sz w:val="24"/>
                <w:szCs w:val="24"/>
                <w:lang w:eastAsia="it-IT"/>
              </w:rPr>
              <w:br/>
              <w:t>Il diritto alla</w:t>
            </w:r>
            <w:r w:rsidRPr="00837EF3">
              <w:rPr>
                <w:rFonts w:eastAsia="Times New Roman" w:cs="Arial"/>
                <w:b/>
                <w:bCs/>
                <w:sz w:val="24"/>
                <w:szCs w:val="24"/>
                <w:lang w:eastAsia="it-IT"/>
              </w:rPr>
              <w:t> pensione di reversibilità </w:t>
            </w:r>
            <w:r w:rsidRPr="00837EF3">
              <w:rPr>
                <w:rFonts w:eastAsia="Times New Roman" w:cs="Arial"/>
                <w:sz w:val="24"/>
                <w:szCs w:val="24"/>
                <w:lang w:eastAsia="it-IT"/>
              </w:rPr>
              <w:t>è distinta in:</w:t>
            </w:r>
          </w:p>
          <w:p w:rsidR="00A92CC6" w:rsidRPr="00837EF3" w:rsidRDefault="00A92CC6" w:rsidP="0086643C">
            <w:pPr>
              <w:spacing w:line="240" w:lineRule="auto"/>
              <w:rPr>
                <w:rFonts w:eastAsia="Times New Roman" w:cs="Arial"/>
                <w:sz w:val="24"/>
                <w:szCs w:val="24"/>
                <w:lang w:eastAsia="it-IT"/>
              </w:rPr>
            </w:pPr>
          </w:p>
          <w:p w:rsidR="0086643C" w:rsidRPr="00837EF3" w:rsidRDefault="0086643C" w:rsidP="006C47BA">
            <w:pPr>
              <w:pStyle w:val="Paragrafoelenco"/>
              <w:numPr>
                <w:ilvl w:val="0"/>
                <w:numId w:val="14"/>
              </w:numPr>
              <w:spacing w:before="45" w:line="240" w:lineRule="auto"/>
              <w:rPr>
                <w:rFonts w:eastAsia="Times New Roman" w:cs="Arial"/>
                <w:sz w:val="24"/>
                <w:szCs w:val="24"/>
                <w:lang w:eastAsia="it-IT"/>
              </w:rPr>
            </w:pPr>
            <w:r w:rsidRPr="00837EF3">
              <w:rPr>
                <w:rFonts w:eastAsia="Times New Roman" w:cs="Arial"/>
                <w:sz w:val="24"/>
                <w:szCs w:val="24"/>
                <w:lang w:eastAsia="it-IT"/>
              </w:rPr>
              <w:t>pensione vedovile (erogata al </w:t>
            </w:r>
            <w:r w:rsidRPr="00837EF3">
              <w:rPr>
                <w:rFonts w:eastAsia="Times New Roman" w:cs="Arial"/>
                <w:b/>
                <w:bCs/>
                <w:sz w:val="24"/>
                <w:szCs w:val="24"/>
                <w:lang w:eastAsia="it-IT"/>
              </w:rPr>
              <w:t>coniuge</w:t>
            </w:r>
            <w:r w:rsidRPr="00837EF3">
              <w:rPr>
                <w:rFonts w:eastAsia="Times New Roman" w:cs="Arial"/>
                <w:sz w:val="24"/>
                <w:szCs w:val="24"/>
                <w:lang w:eastAsia="it-IT"/>
              </w:rPr>
              <w:t>, al </w:t>
            </w:r>
            <w:r w:rsidRPr="00837EF3">
              <w:rPr>
                <w:rFonts w:eastAsia="Times New Roman" w:cs="Arial"/>
                <w:b/>
                <w:bCs/>
                <w:sz w:val="24"/>
                <w:szCs w:val="24"/>
                <w:lang w:eastAsia="it-IT"/>
              </w:rPr>
              <w:t>convivente</w:t>
            </w:r>
            <w:r w:rsidRPr="00837EF3">
              <w:rPr>
                <w:rFonts w:eastAsia="Times New Roman" w:cs="Arial"/>
                <w:sz w:val="24"/>
                <w:szCs w:val="24"/>
                <w:lang w:eastAsia="it-IT"/>
              </w:rPr>
              <w:t> da almeno tre anni, e all'</w:t>
            </w:r>
            <w:r w:rsidRPr="00837EF3">
              <w:rPr>
                <w:rFonts w:eastAsia="Times New Roman" w:cs="Arial"/>
                <w:b/>
                <w:bCs/>
                <w:sz w:val="24"/>
                <w:szCs w:val="24"/>
                <w:lang w:eastAsia="it-IT"/>
              </w:rPr>
              <w:t>ex coniuge</w:t>
            </w:r>
            <w:r w:rsidRPr="00837EF3">
              <w:rPr>
                <w:rFonts w:eastAsia="Times New Roman" w:cs="Arial"/>
                <w:sz w:val="24"/>
                <w:szCs w:val="24"/>
                <w:lang w:eastAsia="it-IT"/>
              </w:rPr>
              <w:t> titolare di assegno alimentare), e dipende dalla condizione soggettiva dell'avente diritto;</w:t>
            </w:r>
          </w:p>
          <w:p w:rsidR="0086643C" w:rsidRPr="00837EF3" w:rsidRDefault="0086643C" w:rsidP="006C47BA">
            <w:pPr>
              <w:pStyle w:val="Paragrafoelenco"/>
              <w:numPr>
                <w:ilvl w:val="0"/>
                <w:numId w:val="14"/>
              </w:numPr>
              <w:spacing w:before="45" w:line="240" w:lineRule="auto"/>
              <w:rPr>
                <w:rFonts w:eastAsia="Times New Roman" w:cs="Arial"/>
                <w:sz w:val="24"/>
                <w:szCs w:val="24"/>
                <w:lang w:eastAsia="it-IT"/>
              </w:rPr>
            </w:pPr>
            <w:r w:rsidRPr="00837EF3">
              <w:rPr>
                <w:rFonts w:eastAsia="Times New Roman" w:cs="Arial"/>
                <w:sz w:val="24"/>
                <w:szCs w:val="24"/>
                <w:lang w:eastAsia="it-IT"/>
              </w:rPr>
              <w:t>pensione ai superstiti erogata:</w:t>
            </w:r>
          </w:p>
          <w:p w:rsidR="0086643C" w:rsidRPr="00837EF3" w:rsidRDefault="0086643C" w:rsidP="006C47BA">
            <w:pPr>
              <w:numPr>
                <w:ilvl w:val="1"/>
                <w:numId w:val="15"/>
              </w:numPr>
              <w:spacing w:before="45" w:line="240" w:lineRule="auto"/>
              <w:rPr>
                <w:rFonts w:eastAsia="Times New Roman" w:cs="Arial"/>
                <w:sz w:val="24"/>
                <w:szCs w:val="24"/>
                <w:lang w:eastAsia="it-IT"/>
              </w:rPr>
            </w:pPr>
            <w:r w:rsidRPr="00837EF3">
              <w:rPr>
                <w:rFonts w:eastAsia="Times New Roman" w:cs="Arial"/>
                <w:sz w:val="24"/>
                <w:szCs w:val="24"/>
                <w:lang w:eastAsia="it-IT"/>
              </w:rPr>
              <w:t>ai </w:t>
            </w:r>
            <w:r w:rsidRPr="00837EF3">
              <w:rPr>
                <w:rFonts w:eastAsia="Times New Roman" w:cs="Arial"/>
                <w:b/>
                <w:bCs/>
                <w:sz w:val="24"/>
                <w:szCs w:val="24"/>
                <w:lang w:eastAsia="it-IT"/>
              </w:rPr>
              <w:t>figli</w:t>
            </w:r>
            <w:r w:rsidRPr="00837EF3">
              <w:rPr>
                <w:rFonts w:eastAsia="Times New Roman" w:cs="Arial"/>
                <w:sz w:val="24"/>
                <w:szCs w:val="24"/>
                <w:lang w:eastAsia="it-IT"/>
              </w:rPr>
              <w:t> fino ai 15 anni, fino ai 18 anni se iscritti al collocamento, fino ai 26 anni se studenti, senza limiti se riconosciuti inabili al lavoro</w:t>
            </w:r>
          </w:p>
          <w:p w:rsidR="0086643C" w:rsidRPr="00837EF3" w:rsidRDefault="0086643C" w:rsidP="006C47BA">
            <w:pPr>
              <w:numPr>
                <w:ilvl w:val="1"/>
                <w:numId w:val="15"/>
              </w:numPr>
              <w:spacing w:before="45" w:line="240" w:lineRule="auto"/>
              <w:rPr>
                <w:rFonts w:eastAsia="Times New Roman" w:cs="Arial"/>
                <w:sz w:val="24"/>
                <w:szCs w:val="24"/>
                <w:lang w:eastAsia="it-IT"/>
              </w:rPr>
            </w:pPr>
            <w:r w:rsidRPr="00837EF3">
              <w:rPr>
                <w:rFonts w:eastAsia="Times New Roman" w:cs="Arial"/>
                <w:sz w:val="24"/>
                <w:szCs w:val="24"/>
                <w:lang w:eastAsia="it-IT"/>
              </w:rPr>
              <w:t>ai </w:t>
            </w:r>
            <w:r w:rsidRPr="00837EF3">
              <w:rPr>
                <w:rFonts w:eastAsia="Times New Roman" w:cs="Arial"/>
                <w:b/>
                <w:bCs/>
                <w:sz w:val="24"/>
                <w:szCs w:val="24"/>
                <w:lang w:eastAsia="it-IT"/>
              </w:rPr>
              <w:t>nipoti</w:t>
            </w:r>
            <w:r w:rsidRPr="00837EF3">
              <w:rPr>
                <w:rFonts w:eastAsia="Times New Roman" w:cs="Arial"/>
                <w:sz w:val="24"/>
                <w:szCs w:val="24"/>
                <w:lang w:eastAsia="it-IT"/>
              </w:rPr>
              <w:t>, ai </w:t>
            </w:r>
            <w:r w:rsidRPr="00837EF3">
              <w:rPr>
                <w:rFonts w:eastAsia="Times New Roman" w:cs="Arial"/>
                <w:b/>
                <w:bCs/>
                <w:sz w:val="24"/>
                <w:szCs w:val="24"/>
                <w:lang w:eastAsia="it-IT"/>
              </w:rPr>
              <w:t>genitori</w:t>
            </w:r>
            <w:r w:rsidRPr="00837EF3">
              <w:rPr>
                <w:rFonts w:eastAsia="Times New Roman" w:cs="Arial"/>
                <w:sz w:val="24"/>
                <w:szCs w:val="24"/>
                <w:lang w:eastAsia="it-IT"/>
              </w:rPr>
              <w:t>, ai </w:t>
            </w:r>
            <w:r w:rsidRPr="00837EF3">
              <w:rPr>
                <w:rFonts w:eastAsia="Times New Roman" w:cs="Arial"/>
                <w:b/>
                <w:bCs/>
                <w:sz w:val="24"/>
                <w:szCs w:val="24"/>
                <w:lang w:eastAsia="it-IT"/>
              </w:rPr>
              <w:t>nonni</w:t>
            </w:r>
            <w:r w:rsidRPr="00837EF3">
              <w:rPr>
                <w:rFonts w:eastAsia="Times New Roman" w:cs="Arial"/>
                <w:sz w:val="24"/>
                <w:szCs w:val="24"/>
                <w:lang w:eastAsia="it-IT"/>
              </w:rPr>
              <w:t>, ai </w:t>
            </w:r>
            <w:r w:rsidRPr="00837EF3">
              <w:rPr>
                <w:rFonts w:eastAsia="Times New Roman" w:cs="Arial"/>
                <w:b/>
                <w:bCs/>
                <w:sz w:val="24"/>
                <w:szCs w:val="24"/>
                <w:lang w:eastAsia="it-IT"/>
              </w:rPr>
              <w:t>fratelli</w:t>
            </w:r>
            <w:r w:rsidRPr="00837EF3">
              <w:rPr>
                <w:rFonts w:eastAsia="Times New Roman" w:cs="Arial"/>
                <w:sz w:val="24"/>
                <w:szCs w:val="24"/>
                <w:lang w:eastAsia="it-IT"/>
              </w:rPr>
              <w:t> e </w:t>
            </w:r>
            <w:r w:rsidRPr="00837EF3">
              <w:rPr>
                <w:rFonts w:eastAsia="Times New Roman" w:cs="Arial"/>
                <w:b/>
                <w:bCs/>
                <w:sz w:val="24"/>
                <w:szCs w:val="24"/>
                <w:lang w:eastAsia="it-IT"/>
              </w:rPr>
              <w:t>sorelle</w:t>
            </w:r>
            <w:r w:rsidRPr="00837EF3">
              <w:rPr>
                <w:rFonts w:eastAsia="Times New Roman" w:cs="Arial"/>
                <w:sz w:val="24"/>
                <w:szCs w:val="24"/>
                <w:lang w:eastAsia="it-IT"/>
              </w:rPr>
              <w:t>, solo se a carico del defunto al momento del decesso</w:t>
            </w:r>
          </w:p>
          <w:p w:rsidR="0086643C" w:rsidRPr="00837EF3" w:rsidRDefault="0086643C" w:rsidP="0086643C">
            <w:pPr>
              <w:spacing w:line="240" w:lineRule="auto"/>
              <w:rPr>
                <w:rFonts w:eastAsia="Times New Roman" w:cs="Arial"/>
                <w:sz w:val="24"/>
                <w:szCs w:val="24"/>
                <w:lang w:eastAsia="it-IT"/>
              </w:rPr>
            </w:pPr>
            <w:r w:rsidRPr="00837EF3">
              <w:rPr>
                <w:rFonts w:eastAsia="Times New Roman" w:cs="Arial"/>
                <w:sz w:val="24"/>
                <w:szCs w:val="24"/>
                <w:lang w:eastAsia="it-IT"/>
              </w:rPr>
              <w:br/>
              <w:t>Requisiti assicurativi del deceduto:</w:t>
            </w:r>
          </w:p>
          <w:p w:rsidR="009916A8" w:rsidRPr="00837EF3" w:rsidRDefault="009916A8" w:rsidP="0086643C">
            <w:pPr>
              <w:spacing w:line="240" w:lineRule="auto"/>
              <w:rPr>
                <w:rFonts w:eastAsia="Times New Roman" w:cs="Arial"/>
                <w:sz w:val="24"/>
                <w:szCs w:val="24"/>
                <w:lang w:eastAsia="it-IT"/>
              </w:rPr>
            </w:pPr>
          </w:p>
          <w:p w:rsidR="0086643C" w:rsidRPr="00837EF3" w:rsidRDefault="0086643C" w:rsidP="006C47BA">
            <w:pPr>
              <w:numPr>
                <w:ilvl w:val="0"/>
                <w:numId w:val="16"/>
              </w:numPr>
              <w:spacing w:before="45" w:line="240" w:lineRule="auto"/>
              <w:rPr>
                <w:rFonts w:eastAsia="Times New Roman" w:cs="Arial"/>
                <w:sz w:val="24"/>
                <w:szCs w:val="24"/>
                <w:lang w:eastAsia="it-IT"/>
              </w:rPr>
            </w:pPr>
            <w:r w:rsidRPr="00837EF3">
              <w:rPr>
                <w:rFonts w:eastAsia="Times New Roman" w:cs="Arial"/>
                <w:sz w:val="24"/>
                <w:szCs w:val="24"/>
                <w:lang w:eastAsia="it-IT"/>
              </w:rPr>
              <w:t>almeno 5 anni di versamenti contributivi o 10 anni di assicurazione;</w:t>
            </w:r>
          </w:p>
          <w:p w:rsidR="00391F58" w:rsidRPr="00284DAC" w:rsidRDefault="0086643C" w:rsidP="00B322A0">
            <w:pPr>
              <w:pStyle w:val="Paragrafoelenco"/>
              <w:numPr>
                <w:ilvl w:val="0"/>
                <w:numId w:val="16"/>
              </w:numPr>
              <w:spacing w:line="240" w:lineRule="auto"/>
              <w:rPr>
                <w:b/>
                <w:sz w:val="24"/>
                <w:szCs w:val="24"/>
              </w:rPr>
            </w:pPr>
            <w:r w:rsidRPr="00284DAC">
              <w:rPr>
                <w:rFonts w:eastAsia="Times New Roman" w:cs="Arial"/>
                <w:sz w:val="24"/>
                <w:szCs w:val="24"/>
                <w:lang w:eastAsia="it-IT"/>
              </w:rPr>
              <w:t>diritto o titolarità alla pensione di vecchiaia o invalidità.</w:t>
            </w:r>
          </w:p>
          <w:p w:rsidR="00284DAC" w:rsidRPr="00284DAC" w:rsidRDefault="00284DAC" w:rsidP="00284DAC">
            <w:pPr>
              <w:pStyle w:val="Paragrafoelenco"/>
              <w:spacing w:line="240" w:lineRule="auto"/>
              <w:rPr>
                <w:b/>
                <w:sz w:val="24"/>
                <w:szCs w:val="24"/>
              </w:rPr>
            </w:pPr>
          </w:p>
          <w:p w:rsidR="00391F58" w:rsidRPr="00837EF3" w:rsidRDefault="00391F58" w:rsidP="00391F58">
            <w:pPr>
              <w:spacing w:line="240" w:lineRule="auto"/>
              <w:rPr>
                <w:b/>
                <w:sz w:val="24"/>
                <w:szCs w:val="24"/>
              </w:rPr>
            </w:pPr>
          </w:p>
        </w:tc>
      </w:tr>
      <w:tr w:rsidR="009D43DE" w:rsidRPr="00BD1B98" w:rsidTr="00440572">
        <w:tc>
          <w:tcPr>
            <w:tcW w:w="13557" w:type="dxa"/>
            <w:gridSpan w:val="3"/>
            <w:shd w:val="clear" w:color="auto" w:fill="FFFF00"/>
          </w:tcPr>
          <w:p w:rsidR="009D43DE" w:rsidRPr="00BD1B98" w:rsidRDefault="009D43DE" w:rsidP="00440572">
            <w:pPr>
              <w:spacing w:line="240" w:lineRule="auto"/>
              <w:contextualSpacing/>
              <w:rPr>
                <w:b/>
                <w:sz w:val="36"/>
                <w:szCs w:val="36"/>
              </w:rPr>
            </w:pPr>
            <w:r>
              <w:rPr>
                <w:b/>
                <w:sz w:val="44"/>
                <w:szCs w:val="44"/>
              </w:rPr>
              <w:lastRenderedPageBreak/>
              <w:t>Sistema fiscale</w:t>
            </w:r>
          </w:p>
        </w:tc>
      </w:tr>
      <w:tr w:rsidR="009D43DE" w:rsidRPr="00BD1B98" w:rsidTr="00440572">
        <w:tc>
          <w:tcPr>
            <w:tcW w:w="6780" w:type="dxa"/>
          </w:tcPr>
          <w:p w:rsidR="009D43DE" w:rsidRPr="00BD1B98" w:rsidRDefault="00811991" w:rsidP="00440572">
            <w:pPr>
              <w:spacing w:line="240" w:lineRule="auto"/>
              <w:contextualSpacing/>
              <w:rPr>
                <w:b/>
                <w:sz w:val="36"/>
                <w:szCs w:val="36"/>
              </w:rPr>
            </w:pPr>
            <w:r w:rsidRPr="00BD1B98">
              <w:rPr>
                <w:b/>
                <w:sz w:val="36"/>
                <w:szCs w:val="36"/>
              </w:rPr>
              <w:t>Struttura organizzativa</w:t>
            </w:r>
          </w:p>
        </w:tc>
        <w:tc>
          <w:tcPr>
            <w:tcW w:w="6777" w:type="dxa"/>
            <w:gridSpan w:val="2"/>
          </w:tcPr>
          <w:p w:rsidR="009D43DE" w:rsidRPr="00BD1B98" w:rsidRDefault="00811991" w:rsidP="00440572">
            <w:pPr>
              <w:spacing w:line="240" w:lineRule="auto"/>
              <w:contextualSpacing/>
              <w:rPr>
                <w:b/>
                <w:sz w:val="36"/>
                <w:szCs w:val="36"/>
              </w:rPr>
            </w:pPr>
            <w:r w:rsidRPr="00BD1B98">
              <w:rPr>
                <w:b/>
                <w:sz w:val="36"/>
                <w:szCs w:val="36"/>
              </w:rPr>
              <w:t>Principi generali</w:t>
            </w:r>
          </w:p>
        </w:tc>
      </w:tr>
      <w:tr w:rsidR="009D43DE" w:rsidRPr="00BD1B98" w:rsidTr="00440572">
        <w:tc>
          <w:tcPr>
            <w:tcW w:w="6780" w:type="dxa"/>
            <w:shd w:val="clear" w:color="auto" w:fill="FFFFCC"/>
          </w:tcPr>
          <w:p w:rsidR="000267D8" w:rsidRPr="004B3D9A" w:rsidRDefault="00D92F73" w:rsidP="00DC2175">
            <w:pPr>
              <w:spacing w:line="240" w:lineRule="auto"/>
              <w:rPr>
                <w:rStyle w:val="cont8"/>
                <w:rFonts w:cs="Arial"/>
                <w:color w:val="000000"/>
                <w:sz w:val="24"/>
                <w:szCs w:val="24"/>
              </w:rPr>
            </w:pPr>
            <w:r w:rsidRPr="004B3D9A">
              <w:rPr>
                <w:sz w:val="24"/>
                <w:szCs w:val="24"/>
              </w:rPr>
              <w:t xml:space="preserve">I tributi vengono incassati </w:t>
            </w:r>
            <w:r w:rsidRPr="004B3D9A">
              <w:rPr>
                <w:rStyle w:val="cont8"/>
                <w:rFonts w:cs="Arial"/>
                <w:color w:val="000000"/>
                <w:sz w:val="24"/>
                <w:szCs w:val="24"/>
              </w:rPr>
              <w:t xml:space="preserve">dalla DURS </w:t>
            </w:r>
            <w:r w:rsidR="00877A9C" w:rsidRPr="004B3D9A">
              <w:rPr>
                <w:rStyle w:val="cont8"/>
                <w:rFonts w:cs="Arial"/>
                <w:color w:val="000000"/>
                <w:sz w:val="24"/>
                <w:szCs w:val="24"/>
              </w:rPr>
              <w:t>(</w:t>
            </w:r>
            <w:r w:rsidRPr="004B3D9A">
              <w:rPr>
                <w:rStyle w:val="cont8"/>
                <w:rFonts w:cs="Arial"/>
                <w:color w:val="000000"/>
                <w:sz w:val="24"/>
                <w:szCs w:val="24"/>
              </w:rPr>
              <w:t>DavcnaUpravaRepublikeSlovenije), che corrisponde alla nostra Agenzia delle Entrate.</w:t>
            </w:r>
          </w:p>
          <w:p w:rsidR="003A6418" w:rsidRPr="004B3D9A" w:rsidRDefault="003A6418" w:rsidP="003A6418">
            <w:pPr>
              <w:spacing w:line="240" w:lineRule="auto"/>
              <w:contextualSpacing/>
              <w:rPr>
                <w:rStyle w:val="cont8"/>
                <w:rFonts w:ascii="Arial" w:hAnsi="Arial" w:cs="Arial"/>
                <w:sz w:val="24"/>
                <w:szCs w:val="24"/>
              </w:rPr>
            </w:pPr>
            <w:r w:rsidRPr="004B3D9A">
              <w:rPr>
                <w:sz w:val="24"/>
                <w:szCs w:val="24"/>
              </w:rPr>
              <w:t>Il periodo di imposta per le persone fisiche coincide con l’anno solare. L’amministrazione fiscale predispone e invia entro la fine del mese di maggio un prospetto di liquidazione delle somme dovute sulla base delle informazioni in suo possesso; il contribuente, entro 60 giorni, è tenuto a comunicare eventuali voci di reddito aggiuntive o altre informazioni rilevanti per il calcolo della imposta dovuta</w:t>
            </w:r>
            <w:r w:rsidR="00BC2B61" w:rsidRPr="004B3D9A">
              <w:rPr>
                <w:sz w:val="24"/>
                <w:szCs w:val="24"/>
              </w:rPr>
              <w:t>.</w:t>
            </w:r>
          </w:p>
          <w:p w:rsidR="00BC2B61" w:rsidRPr="004B3D9A" w:rsidRDefault="00BC2B61" w:rsidP="00BC2B61">
            <w:pPr>
              <w:spacing w:line="240" w:lineRule="auto"/>
              <w:contextualSpacing/>
              <w:rPr>
                <w:rFonts w:cs="Arial"/>
                <w:sz w:val="24"/>
                <w:szCs w:val="24"/>
              </w:rPr>
            </w:pPr>
            <w:r w:rsidRPr="004B3D9A">
              <w:rPr>
                <w:rFonts w:cs="Arial"/>
                <w:sz w:val="24"/>
                <w:szCs w:val="24"/>
              </w:rPr>
              <w:t>Per le persone giuridiche, la dichiarazione dei redditi deve essere presentata entro 3 mesi dalla chiusura del periodo di i</w:t>
            </w:r>
            <w:r w:rsidR="00877A9C" w:rsidRPr="004B3D9A">
              <w:rPr>
                <w:rFonts w:cs="Arial"/>
                <w:sz w:val="24"/>
                <w:szCs w:val="24"/>
              </w:rPr>
              <w:t xml:space="preserve">mposta il quale, generalmente, </w:t>
            </w:r>
            <w:r w:rsidRPr="004B3D9A">
              <w:rPr>
                <w:rFonts w:cs="Arial"/>
                <w:sz w:val="24"/>
                <w:szCs w:val="24"/>
              </w:rPr>
              <w:t>coincide con l’anno solare. Gli acconti debbono essere versati con cadenza mensile o trimestrale a seconda del volume di affari. Non è previsto un regime di consolidato fiscale.   </w:t>
            </w:r>
          </w:p>
          <w:p w:rsidR="003A6418" w:rsidRPr="004B3D9A" w:rsidRDefault="003A6418" w:rsidP="00DC2175">
            <w:pPr>
              <w:spacing w:line="240" w:lineRule="auto"/>
              <w:rPr>
                <w:sz w:val="24"/>
                <w:szCs w:val="24"/>
              </w:rPr>
            </w:pPr>
          </w:p>
        </w:tc>
        <w:tc>
          <w:tcPr>
            <w:tcW w:w="6777" w:type="dxa"/>
            <w:gridSpan w:val="2"/>
            <w:shd w:val="clear" w:color="auto" w:fill="FFFFCC"/>
          </w:tcPr>
          <w:p w:rsidR="00783047" w:rsidRPr="004B3D9A" w:rsidRDefault="00E32081" w:rsidP="00E32081">
            <w:pPr>
              <w:spacing w:line="240" w:lineRule="auto"/>
              <w:contextualSpacing/>
              <w:rPr>
                <w:rStyle w:val="cont8"/>
                <w:rFonts w:cs="Arial"/>
                <w:color w:val="000000"/>
                <w:sz w:val="24"/>
                <w:szCs w:val="24"/>
              </w:rPr>
            </w:pPr>
            <w:r w:rsidRPr="004B3D9A">
              <w:rPr>
                <w:rStyle w:val="cont8"/>
                <w:rFonts w:cs="Arial"/>
                <w:color w:val="000000"/>
                <w:sz w:val="24"/>
                <w:szCs w:val="24"/>
              </w:rPr>
              <w:t>Il regime tributario sloveno è costituito da tre tipologie di tributi:</w:t>
            </w:r>
          </w:p>
          <w:p w:rsidR="00E32081" w:rsidRPr="004B3D9A" w:rsidRDefault="00E32081" w:rsidP="00E32081">
            <w:pPr>
              <w:spacing w:line="240" w:lineRule="auto"/>
              <w:contextualSpacing/>
              <w:rPr>
                <w:rStyle w:val="cont8"/>
                <w:rFonts w:cs="Arial"/>
                <w:color w:val="000000"/>
                <w:sz w:val="24"/>
                <w:szCs w:val="24"/>
              </w:rPr>
            </w:pPr>
          </w:p>
          <w:p w:rsidR="00E32081" w:rsidRPr="004B3D9A" w:rsidRDefault="00C1664D" w:rsidP="006C47BA">
            <w:pPr>
              <w:pStyle w:val="Paragrafoelenco"/>
              <w:numPr>
                <w:ilvl w:val="0"/>
                <w:numId w:val="11"/>
              </w:numPr>
              <w:spacing w:line="240" w:lineRule="auto"/>
              <w:rPr>
                <w:rStyle w:val="cont8"/>
                <w:rFonts w:cs="Arial"/>
                <w:color w:val="000000"/>
                <w:sz w:val="24"/>
                <w:szCs w:val="24"/>
              </w:rPr>
            </w:pPr>
            <w:r w:rsidRPr="004B3D9A">
              <w:rPr>
                <w:rStyle w:val="cont8"/>
                <w:rFonts w:cs="Arial"/>
                <w:color w:val="000000"/>
                <w:sz w:val="24"/>
                <w:szCs w:val="24"/>
              </w:rPr>
              <w:t>imposte dirette sul reddito;</w:t>
            </w:r>
          </w:p>
          <w:p w:rsidR="00E32081" w:rsidRPr="004B3D9A" w:rsidRDefault="000D5F44" w:rsidP="006C47BA">
            <w:pPr>
              <w:pStyle w:val="Paragrafoelenco"/>
              <w:numPr>
                <w:ilvl w:val="0"/>
                <w:numId w:val="11"/>
              </w:numPr>
              <w:spacing w:line="240" w:lineRule="auto"/>
              <w:rPr>
                <w:rStyle w:val="cont8"/>
                <w:sz w:val="24"/>
                <w:szCs w:val="24"/>
              </w:rPr>
            </w:pPr>
            <w:r w:rsidRPr="004B3D9A">
              <w:rPr>
                <w:rStyle w:val="cont8"/>
                <w:rFonts w:cs="Arial"/>
                <w:color w:val="000000"/>
                <w:sz w:val="24"/>
                <w:szCs w:val="24"/>
              </w:rPr>
              <w:t>imposte sul patrimonio;</w:t>
            </w:r>
          </w:p>
          <w:p w:rsidR="00E32081" w:rsidRPr="004B3D9A" w:rsidRDefault="00E32081" w:rsidP="006C47BA">
            <w:pPr>
              <w:pStyle w:val="Paragrafoelenco"/>
              <w:numPr>
                <w:ilvl w:val="0"/>
                <w:numId w:val="11"/>
              </w:numPr>
              <w:spacing w:line="240" w:lineRule="auto"/>
              <w:rPr>
                <w:rStyle w:val="cont8"/>
                <w:sz w:val="24"/>
                <w:szCs w:val="24"/>
              </w:rPr>
            </w:pPr>
            <w:r w:rsidRPr="004B3D9A">
              <w:rPr>
                <w:rStyle w:val="cont8"/>
                <w:rFonts w:cs="Arial"/>
                <w:color w:val="000000"/>
                <w:sz w:val="24"/>
                <w:szCs w:val="24"/>
              </w:rPr>
              <w:t xml:space="preserve"> imposte indirette.</w:t>
            </w:r>
          </w:p>
          <w:p w:rsidR="0019613C" w:rsidRPr="004B3D9A" w:rsidRDefault="0019613C" w:rsidP="0019613C">
            <w:pPr>
              <w:spacing w:line="240" w:lineRule="auto"/>
              <w:rPr>
                <w:rStyle w:val="cont8"/>
                <w:sz w:val="24"/>
                <w:szCs w:val="24"/>
              </w:rPr>
            </w:pPr>
          </w:p>
          <w:p w:rsidR="006461DA" w:rsidRPr="004B3D9A" w:rsidRDefault="006461DA" w:rsidP="006D2E82">
            <w:pPr>
              <w:pStyle w:val="Paragrafoelenco"/>
              <w:spacing w:line="240" w:lineRule="auto"/>
              <w:rPr>
                <w:rStyle w:val="cont8"/>
                <w:rFonts w:cs="Arial"/>
                <w:b/>
                <w:color w:val="000000"/>
                <w:sz w:val="24"/>
                <w:szCs w:val="24"/>
              </w:rPr>
            </w:pPr>
          </w:p>
          <w:p w:rsidR="00D5195B" w:rsidRPr="004B3D9A" w:rsidRDefault="00D5195B" w:rsidP="006D2E82">
            <w:pPr>
              <w:pStyle w:val="Paragrafoelenco"/>
              <w:spacing w:line="240" w:lineRule="auto"/>
              <w:rPr>
                <w:rStyle w:val="cont8"/>
                <w:rFonts w:cs="Arial"/>
                <w:b/>
                <w:color w:val="000000"/>
                <w:sz w:val="24"/>
                <w:szCs w:val="24"/>
              </w:rPr>
            </w:pPr>
            <w:r w:rsidRPr="004B3D9A">
              <w:rPr>
                <w:rStyle w:val="cont8"/>
                <w:rFonts w:cs="Arial"/>
                <w:b/>
                <w:color w:val="000000"/>
                <w:sz w:val="24"/>
                <w:szCs w:val="24"/>
              </w:rPr>
              <w:t xml:space="preserve">IMPOSTA SUL REDDITO DELLE PERSONE FISICHE </w:t>
            </w:r>
          </w:p>
          <w:p w:rsidR="00E32081" w:rsidRPr="004B3D9A" w:rsidRDefault="00E32081" w:rsidP="00E32081">
            <w:pPr>
              <w:spacing w:line="240" w:lineRule="auto"/>
              <w:rPr>
                <w:rStyle w:val="cont8"/>
                <w:rFonts w:cs="Arial"/>
                <w:color w:val="000000"/>
                <w:sz w:val="24"/>
                <w:szCs w:val="24"/>
              </w:rPr>
            </w:pPr>
          </w:p>
          <w:p w:rsidR="00D5195B" w:rsidRPr="004B3D9A" w:rsidRDefault="002610EF" w:rsidP="00D5195B">
            <w:pPr>
              <w:spacing w:line="240" w:lineRule="auto"/>
              <w:contextualSpacing/>
              <w:rPr>
                <w:rStyle w:val="cont8"/>
                <w:rFonts w:cs="Arial"/>
                <w:sz w:val="24"/>
                <w:szCs w:val="24"/>
              </w:rPr>
            </w:pPr>
            <w:r w:rsidRPr="004B3D9A">
              <w:rPr>
                <w:sz w:val="24"/>
                <w:szCs w:val="24"/>
              </w:rPr>
              <w:t>Sono soggetti a tale imposta gli individui residenti, con applicazione del principio della tassazione del reddito ovunque prodotto, e quelli non residenti per i redditi prodotti nel territorio dello Stato. Un soggetto è considerato residente qualora permanga nel paese per più di 183 giorni in un anno. A tal fine non rileva solo l’iscrizione nel registro anagrafico ma anche l’individuazione della dimora abituale e del centro principale dei propri affari economici e/o personali.</w:t>
            </w:r>
            <w:r w:rsidRPr="004B3D9A">
              <w:rPr>
                <w:sz w:val="24"/>
                <w:szCs w:val="24"/>
              </w:rPr>
              <w:br/>
              <w:t xml:space="preserve">Le tipologie di reddito attribuibili alla persona fisica sono pressoché identiche a quelle vigenti nel nostro sistema fiscale. Rientrano nella base imponibile, infatti, il reddito da lavoro dipendente e assimilati, il reddito di impresa, il reddito da attività agricole e silvicoltura, il reddito da locazione e </w:t>
            </w:r>
            <w:r w:rsidRPr="004B3D9A">
              <w:rPr>
                <w:rStyle w:val="Enfasicorsivo"/>
                <w:sz w:val="24"/>
                <w:szCs w:val="24"/>
              </w:rPr>
              <w:t xml:space="preserve">royalty, </w:t>
            </w:r>
            <w:r w:rsidRPr="004B3D9A">
              <w:rPr>
                <w:sz w:val="24"/>
                <w:szCs w:val="24"/>
              </w:rPr>
              <w:t xml:space="preserve">i redditi di capitale (dividendi, interessi e </w:t>
            </w:r>
            <w:r w:rsidRPr="004B3D9A">
              <w:rPr>
                <w:rStyle w:val="Enfasicorsivo"/>
                <w:sz w:val="24"/>
                <w:szCs w:val="24"/>
              </w:rPr>
              <w:t>capital gain</w:t>
            </w:r>
            <w:r w:rsidRPr="004B3D9A">
              <w:rPr>
                <w:sz w:val="24"/>
                <w:szCs w:val="24"/>
              </w:rPr>
              <w:t>) ed infine gli “altri redditi” intesi come categoria residuale.</w:t>
            </w:r>
          </w:p>
          <w:p w:rsidR="00770CE8" w:rsidRDefault="00B7142A" w:rsidP="002610EF">
            <w:pPr>
              <w:spacing w:line="240" w:lineRule="auto"/>
              <w:rPr>
                <w:sz w:val="24"/>
                <w:szCs w:val="24"/>
              </w:rPr>
            </w:pPr>
            <w:r w:rsidRPr="004B3D9A">
              <w:rPr>
                <w:sz w:val="24"/>
                <w:szCs w:val="24"/>
              </w:rPr>
              <w:t>La tassazione delle persone fisiche viene fatta a scaglioni con aliquote progressive:</w:t>
            </w:r>
          </w:p>
          <w:p w:rsidR="007F22F2" w:rsidRDefault="00B7142A" w:rsidP="002610EF">
            <w:pPr>
              <w:spacing w:line="240" w:lineRule="auto"/>
              <w:rPr>
                <w:sz w:val="24"/>
                <w:szCs w:val="24"/>
              </w:rPr>
            </w:pPr>
            <w:r w:rsidRPr="004B3D9A">
              <w:rPr>
                <w:sz w:val="24"/>
                <w:szCs w:val="24"/>
              </w:rPr>
              <w:t>– 16% per redditi da 0 a 8.021,34 Euro;</w:t>
            </w:r>
          </w:p>
          <w:p w:rsidR="00DC2280" w:rsidRDefault="00B7142A" w:rsidP="002610EF">
            <w:pPr>
              <w:spacing w:line="240" w:lineRule="auto"/>
              <w:rPr>
                <w:sz w:val="24"/>
                <w:szCs w:val="24"/>
              </w:rPr>
            </w:pPr>
            <w:r w:rsidRPr="004B3D9A">
              <w:rPr>
                <w:sz w:val="24"/>
                <w:szCs w:val="24"/>
              </w:rPr>
              <w:t>– 27% per redditi da 8.021,35 a 18.960,28 Euro;</w:t>
            </w:r>
          </w:p>
          <w:p w:rsidR="000C64BF" w:rsidRPr="004B3D9A" w:rsidRDefault="00B7142A" w:rsidP="002610EF">
            <w:pPr>
              <w:spacing w:line="240" w:lineRule="auto"/>
              <w:rPr>
                <w:rStyle w:val="cont8"/>
                <w:rFonts w:cs="Arial"/>
                <w:sz w:val="24"/>
                <w:szCs w:val="24"/>
              </w:rPr>
            </w:pPr>
            <w:r w:rsidRPr="004B3D9A">
              <w:rPr>
                <w:sz w:val="24"/>
                <w:szCs w:val="24"/>
              </w:rPr>
              <w:t>– 41% per redditi da 18.960,29 a 70.907,20 Euro: e</w:t>
            </w:r>
            <w:r w:rsidRPr="004B3D9A">
              <w:rPr>
                <w:sz w:val="24"/>
                <w:szCs w:val="24"/>
              </w:rPr>
              <w:br/>
            </w:r>
            <w:r w:rsidRPr="004B3D9A">
              <w:rPr>
                <w:sz w:val="24"/>
                <w:szCs w:val="24"/>
              </w:rPr>
              <w:lastRenderedPageBreak/>
              <w:t>– 50% per i redditi oltre i 70.907,21.</w:t>
            </w:r>
            <w:r w:rsidR="002610EF" w:rsidRPr="004B3D9A">
              <w:rPr>
                <w:rStyle w:val="cont8"/>
                <w:rFonts w:cs="Arial"/>
                <w:sz w:val="24"/>
                <w:szCs w:val="24"/>
              </w:rPr>
              <w:t xml:space="preserve"> </w:t>
            </w:r>
          </w:p>
          <w:p w:rsidR="00F95A38" w:rsidRPr="00F30486" w:rsidRDefault="00F95A38" w:rsidP="00F30486">
            <w:pPr>
              <w:spacing w:line="240" w:lineRule="auto"/>
              <w:contextualSpacing/>
              <w:rPr>
                <w:sz w:val="24"/>
                <w:szCs w:val="24"/>
              </w:rPr>
            </w:pPr>
            <w:r w:rsidRPr="00F30486">
              <w:rPr>
                <w:sz w:val="24"/>
                <w:szCs w:val="24"/>
              </w:rPr>
              <w:t>Prima di calcolare l’imposta si tolgono le detrazioni dal reddito lordo, le più comuni sono: una detrazione generale, uguale per tutti, di 3.300 euro, per ogni figlio a carico circa 2.500 euro, per la cura di una persona disabile circa 8.400 euro, ed altre. Queste detrazioni si applicano solo ai lavoratori residenti in Slovenia.</w:t>
            </w:r>
          </w:p>
          <w:p w:rsidR="00F95A38" w:rsidRPr="004B3D9A" w:rsidRDefault="00F95A38" w:rsidP="002610EF">
            <w:pPr>
              <w:spacing w:line="240" w:lineRule="auto"/>
              <w:rPr>
                <w:rStyle w:val="cont8"/>
                <w:rFonts w:cs="Arial"/>
                <w:sz w:val="24"/>
                <w:szCs w:val="24"/>
              </w:rPr>
            </w:pPr>
          </w:p>
          <w:p w:rsidR="00693A6B" w:rsidRPr="004B3D9A" w:rsidRDefault="002610EF" w:rsidP="00D5195B">
            <w:pPr>
              <w:spacing w:line="240" w:lineRule="auto"/>
              <w:contextualSpacing/>
              <w:rPr>
                <w:rStyle w:val="cont8"/>
                <w:rFonts w:cs="Arial"/>
                <w:b/>
                <w:color w:val="000000"/>
                <w:sz w:val="24"/>
                <w:szCs w:val="24"/>
              </w:rPr>
            </w:pPr>
            <w:r w:rsidRPr="004B3D9A">
              <w:rPr>
                <w:sz w:val="24"/>
                <w:szCs w:val="24"/>
              </w:rPr>
              <w:t xml:space="preserve">Rientrano nella base imponibile anche ulteriori </w:t>
            </w:r>
            <w:r w:rsidRPr="004B3D9A">
              <w:rPr>
                <w:rStyle w:val="Enfasicorsivo"/>
                <w:sz w:val="24"/>
                <w:szCs w:val="24"/>
              </w:rPr>
              <w:t>“benefit”</w:t>
            </w:r>
            <w:r w:rsidRPr="004B3D9A">
              <w:rPr>
                <w:sz w:val="24"/>
                <w:szCs w:val="24"/>
              </w:rPr>
              <w:t xml:space="preserve"> riconosciuti al dipendente come ad esempio l’utilizzo di un’autovettura aziendale per scopi privati, le azioni assegnate ai lavoratori (cosiddette </w:t>
            </w:r>
            <w:r w:rsidRPr="004B3D9A">
              <w:rPr>
                <w:rStyle w:val="Enfasicorsivo"/>
                <w:sz w:val="24"/>
                <w:szCs w:val="24"/>
              </w:rPr>
              <w:t>stock option</w:t>
            </w:r>
            <w:r w:rsidRPr="004B3D9A">
              <w:rPr>
                <w:sz w:val="24"/>
                <w:szCs w:val="24"/>
              </w:rPr>
              <w:t>), l’acquisto a condizioni vantaggiose di beni e servizi erogati dall’azienda.</w:t>
            </w:r>
            <w:r w:rsidRPr="004B3D9A">
              <w:rPr>
                <w:sz w:val="24"/>
                <w:szCs w:val="24"/>
              </w:rPr>
              <w:br/>
              <w:t xml:space="preserve">Gli interessi, i dividendi e le royalty sono assoggettati ad una ritenuta del 15 %.  La tassazione dei </w:t>
            </w:r>
            <w:r w:rsidRPr="004B3D9A">
              <w:rPr>
                <w:rStyle w:val="Enfasicorsivo"/>
                <w:sz w:val="24"/>
                <w:szCs w:val="24"/>
              </w:rPr>
              <w:t>capital gain</w:t>
            </w:r>
            <w:r w:rsidRPr="004B3D9A">
              <w:rPr>
                <w:sz w:val="24"/>
                <w:szCs w:val="24"/>
              </w:rPr>
              <w:t xml:space="preserve"> varia invece dal 15 % al 25 %, a seconda del periodo di detenzione dell’attività. Se il titolo è posseduto da più di 20 anni il guadagno realizzato al momento della vendita è esente.     </w:t>
            </w:r>
            <w:r w:rsidRPr="004B3D9A">
              <w:rPr>
                <w:sz w:val="24"/>
                <w:szCs w:val="24"/>
              </w:rPr>
              <w:br/>
              <w:t xml:space="preserve">Il </w:t>
            </w:r>
            <w:r w:rsidRPr="004B3D9A">
              <w:rPr>
                <w:rStyle w:val="Enfasicorsivo"/>
                <w:sz w:val="24"/>
                <w:szCs w:val="24"/>
              </w:rPr>
              <w:t>capital gain</w:t>
            </w:r>
            <w:r w:rsidRPr="004B3D9A">
              <w:rPr>
                <w:sz w:val="24"/>
                <w:szCs w:val="24"/>
              </w:rPr>
              <w:t xml:space="preserve"> derivante dalla cessione di uno strumento derivato è tassato con aliquota del 40 % se la vendita avviene durante il primo anno di possesso.</w:t>
            </w:r>
            <w:r w:rsidRPr="004B3D9A">
              <w:rPr>
                <w:sz w:val="24"/>
                <w:szCs w:val="24"/>
              </w:rPr>
              <w:br/>
            </w:r>
          </w:p>
          <w:p w:rsidR="00D70D8B" w:rsidRPr="004B3D9A" w:rsidRDefault="000B680D" w:rsidP="00D5195B">
            <w:pPr>
              <w:spacing w:line="240" w:lineRule="auto"/>
              <w:contextualSpacing/>
              <w:rPr>
                <w:rFonts w:cs="Arial"/>
                <w:b/>
                <w:sz w:val="24"/>
                <w:szCs w:val="24"/>
              </w:rPr>
            </w:pPr>
            <w:r w:rsidRPr="004B3D9A">
              <w:rPr>
                <w:rStyle w:val="cont8"/>
                <w:rFonts w:cs="Arial"/>
                <w:b/>
                <w:color w:val="000000"/>
                <w:sz w:val="24"/>
                <w:szCs w:val="24"/>
              </w:rPr>
              <w:t xml:space="preserve">IMPOSTA SUL REDDITO DELLE PERSONE GIURIDICHE </w:t>
            </w:r>
          </w:p>
          <w:p w:rsidR="00E21426" w:rsidRPr="004B3D9A" w:rsidRDefault="003A6418" w:rsidP="00D5195B">
            <w:pPr>
              <w:spacing w:line="240" w:lineRule="auto"/>
              <w:contextualSpacing/>
              <w:rPr>
                <w:rFonts w:cs="Arial"/>
                <w:b/>
                <w:sz w:val="24"/>
                <w:szCs w:val="24"/>
              </w:rPr>
            </w:pPr>
            <w:r w:rsidRPr="004B3D9A">
              <w:rPr>
                <w:rFonts w:cs="Arial"/>
                <w:b/>
                <w:sz w:val="24"/>
                <w:szCs w:val="24"/>
              </w:rPr>
              <w:t>O</w:t>
            </w:r>
            <w:r w:rsidR="00E21426" w:rsidRPr="004B3D9A">
              <w:rPr>
                <w:rFonts w:cs="Arial"/>
                <w:b/>
                <w:sz w:val="24"/>
                <w:szCs w:val="24"/>
              </w:rPr>
              <w:t xml:space="preserve"> SOCIETÀ </w:t>
            </w:r>
          </w:p>
          <w:p w:rsidR="0040133A" w:rsidRPr="004B3D9A" w:rsidRDefault="0040133A" w:rsidP="00D5195B">
            <w:pPr>
              <w:spacing w:line="240" w:lineRule="auto"/>
              <w:contextualSpacing/>
              <w:rPr>
                <w:rFonts w:cs="Arial"/>
                <w:b/>
                <w:sz w:val="24"/>
                <w:szCs w:val="24"/>
              </w:rPr>
            </w:pPr>
          </w:p>
          <w:p w:rsidR="009936EA" w:rsidRPr="004B3D9A" w:rsidRDefault="009936EA" w:rsidP="00D5195B">
            <w:pPr>
              <w:spacing w:line="240" w:lineRule="auto"/>
              <w:contextualSpacing/>
              <w:rPr>
                <w:rFonts w:cs="Arial"/>
                <w:sz w:val="24"/>
                <w:szCs w:val="24"/>
              </w:rPr>
            </w:pPr>
            <w:r w:rsidRPr="004B3D9A">
              <w:rPr>
                <w:rFonts w:cs="Arial"/>
                <w:sz w:val="24"/>
                <w:szCs w:val="24"/>
              </w:rPr>
              <w:t>Costituisce base imponibile il reddito derivante dall’esercizio dell’attività al netto delle deduzioni riconosciute per legge. Le spese sono deducibili qualora siano state sostenute interamente ed esclusivamente al fine di produrre il reddito della società.</w:t>
            </w:r>
          </w:p>
          <w:p w:rsidR="009936EA" w:rsidRPr="004B3D9A" w:rsidRDefault="009936EA" w:rsidP="00D5195B">
            <w:pPr>
              <w:spacing w:line="240" w:lineRule="auto"/>
              <w:contextualSpacing/>
              <w:rPr>
                <w:rFonts w:cs="Arial"/>
                <w:sz w:val="24"/>
                <w:szCs w:val="24"/>
              </w:rPr>
            </w:pPr>
            <w:r w:rsidRPr="004B3D9A">
              <w:rPr>
                <w:rFonts w:cs="Arial"/>
                <w:sz w:val="24"/>
                <w:szCs w:val="24"/>
              </w:rPr>
              <w:br/>
              <w:t>Rientra nella base imponibile il reddito ovunque prodotto dall’impresa (</w:t>
            </w:r>
            <w:r w:rsidRPr="004B3D9A">
              <w:rPr>
                <w:rStyle w:val="Enfasicorsivo"/>
                <w:rFonts w:cs="Arial"/>
                <w:sz w:val="24"/>
                <w:szCs w:val="24"/>
              </w:rPr>
              <w:t>cd. "world wide principle”</w:t>
            </w:r>
            <w:r w:rsidRPr="004B3D9A">
              <w:rPr>
                <w:rFonts w:cs="Arial"/>
                <w:sz w:val="24"/>
                <w:szCs w:val="24"/>
              </w:rPr>
              <w:t>).</w:t>
            </w:r>
          </w:p>
          <w:p w:rsidR="009936EA" w:rsidRPr="004B3D9A" w:rsidRDefault="009936EA" w:rsidP="00D5195B">
            <w:pPr>
              <w:spacing w:line="240" w:lineRule="auto"/>
              <w:contextualSpacing/>
              <w:rPr>
                <w:rFonts w:cs="Arial"/>
                <w:sz w:val="24"/>
                <w:szCs w:val="24"/>
              </w:rPr>
            </w:pPr>
            <w:r w:rsidRPr="004B3D9A">
              <w:rPr>
                <w:rFonts w:cs="Arial"/>
                <w:sz w:val="24"/>
                <w:szCs w:val="24"/>
              </w:rPr>
              <w:t xml:space="preserve">Sono deducibili, fra le altre voci, una somma pari al 100 % delle </w:t>
            </w:r>
            <w:r w:rsidRPr="004B3D9A">
              <w:rPr>
                <w:rFonts w:cs="Arial"/>
                <w:sz w:val="24"/>
                <w:szCs w:val="24"/>
              </w:rPr>
              <w:lastRenderedPageBreak/>
              <w:t>spese per investimento nella ricerca e sviluppo e fino al 40% dell’investimento in attrezzature e beni intangibili.</w:t>
            </w:r>
            <w:r w:rsidRPr="004B3D9A">
              <w:rPr>
                <w:rFonts w:cs="Arial"/>
                <w:sz w:val="24"/>
                <w:szCs w:val="24"/>
              </w:rPr>
              <w:br/>
              <w:t>Le erogazioni liberali vengono dedotte entro il limiti dello 0,3 % della base imponibile. Un credito di imposta, pari al 45 % dello stipendio, è riconosciuto per i primi due anni alle aziende che assumono soggetti di età inferiore a 26 anni o superiore a 55, che risultano iscritti nel registro degli uffici di collocamento da almeno 6 mesi.</w:t>
            </w:r>
          </w:p>
          <w:p w:rsidR="009936EA" w:rsidRPr="004B3D9A" w:rsidRDefault="009936EA" w:rsidP="00D5195B">
            <w:pPr>
              <w:spacing w:line="240" w:lineRule="auto"/>
              <w:contextualSpacing/>
              <w:rPr>
                <w:rStyle w:val="cont8"/>
                <w:rFonts w:cs="Arial"/>
                <w:b/>
                <w:color w:val="000000"/>
                <w:sz w:val="24"/>
                <w:szCs w:val="24"/>
              </w:rPr>
            </w:pPr>
            <w:r w:rsidRPr="004B3D9A">
              <w:rPr>
                <w:rFonts w:cs="Arial"/>
                <w:sz w:val="24"/>
                <w:szCs w:val="24"/>
              </w:rPr>
              <w:br/>
              <w:t>Da sottolineare il fatto che nella determinazione del reddito d’impresa, i coefficienti di ammortamento delle immobilizzazioni sono in genere più elevati fra quelli presenti nell’Unione Europea, quindi più favorevoli per le imprese che possono così recuperare, in un lasso temporale più breve, i costi per gli investimenti realizzati.</w:t>
            </w:r>
            <w:r w:rsidRPr="004B3D9A">
              <w:rPr>
                <w:rFonts w:cs="Arial"/>
                <w:sz w:val="24"/>
                <w:szCs w:val="24"/>
              </w:rPr>
              <w:br/>
              <w:t>Un credito di imposta per le tasse pagate all’estero viene riconosciuto alle aziende in misura pari al minor importo fra quanto pagato all’autorità estera e quanto sarebbe stato pagato in Slovenia se quel reddito fosse stato prodotto nel territorio nazionale.</w:t>
            </w:r>
            <w:r w:rsidRPr="004B3D9A">
              <w:rPr>
                <w:rFonts w:cs="Arial"/>
                <w:sz w:val="24"/>
                <w:szCs w:val="24"/>
              </w:rPr>
              <w:br/>
              <w:t>L’aliquota applicabile ai profitti realizzati dalle persone giuridiche, invariata rispetto agli anni precedenti, è del 17 %.</w:t>
            </w:r>
            <w:r w:rsidRPr="004B3D9A">
              <w:rPr>
                <w:rFonts w:cs="Arial"/>
                <w:sz w:val="24"/>
                <w:szCs w:val="24"/>
              </w:rPr>
              <w:br/>
            </w:r>
            <w:r w:rsidRPr="004B3D9A">
              <w:rPr>
                <w:rFonts w:cs="Arial"/>
                <w:sz w:val="24"/>
                <w:szCs w:val="24"/>
              </w:rPr>
              <w:br/>
              <w:t>Le perdite possono essere utilizzate in compensazione negli anni successivi senza limiti temporali ma per un importo non superiore al 50 % della base imponibile.</w:t>
            </w:r>
          </w:p>
          <w:p w:rsidR="000B680D" w:rsidRPr="004B3D9A" w:rsidRDefault="000B680D" w:rsidP="00D5195B">
            <w:pPr>
              <w:spacing w:line="240" w:lineRule="auto"/>
              <w:contextualSpacing/>
              <w:rPr>
                <w:rStyle w:val="cont8"/>
                <w:rFonts w:cs="Arial"/>
                <w:color w:val="000000"/>
                <w:sz w:val="24"/>
                <w:szCs w:val="24"/>
              </w:rPr>
            </w:pPr>
          </w:p>
          <w:p w:rsidR="00F37AA7" w:rsidRPr="004B3D9A" w:rsidRDefault="00F37AA7" w:rsidP="00F37AA7">
            <w:pPr>
              <w:spacing w:line="240" w:lineRule="auto"/>
              <w:rPr>
                <w:rStyle w:val="cont8"/>
                <w:b/>
                <w:sz w:val="24"/>
                <w:szCs w:val="24"/>
              </w:rPr>
            </w:pPr>
            <w:r w:rsidRPr="004B3D9A">
              <w:rPr>
                <w:rStyle w:val="cont8"/>
                <w:b/>
                <w:sz w:val="24"/>
                <w:szCs w:val="24"/>
              </w:rPr>
              <w:t xml:space="preserve">IVA </w:t>
            </w:r>
          </w:p>
          <w:p w:rsidR="003475B4" w:rsidRDefault="00F37AA7" w:rsidP="00F37AA7">
            <w:pPr>
              <w:spacing w:line="240" w:lineRule="auto"/>
              <w:rPr>
                <w:sz w:val="24"/>
                <w:szCs w:val="24"/>
              </w:rPr>
            </w:pPr>
            <w:r w:rsidRPr="004B3D9A">
              <w:rPr>
                <w:sz w:val="24"/>
                <w:szCs w:val="24"/>
              </w:rPr>
              <w:t>La legge Iva è entrata in vigore nel 1999 ed</w:t>
            </w:r>
            <w:r w:rsidR="00F30486">
              <w:rPr>
                <w:sz w:val="24"/>
                <w:szCs w:val="24"/>
              </w:rPr>
              <w:t xml:space="preserve"> ha subito emendamenti nel 2001</w:t>
            </w:r>
            <w:r w:rsidRPr="004B3D9A">
              <w:rPr>
                <w:sz w:val="24"/>
                <w:szCs w:val="24"/>
              </w:rPr>
              <w:t xml:space="preserve">, nel 2002 e nel 2010 La normativa è in linea con la direttiva comunitaria in materia. L’IVA viene applicata alle transazioni di beni e servizi prodotti nel territorio dello Stato, sui </w:t>
            </w:r>
            <w:r w:rsidRPr="004B3D9A">
              <w:rPr>
                <w:sz w:val="24"/>
                <w:szCs w:val="24"/>
              </w:rPr>
              <w:lastRenderedPageBreak/>
              <w:t>beni e servizi importati, sul trasferimento di proprietà degli edifici in alcune ipotesi. L’obbligo di registrazione ai fini Iva sussiste per gli operatori con volume d’affari superiore a 50.000 euro (7.500 euro per le attività agricole).</w:t>
            </w:r>
          </w:p>
          <w:p w:rsidR="00F37AA7" w:rsidRPr="004B3D9A" w:rsidRDefault="00F37AA7" w:rsidP="00F37AA7">
            <w:pPr>
              <w:spacing w:line="240" w:lineRule="auto"/>
              <w:rPr>
                <w:rStyle w:val="cont8"/>
                <w:rFonts w:cs="Arial"/>
                <w:sz w:val="24"/>
                <w:szCs w:val="24"/>
              </w:rPr>
            </w:pPr>
            <w:r w:rsidRPr="004B3D9A">
              <w:rPr>
                <w:sz w:val="24"/>
                <w:szCs w:val="24"/>
              </w:rPr>
              <w:t>Esistono due aliquote</w:t>
            </w:r>
            <w:r w:rsidR="006051D7">
              <w:rPr>
                <w:sz w:val="24"/>
                <w:szCs w:val="24"/>
              </w:rPr>
              <w:t>: ordinaria 22% e ridotta 9,5%.</w:t>
            </w:r>
          </w:p>
          <w:p w:rsidR="00F37AA7" w:rsidRPr="004B3D9A" w:rsidRDefault="00F37AA7" w:rsidP="00F37AA7">
            <w:pPr>
              <w:spacing w:line="240" w:lineRule="auto"/>
              <w:rPr>
                <w:sz w:val="24"/>
                <w:szCs w:val="24"/>
              </w:rPr>
            </w:pPr>
            <w:r w:rsidRPr="004B3D9A">
              <w:rPr>
                <w:sz w:val="24"/>
                <w:szCs w:val="24"/>
              </w:rPr>
              <w:t>L’aliquota del 9,5 % si applica, a titolo di esempio, nei seguenti casi:</w:t>
            </w:r>
          </w:p>
          <w:p w:rsidR="00F37AA7" w:rsidRPr="004B3D9A" w:rsidRDefault="00F37AA7" w:rsidP="00F37AA7">
            <w:pPr>
              <w:pStyle w:val="Paragrafoelenco"/>
              <w:numPr>
                <w:ilvl w:val="0"/>
                <w:numId w:val="16"/>
              </w:numPr>
              <w:spacing w:line="240" w:lineRule="auto"/>
              <w:rPr>
                <w:rFonts w:eastAsia="Times New Roman" w:cs="Times New Roman"/>
                <w:sz w:val="24"/>
                <w:szCs w:val="24"/>
                <w:lang w:eastAsia="it-IT"/>
              </w:rPr>
            </w:pPr>
            <w:r w:rsidRPr="004B3D9A">
              <w:rPr>
                <w:rFonts w:eastAsia="Times New Roman" w:cs="Times New Roman"/>
                <w:sz w:val="24"/>
                <w:szCs w:val="24"/>
                <w:lang w:eastAsia="it-IT"/>
              </w:rPr>
              <w:t xml:space="preserve">Prodotti destinati all’alimentazione umana e servizi connessi; </w:t>
            </w:r>
          </w:p>
          <w:p w:rsidR="00F37AA7" w:rsidRPr="004B3D9A" w:rsidRDefault="00F37AA7" w:rsidP="00F37AA7">
            <w:pPr>
              <w:pStyle w:val="Paragrafoelenco"/>
              <w:numPr>
                <w:ilvl w:val="0"/>
                <w:numId w:val="16"/>
              </w:numPr>
              <w:spacing w:line="240" w:lineRule="auto"/>
              <w:rPr>
                <w:rFonts w:eastAsia="Times New Roman" w:cs="Times New Roman"/>
                <w:sz w:val="24"/>
                <w:szCs w:val="24"/>
                <w:lang w:eastAsia="it-IT"/>
              </w:rPr>
            </w:pPr>
            <w:r w:rsidRPr="004B3D9A">
              <w:rPr>
                <w:rFonts w:eastAsia="Times New Roman" w:cs="Times New Roman"/>
                <w:sz w:val="24"/>
                <w:szCs w:val="24"/>
                <w:lang w:eastAsia="it-IT"/>
              </w:rPr>
              <w:t>Forniture di acqua;</w:t>
            </w:r>
          </w:p>
          <w:p w:rsidR="00F37AA7" w:rsidRPr="004B3D9A" w:rsidRDefault="00F37AA7" w:rsidP="00F37AA7">
            <w:pPr>
              <w:pStyle w:val="Paragrafoelenco"/>
              <w:numPr>
                <w:ilvl w:val="0"/>
                <w:numId w:val="26"/>
              </w:numPr>
              <w:spacing w:line="240" w:lineRule="auto"/>
              <w:rPr>
                <w:sz w:val="24"/>
                <w:szCs w:val="24"/>
              </w:rPr>
            </w:pPr>
            <w:r w:rsidRPr="004B3D9A">
              <w:rPr>
                <w:sz w:val="24"/>
                <w:szCs w:val="24"/>
              </w:rPr>
              <w:t>Attrezzature mediche e dispositivi medici;</w:t>
            </w:r>
          </w:p>
          <w:p w:rsidR="00F37AA7" w:rsidRPr="004B3D9A" w:rsidRDefault="00F37AA7" w:rsidP="00F37AA7">
            <w:pPr>
              <w:pStyle w:val="Paragrafoelenco"/>
              <w:numPr>
                <w:ilvl w:val="0"/>
                <w:numId w:val="26"/>
              </w:numPr>
              <w:spacing w:line="240" w:lineRule="auto"/>
              <w:rPr>
                <w:sz w:val="24"/>
                <w:szCs w:val="24"/>
              </w:rPr>
            </w:pPr>
            <w:r w:rsidRPr="004B3D9A">
              <w:rPr>
                <w:sz w:val="24"/>
                <w:szCs w:val="24"/>
              </w:rPr>
              <w:t>Libri, giornali e pubblicazioni periodiche;</w:t>
            </w:r>
          </w:p>
          <w:p w:rsidR="00F37AA7" w:rsidRPr="004B3D9A" w:rsidRDefault="00F37AA7" w:rsidP="00F37AA7">
            <w:pPr>
              <w:pStyle w:val="Paragrafoelenco"/>
              <w:numPr>
                <w:ilvl w:val="0"/>
                <w:numId w:val="26"/>
              </w:numPr>
              <w:spacing w:line="240" w:lineRule="auto"/>
              <w:rPr>
                <w:sz w:val="24"/>
                <w:szCs w:val="24"/>
              </w:rPr>
            </w:pPr>
            <w:r w:rsidRPr="004B3D9A">
              <w:rPr>
                <w:sz w:val="24"/>
                <w:szCs w:val="24"/>
              </w:rPr>
              <w:t>Costruzione e ristrutturazione di immobili residenziali;</w:t>
            </w:r>
          </w:p>
          <w:p w:rsidR="00F37AA7" w:rsidRPr="004B3D9A" w:rsidRDefault="00F37AA7" w:rsidP="00F37AA7">
            <w:pPr>
              <w:pStyle w:val="Paragrafoelenco"/>
              <w:numPr>
                <w:ilvl w:val="0"/>
                <w:numId w:val="26"/>
              </w:numPr>
              <w:spacing w:line="240" w:lineRule="auto"/>
              <w:rPr>
                <w:rStyle w:val="cont8"/>
                <w:rFonts w:cs="Arial"/>
                <w:b/>
                <w:color w:val="000000"/>
                <w:sz w:val="24"/>
                <w:szCs w:val="24"/>
              </w:rPr>
            </w:pPr>
            <w:r w:rsidRPr="004B3D9A">
              <w:rPr>
                <w:sz w:val="24"/>
                <w:szCs w:val="24"/>
              </w:rPr>
              <w:t>Servizi di assistenza domiciliare;</w:t>
            </w:r>
          </w:p>
          <w:p w:rsidR="00F37AA7" w:rsidRPr="004B3D9A" w:rsidRDefault="00F37AA7" w:rsidP="00F37AA7">
            <w:pPr>
              <w:pStyle w:val="Paragrafoelenco"/>
              <w:spacing w:line="240" w:lineRule="auto"/>
              <w:rPr>
                <w:rStyle w:val="cont8"/>
                <w:rFonts w:cs="Arial"/>
                <w:color w:val="000000"/>
                <w:sz w:val="24"/>
                <w:szCs w:val="24"/>
              </w:rPr>
            </w:pPr>
          </w:p>
          <w:p w:rsidR="00F37AA7" w:rsidRDefault="00F37AA7" w:rsidP="00F37AA7">
            <w:pPr>
              <w:pStyle w:val="Paragrafoelenco"/>
              <w:spacing w:line="240" w:lineRule="auto"/>
              <w:ind w:left="13"/>
              <w:rPr>
                <w:rFonts w:eastAsia="Times New Roman" w:cs="Arial"/>
                <w:sz w:val="24"/>
                <w:szCs w:val="24"/>
                <w:lang w:eastAsia="it-IT"/>
              </w:rPr>
            </w:pPr>
            <w:r w:rsidRPr="004B3D9A">
              <w:rPr>
                <w:rFonts w:eastAsia="Times New Roman" w:cs="Arial"/>
                <w:bCs/>
                <w:sz w:val="24"/>
                <w:szCs w:val="24"/>
                <w:lang w:eastAsia="it-IT"/>
              </w:rPr>
              <w:t>Per i servizi finanziari si applica l’aliquota del 6,5%</w:t>
            </w:r>
            <w:r w:rsidRPr="004B3D9A">
              <w:rPr>
                <w:rFonts w:eastAsia="Times New Roman" w:cs="Arial"/>
                <w:sz w:val="24"/>
                <w:szCs w:val="24"/>
                <w:lang w:eastAsia="it-IT"/>
              </w:rPr>
              <w:t>. L’IVA a credito viene rimborsata dallo stato in 20 giorni.</w:t>
            </w:r>
          </w:p>
          <w:p w:rsidR="003475B4" w:rsidRPr="004B3D9A" w:rsidRDefault="003475B4" w:rsidP="00F37AA7">
            <w:pPr>
              <w:pStyle w:val="Paragrafoelenco"/>
              <w:spacing w:line="240" w:lineRule="auto"/>
              <w:ind w:left="13"/>
              <w:rPr>
                <w:rFonts w:eastAsia="Times New Roman" w:cs="Arial"/>
                <w:sz w:val="24"/>
                <w:szCs w:val="24"/>
                <w:lang w:eastAsia="it-IT"/>
              </w:rPr>
            </w:pPr>
          </w:p>
          <w:p w:rsidR="00BD7270" w:rsidRDefault="00BD7270" w:rsidP="00BD7270">
            <w:pPr>
              <w:spacing w:line="240" w:lineRule="auto"/>
              <w:contextualSpacing/>
              <w:rPr>
                <w:b/>
                <w:sz w:val="24"/>
                <w:szCs w:val="24"/>
              </w:rPr>
            </w:pPr>
            <w:r w:rsidRPr="004B3D9A">
              <w:rPr>
                <w:b/>
                <w:sz w:val="24"/>
                <w:szCs w:val="24"/>
              </w:rPr>
              <w:t>Agevolazioni</w:t>
            </w:r>
          </w:p>
          <w:p w:rsidR="003475B4" w:rsidRPr="004B3D9A" w:rsidRDefault="003475B4" w:rsidP="00BD7270">
            <w:pPr>
              <w:spacing w:line="240" w:lineRule="auto"/>
              <w:contextualSpacing/>
              <w:rPr>
                <w:b/>
                <w:sz w:val="24"/>
                <w:szCs w:val="24"/>
              </w:rPr>
            </w:pPr>
          </w:p>
          <w:p w:rsidR="00BD7270" w:rsidRPr="004B3D9A" w:rsidRDefault="00BD7270" w:rsidP="00BD7270">
            <w:pPr>
              <w:spacing w:line="240" w:lineRule="auto"/>
              <w:contextualSpacing/>
              <w:rPr>
                <w:rFonts w:eastAsia="Times New Roman" w:cs="Arial"/>
                <w:sz w:val="24"/>
                <w:szCs w:val="24"/>
                <w:lang w:eastAsia="it-IT"/>
              </w:rPr>
            </w:pPr>
            <w:r w:rsidRPr="004B3D9A">
              <w:rPr>
                <w:rFonts w:eastAsia="Times New Roman" w:cs="Arial"/>
                <w:sz w:val="24"/>
                <w:szCs w:val="24"/>
                <w:lang w:eastAsia="it-IT"/>
              </w:rPr>
              <w:t xml:space="preserve">Per gli imprenditori, una volta determinato l’utile d’esercizio, dalla base imponibile possono essere detratti, entro certi limiti, </w:t>
            </w:r>
            <w:r w:rsidRPr="004B3D9A">
              <w:rPr>
                <w:rFonts w:eastAsia="Times New Roman" w:cs="Arial"/>
                <w:bCs/>
                <w:sz w:val="24"/>
                <w:szCs w:val="24"/>
                <w:lang w:eastAsia="it-IT"/>
              </w:rPr>
              <w:t>gli investimenti di beni ammortizzabili destinati alla ricerca e allo sviluppo e gli investimenti destinati ad aumentare i posti di lavoro</w:t>
            </w:r>
            <w:r w:rsidRPr="004B3D9A">
              <w:rPr>
                <w:rFonts w:eastAsia="Times New Roman" w:cs="Arial"/>
                <w:sz w:val="24"/>
                <w:szCs w:val="24"/>
                <w:lang w:eastAsia="it-IT"/>
              </w:rPr>
              <w:t>, gli investimenti destinati a diminuire l’inquinamento, ecc.</w:t>
            </w:r>
          </w:p>
          <w:p w:rsidR="00BD7270" w:rsidRPr="00884C87" w:rsidRDefault="00BD7270" w:rsidP="00884C87">
            <w:pPr>
              <w:spacing w:line="240" w:lineRule="auto"/>
              <w:contextualSpacing/>
              <w:rPr>
                <w:rFonts w:eastAsia="Times New Roman" w:cs="Arial"/>
                <w:bCs/>
                <w:sz w:val="24"/>
                <w:szCs w:val="24"/>
                <w:lang w:eastAsia="it-IT"/>
              </w:rPr>
            </w:pPr>
            <w:r w:rsidRPr="00884C87">
              <w:rPr>
                <w:rFonts w:eastAsia="Times New Roman" w:cs="Arial"/>
                <w:bCs/>
                <w:sz w:val="24"/>
                <w:szCs w:val="24"/>
                <w:lang w:eastAsia="it-IT"/>
              </w:rPr>
              <w:t>Per i soci che hanno la residenza in Italia viene applicato l’art. 10 della legge n.76 del 29 maggio 2009, convenzione tra il governo della Repubblica italiana e il Governo della Repubblica slovena,</w:t>
            </w:r>
            <w:r w:rsidR="00E11570" w:rsidRPr="00884C87">
              <w:rPr>
                <w:rFonts w:eastAsia="Times New Roman" w:cs="Arial"/>
                <w:bCs/>
                <w:sz w:val="24"/>
                <w:szCs w:val="24"/>
                <w:lang w:eastAsia="it-IT"/>
              </w:rPr>
              <w:t xml:space="preserve"> </w:t>
            </w:r>
            <w:r w:rsidRPr="00884C87">
              <w:rPr>
                <w:rFonts w:eastAsia="Times New Roman" w:cs="Arial"/>
                <w:bCs/>
                <w:sz w:val="24"/>
                <w:szCs w:val="24"/>
                <w:lang w:eastAsia="it-IT"/>
              </w:rPr>
              <w:t>per evitare le doppie imposizioni in materia di imposte sul reddito e sul patrimonio.</w:t>
            </w:r>
          </w:p>
          <w:p w:rsidR="00BD7270" w:rsidRPr="00884C87" w:rsidRDefault="00BD7270" w:rsidP="00884C87">
            <w:pPr>
              <w:spacing w:line="240" w:lineRule="auto"/>
              <w:contextualSpacing/>
              <w:rPr>
                <w:rFonts w:eastAsia="Times New Roman" w:cs="Arial"/>
                <w:bCs/>
                <w:sz w:val="24"/>
                <w:szCs w:val="24"/>
                <w:lang w:eastAsia="it-IT"/>
              </w:rPr>
            </w:pPr>
            <w:r w:rsidRPr="00884C87">
              <w:rPr>
                <w:rFonts w:eastAsia="Times New Roman" w:cs="Arial"/>
                <w:bCs/>
                <w:sz w:val="24"/>
                <w:szCs w:val="24"/>
                <w:lang w:eastAsia="it-IT"/>
              </w:rPr>
              <w:t xml:space="preserve">Per tutte le aziende esistono delle agevolazioni per chi assume personale che non ha ancora compiuto i 26 anni o madri di </w:t>
            </w:r>
            <w:r w:rsidRPr="00884C87">
              <w:rPr>
                <w:rFonts w:eastAsia="Times New Roman" w:cs="Arial"/>
                <w:bCs/>
                <w:sz w:val="24"/>
                <w:szCs w:val="24"/>
                <w:lang w:eastAsia="it-IT"/>
              </w:rPr>
              <w:lastRenderedPageBreak/>
              <w:t xml:space="preserve">bambini con età inferiore a tre anni; </w:t>
            </w:r>
            <w:r w:rsidRPr="00884C87">
              <w:rPr>
                <w:rFonts w:eastAsia="Times New Roman"/>
                <w:lang w:eastAsia="it-IT"/>
              </w:rPr>
              <w:t>in questo caso l’Istituto per la previdenza sociale dopo due anni restituisce al datore di lavoro il 50% dei contributi pagati il primo anno e il 30% dei contributi pagati il secondo anno</w:t>
            </w:r>
            <w:r w:rsidRPr="00884C87">
              <w:rPr>
                <w:rFonts w:eastAsia="Times New Roman" w:cs="Arial"/>
                <w:bCs/>
                <w:sz w:val="24"/>
                <w:szCs w:val="24"/>
                <w:lang w:eastAsia="it-IT"/>
              </w:rPr>
              <w:t>. Per chi assume persone anziane è prevista la parziale esenzione dal pagamento dei contributi nella misura del 30% per le persone che hanno compiuto 60 anni e del 50% per le persone che hanno già maturato i requisiti per la pensione ma che continuano a lavorare.</w:t>
            </w:r>
          </w:p>
          <w:p w:rsidR="00BD7270" w:rsidRPr="00884C87" w:rsidRDefault="00BD7270" w:rsidP="00884C87">
            <w:pPr>
              <w:spacing w:line="240" w:lineRule="auto"/>
              <w:contextualSpacing/>
              <w:rPr>
                <w:rFonts w:eastAsia="Times New Roman"/>
                <w:bCs/>
                <w:lang w:eastAsia="it-IT"/>
              </w:rPr>
            </w:pPr>
          </w:p>
          <w:p w:rsidR="000B680D" w:rsidRPr="004B3D9A" w:rsidRDefault="000B680D" w:rsidP="00D5195B">
            <w:pPr>
              <w:spacing w:line="240" w:lineRule="auto"/>
              <w:contextualSpacing/>
              <w:rPr>
                <w:b/>
                <w:sz w:val="24"/>
                <w:szCs w:val="24"/>
              </w:rPr>
            </w:pPr>
          </w:p>
        </w:tc>
      </w:tr>
    </w:tbl>
    <w:p w:rsidR="009D43DE" w:rsidRPr="00BD1B98" w:rsidRDefault="009D43DE" w:rsidP="009D43DE">
      <w:pPr>
        <w:spacing w:line="259" w:lineRule="auto"/>
        <w:ind w:left="720"/>
        <w:contextualSpacing/>
        <w:rPr>
          <w:b/>
          <w:sz w:val="36"/>
          <w:szCs w:val="36"/>
        </w:rPr>
      </w:pPr>
    </w:p>
    <w:p w:rsidR="009D43DE" w:rsidRPr="00BD1B98" w:rsidRDefault="009D43DE" w:rsidP="009D43DE">
      <w:pPr>
        <w:spacing w:line="259" w:lineRule="auto"/>
        <w:ind w:left="720"/>
        <w:contextualSpacing/>
        <w:rPr>
          <w:b/>
          <w:sz w:val="36"/>
          <w:szCs w:val="36"/>
        </w:rPr>
      </w:pPr>
    </w:p>
    <w:p w:rsidR="009C06C3" w:rsidRDefault="009C06C3"/>
    <w:p w:rsidR="009C06C3" w:rsidRDefault="009C06C3"/>
    <w:p w:rsidR="009C06C3" w:rsidRDefault="009C06C3"/>
    <w:p w:rsidR="009C06C3" w:rsidRDefault="009C06C3"/>
    <w:p w:rsidR="009C06C3" w:rsidRDefault="009C06C3"/>
    <w:p w:rsidR="009C06C3" w:rsidRDefault="009C06C3"/>
    <w:p w:rsidR="009C06C3" w:rsidRDefault="009C06C3"/>
    <w:p w:rsidR="009C06C3" w:rsidRDefault="009C06C3"/>
    <w:p w:rsidR="009C06C3" w:rsidRDefault="009C06C3"/>
    <w:p w:rsidR="009C06C3" w:rsidRDefault="009C06C3"/>
    <w:p w:rsidR="009C06C3" w:rsidRDefault="009C06C3"/>
    <w:p w:rsidR="009C06C3" w:rsidRDefault="009C06C3"/>
    <w:p w:rsidR="009C06C3" w:rsidRDefault="00D2099F">
      <w:hyperlink w:anchor="Sommario4" w:history="1">
        <w:r w:rsidR="00D833C6" w:rsidRPr="00D833C6">
          <w:rPr>
            <w:rStyle w:val="Collegamentoipertestuale"/>
          </w:rPr>
          <w:t>SOMMARIO</w:t>
        </w:r>
      </w:hyperlink>
    </w:p>
    <w:p w:rsidR="00AE03B2" w:rsidRPr="00AE03B2" w:rsidRDefault="00AE03B2" w:rsidP="00AE03B2">
      <w:pPr>
        <w:spacing w:line="259" w:lineRule="auto"/>
        <w:contextualSpacing/>
        <w:rPr>
          <w:b/>
          <w:sz w:val="32"/>
          <w:szCs w:val="32"/>
        </w:rPr>
      </w:pPr>
      <w:r>
        <w:rPr>
          <w:b/>
          <w:sz w:val="32"/>
          <w:szCs w:val="32"/>
        </w:rPr>
        <w:lastRenderedPageBreak/>
        <w:t xml:space="preserve">Stato: </w:t>
      </w:r>
      <w:r w:rsidR="001D43C9">
        <w:rPr>
          <w:b/>
          <w:sz w:val="32"/>
          <w:szCs w:val="32"/>
        </w:rPr>
        <w:t xml:space="preserve">Slovenia </w:t>
      </w:r>
    </w:p>
    <w:p w:rsidR="00AE03B2" w:rsidRPr="00AE03B2" w:rsidRDefault="00AE03B2" w:rsidP="00AE03B2">
      <w:pPr>
        <w:spacing w:line="259" w:lineRule="auto"/>
        <w:contextualSpacing/>
        <w:rPr>
          <w:b/>
          <w:sz w:val="32"/>
          <w:szCs w:val="32"/>
        </w:rPr>
      </w:pPr>
      <w:r w:rsidRPr="00AE03B2">
        <w:rPr>
          <w:b/>
          <w:sz w:val="32"/>
          <w:szCs w:val="32"/>
        </w:rPr>
        <w:t>Scheda 5</w:t>
      </w:r>
    </w:p>
    <w:p w:rsidR="00AE03B2" w:rsidRPr="00BD1B98" w:rsidRDefault="00AE03B2" w:rsidP="00AE03B2">
      <w:pPr>
        <w:spacing w:line="259" w:lineRule="auto"/>
        <w:ind w:left="720"/>
        <w:contextualSpacing/>
        <w:rPr>
          <w:b/>
          <w:sz w:val="36"/>
          <w:szCs w:val="36"/>
        </w:rPr>
      </w:pPr>
    </w:p>
    <w:p w:rsidR="00AE03B2" w:rsidRPr="00BD1B98" w:rsidRDefault="00AE03B2" w:rsidP="00AE03B2">
      <w:pPr>
        <w:shd w:val="clear" w:color="auto" w:fill="ED7D31" w:themeFill="accent2"/>
        <w:spacing w:line="259" w:lineRule="auto"/>
        <w:ind w:left="720"/>
        <w:contextualSpacing/>
        <w:jc w:val="center"/>
        <w:rPr>
          <w:b/>
          <w:sz w:val="48"/>
          <w:szCs w:val="48"/>
        </w:rPr>
      </w:pPr>
      <w:bookmarkStart w:id="10" w:name="Scheda5"/>
      <w:r>
        <w:rPr>
          <w:b/>
          <w:sz w:val="48"/>
          <w:szCs w:val="48"/>
        </w:rPr>
        <w:t>Siti internet da</w:t>
      </w:r>
      <w:r w:rsidRPr="00BD1B98">
        <w:rPr>
          <w:b/>
          <w:sz w:val="48"/>
          <w:szCs w:val="48"/>
        </w:rPr>
        <w:t xml:space="preserve"> consultare</w:t>
      </w:r>
      <w:bookmarkEnd w:id="10"/>
    </w:p>
    <w:p w:rsidR="00AE03B2" w:rsidRPr="00BD1B98" w:rsidRDefault="00AE03B2" w:rsidP="00AE03B2">
      <w:pPr>
        <w:spacing w:line="259" w:lineRule="auto"/>
        <w:ind w:left="720"/>
        <w:contextualSpacing/>
        <w:jc w:val="center"/>
        <w:rPr>
          <w:sz w:val="48"/>
          <w:szCs w:val="48"/>
        </w:rPr>
      </w:pPr>
    </w:p>
    <w:tbl>
      <w:tblPr>
        <w:tblStyle w:val="Grigliatabella"/>
        <w:tblW w:w="0" w:type="auto"/>
        <w:tblInd w:w="720" w:type="dxa"/>
        <w:tblLayout w:type="fixed"/>
        <w:tblLook w:val="04A0" w:firstRow="1" w:lastRow="0" w:firstColumn="1" w:lastColumn="0" w:noHBand="0" w:noVBand="1"/>
      </w:tblPr>
      <w:tblGrid>
        <w:gridCol w:w="6192"/>
        <w:gridCol w:w="4519"/>
        <w:gridCol w:w="3072"/>
      </w:tblGrid>
      <w:tr w:rsidR="00AE03B2" w:rsidRPr="00BD1B98" w:rsidTr="00DA6433">
        <w:tc>
          <w:tcPr>
            <w:tcW w:w="6192" w:type="dxa"/>
            <w:shd w:val="clear" w:color="auto" w:fill="FFFFFF" w:themeFill="background1"/>
          </w:tcPr>
          <w:p w:rsidR="00AE03B2" w:rsidRPr="00DA6433" w:rsidRDefault="00AE03B2" w:rsidP="00DA6433">
            <w:pPr>
              <w:spacing w:line="240" w:lineRule="auto"/>
              <w:contextualSpacing/>
              <w:rPr>
                <w:b/>
                <w:sz w:val="20"/>
                <w:szCs w:val="20"/>
              </w:rPr>
            </w:pPr>
            <w:r w:rsidRPr="00DA6433">
              <w:rPr>
                <w:b/>
                <w:sz w:val="20"/>
                <w:szCs w:val="20"/>
              </w:rPr>
              <w:t>Nome del sito</w:t>
            </w:r>
          </w:p>
        </w:tc>
        <w:tc>
          <w:tcPr>
            <w:tcW w:w="4519" w:type="dxa"/>
            <w:shd w:val="clear" w:color="auto" w:fill="FFFFFF" w:themeFill="background1"/>
          </w:tcPr>
          <w:p w:rsidR="00AE03B2" w:rsidRPr="00097BB3" w:rsidRDefault="00AE03B2" w:rsidP="00440572">
            <w:pPr>
              <w:spacing w:line="240" w:lineRule="auto"/>
              <w:contextualSpacing/>
              <w:rPr>
                <w:b/>
                <w:sz w:val="32"/>
                <w:szCs w:val="32"/>
              </w:rPr>
            </w:pPr>
            <w:r w:rsidRPr="00097BB3">
              <w:rPr>
                <w:b/>
                <w:sz w:val="32"/>
                <w:szCs w:val="32"/>
              </w:rPr>
              <w:t>Contenuto</w:t>
            </w:r>
          </w:p>
        </w:tc>
        <w:tc>
          <w:tcPr>
            <w:tcW w:w="3072" w:type="dxa"/>
            <w:shd w:val="clear" w:color="auto" w:fill="FFFFFF" w:themeFill="background1"/>
          </w:tcPr>
          <w:p w:rsidR="00AE03B2" w:rsidRPr="00097BB3" w:rsidRDefault="00AE03B2" w:rsidP="00440572">
            <w:pPr>
              <w:spacing w:line="240" w:lineRule="auto"/>
              <w:contextualSpacing/>
              <w:rPr>
                <w:b/>
                <w:sz w:val="20"/>
                <w:szCs w:val="20"/>
              </w:rPr>
            </w:pPr>
            <w:r w:rsidRPr="00097BB3">
              <w:rPr>
                <w:b/>
                <w:sz w:val="32"/>
                <w:szCs w:val="32"/>
              </w:rPr>
              <w:t>Lingua</w:t>
            </w:r>
            <w:r w:rsidRPr="00097BB3">
              <w:rPr>
                <w:b/>
                <w:sz w:val="20"/>
                <w:szCs w:val="20"/>
              </w:rPr>
              <w:t xml:space="preserve"> </w:t>
            </w:r>
          </w:p>
        </w:tc>
      </w:tr>
      <w:tr w:rsidR="00AE03B2" w:rsidRPr="00BD1B98" w:rsidTr="00DA6433">
        <w:tc>
          <w:tcPr>
            <w:tcW w:w="6192" w:type="dxa"/>
            <w:shd w:val="clear" w:color="auto" w:fill="FBE4D5" w:themeFill="accent2" w:themeFillTint="33"/>
          </w:tcPr>
          <w:p w:rsidR="00AE03B2" w:rsidRPr="00DA6433" w:rsidRDefault="00D2099F" w:rsidP="00440572">
            <w:pPr>
              <w:spacing w:line="240" w:lineRule="auto"/>
              <w:contextualSpacing/>
              <w:rPr>
                <w:sz w:val="20"/>
                <w:szCs w:val="20"/>
              </w:rPr>
            </w:pPr>
            <w:hyperlink r:id="rId63" w:history="1">
              <w:r w:rsidR="00914545" w:rsidRPr="00DA6433">
                <w:rPr>
                  <w:rStyle w:val="Collegamentoipertestuale"/>
                  <w:rFonts w:cs="Arial"/>
                  <w:sz w:val="20"/>
                  <w:szCs w:val="20"/>
                </w:rPr>
                <w:t>www.</w:t>
              </w:r>
              <w:r w:rsidR="00914545" w:rsidRPr="00DA6433">
                <w:rPr>
                  <w:rStyle w:val="Collegamentoipertestuale"/>
                  <w:rFonts w:cs="Arial"/>
                  <w:b/>
                  <w:bCs/>
                  <w:sz w:val="20"/>
                  <w:szCs w:val="20"/>
                </w:rPr>
                <w:t>zds</w:t>
              </w:r>
              <w:r w:rsidR="00914545" w:rsidRPr="00DA6433">
                <w:rPr>
                  <w:rStyle w:val="Collegamentoipertestuale"/>
                  <w:rFonts w:cs="Arial"/>
                  <w:sz w:val="20"/>
                  <w:szCs w:val="20"/>
                </w:rPr>
                <w:t>.si</w:t>
              </w:r>
            </w:hyperlink>
          </w:p>
        </w:tc>
        <w:tc>
          <w:tcPr>
            <w:tcW w:w="4519" w:type="dxa"/>
            <w:shd w:val="clear" w:color="auto" w:fill="FBE4D5" w:themeFill="accent2" w:themeFillTint="33"/>
          </w:tcPr>
          <w:p w:rsidR="00AE03B2" w:rsidRPr="00097BB3" w:rsidRDefault="00914545" w:rsidP="00440572">
            <w:pPr>
              <w:spacing w:line="240" w:lineRule="auto"/>
              <w:contextualSpacing/>
              <w:rPr>
                <w:sz w:val="20"/>
                <w:szCs w:val="20"/>
              </w:rPr>
            </w:pPr>
            <w:r w:rsidRPr="00097BB3">
              <w:rPr>
                <w:sz w:val="20"/>
                <w:szCs w:val="20"/>
              </w:rPr>
              <w:t>Organizzazione dei datori di lavoro.</w:t>
            </w:r>
          </w:p>
        </w:tc>
        <w:tc>
          <w:tcPr>
            <w:tcW w:w="3072" w:type="dxa"/>
            <w:shd w:val="clear" w:color="auto" w:fill="FBE4D5" w:themeFill="accent2" w:themeFillTint="33"/>
          </w:tcPr>
          <w:p w:rsidR="00AE03B2" w:rsidRPr="00097BB3" w:rsidRDefault="00914545" w:rsidP="00914545">
            <w:pPr>
              <w:spacing w:line="240" w:lineRule="auto"/>
              <w:contextualSpacing/>
              <w:rPr>
                <w:sz w:val="20"/>
                <w:szCs w:val="20"/>
              </w:rPr>
            </w:pPr>
            <w:r w:rsidRPr="00097BB3">
              <w:rPr>
                <w:sz w:val="20"/>
                <w:szCs w:val="20"/>
              </w:rPr>
              <w:t>Inglese, Sloveno.</w:t>
            </w:r>
          </w:p>
        </w:tc>
      </w:tr>
      <w:tr w:rsidR="00AE03B2" w:rsidRPr="00BD1B98" w:rsidTr="00DA6433">
        <w:tc>
          <w:tcPr>
            <w:tcW w:w="6192" w:type="dxa"/>
            <w:shd w:val="clear" w:color="auto" w:fill="FBE4D5" w:themeFill="accent2" w:themeFillTint="33"/>
          </w:tcPr>
          <w:p w:rsidR="00AE03B2" w:rsidRPr="00DA6433" w:rsidRDefault="00D2099F" w:rsidP="00440572">
            <w:pPr>
              <w:spacing w:line="240" w:lineRule="auto"/>
              <w:contextualSpacing/>
              <w:rPr>
                <w:rStyle w:val="Collegamentoipertestuale"/>
                <w:rFonts w:cs="Arial"/>
                <w:b/>
                <w:bCs/>
                <w:sz w:val="20"/>
                <w:szCs w:val="20"/>
              </w:rPr>
            </w:pPr>
            <w:hyperlink r:id="rId64" w:history="1">
              <w:r w:rsidR="00EC31B9" w:rsidRPr="00DA6433">
                <w:rPr>
                  <w:rStyle w:val="Collegamentoipertestuale"/>
                  <w:rFonts w:cs="Arial"/>
                  <w:sz w:val="20"/>
                  <w:szCs w:val="20"/>
                </w:rPr>
                <w:t>www.</w:t>
              </w:r>
              <w:r w:rsidR="00EC31B9" w:rsidRPr="00DA6433">
                <w:rPr>
                  <w:rStyle w:val="Collegamentoipertestuale"/>
                  <w:rFonts w:cs="Arial"/>
                  <w:b/>
                  <w:bCs/>
                  <w:sz w:val="20"/>
                  <w:szCs w:val="20"/>
                </w:rPr>
                <w:t>gzs</w:t>
              </w:r>
              <w:r w:rsidR="00EC31B9" w:rsidRPr="00DA6433">
                <w:rPr>
                  <w:rStyle w:val="Collegamentoipertestuale"/>
                  <w:rFonts w:cs="Arial"/>
                  <w:sz w:val="20"/>
                  <w:szCs w:val="20"/>
                </w:rPr>
                <w:t>.si</w:t>
              </w:r>
            </w:hyperlink>
          </w:p>
        </w:tc>
        <w:tc>
          <w:tcPr>
            <w:tcW w:w="4519" w:type="dxa"/>
            <w:shd w:val="clear" w:color="auto" w:fill="FBE4D5" w:themeFill="accent2" w:themeFillTint="33"/>
          </w:tcPr>
          <w:p w:rsidR="00AE03B2" w:rsidRPr="00097BB3" w:rsidRDefault="00EC31B9" w:rsidP="00DA6433">
            <w:pPr>
              <w:spacing w:line="240" w:lineRule="auto"/>
              <w:contextualSpacing/>
              <w:rPr>
                <w:sz w:val="20"/>
                <w:szCs w:val="20"/>
              </w:rPr>
            </w:pPr>
            <w:r w:rsidRPr="00097BB3">
              <w:rPr>
                <w:sz w:val="20"/>
                <w:szCs w:val="20"/>
              </w:rPr>
              <w:t xml:space="preserve">Camera di </w:t>
            </w:r>
            <w:r w:rsidR="00ED5FCA" w:rsidRPr="00097BB3">
              <w:rPr>
                <w:sz w:val="20"/>
                <w:szCs w:val="20"/>
              </w:rPr>
              <w:t xml:space="preserve">Industria e </w:t>
            </w:r>
            <w:r w:rsidRPr="00097BB3">
              <w:rPr>
                <w:sz w:val="20"/>
                <w:szCs w:val="20"/>
              </w:rPr>
              <w:t xml:space="preserve">Commercio </w:t>
            </w:r>
          </w:p>
        </w:tc>
        <w:tc>
          <w:tcPr>
            <w:tcW w:w="3072" w:type="dxa"/>
            <w:shd w:val="clear" w:color="auto" w:fill="FBE4D5" w:themeFill="accent2" w:themeFillTint="33"/>
          </w:tcPr>
          <w:p w:rsidR="00AE03B2" w:rsidRPr="00097BB3" w:rsidRDefault="00EC31B9" w:rsidP="00440572">
            <w:pPr>
              <w:spacing w:line="240" w:lineRule="auto"/>
              <w:contextualSpacing/>
              <w:rPr>
                <w:sz w:val="20"/>
                <w:szCs w:val="20"/>
              </w:rPr>
            </w:pPr>
            <w:r w:rsidRPr="00097BB3">
              <w:rPr>
                <w:sz w:val="20"/>
                <w:szCs w:val="20"/>
              </w:rPr>
              <w:t>Inglese, Sloveno.</w:t>
            </w:r>
          </w:p>
        </w:tc>
      </w:tr>
      <w:tr w:rsidR="00ED5FCA" w:rsidRPr="00BD1B98" w:rsidTr="00DA6433">
        <w:tc>
          <w:tcPr>
            <w:tcW w:w="6192" w:type="dxa"/>
            <w:shd w:val="clear" w:color="auto" w:fill="FBE4D5" w:themeFill="accent2" w:themeFillTint="33"/>
          </w:tcPr>
          <w:p w:rsidR="00ED5FCA" w:rsidRPr="00DA6433" w:rsidRDefault="00D2099F" w:rsidP="00440572">
            <w:pPr>
              <w:spacing w:line="240" w:lineRule="auto"/>
              <w:contextualSpacing/>
              <w:rPr>
                <w:sz w:val="20"/>
                <w:szCs w:val="20"/>
              </w:rPr>
            </w:pPr>
            <w:hyperlink r:id="rId65" w:tgtFrame="_blank" w:history="1">
              <w:r w:rsidR="00ED5FCA" w:rsidRPr="00DA6433">
                <w:rPr>
                  <w:rFonts w:eastAsia="Times New Roman" w:cs="Times New Roman"/>
                  <w:color w:val="0000FF"/>
                  <w:sz w:val="20"/>
                  <w:szCs w:val="20"/>
                  <w:u w:val="single"/>
                  <w:lang w:eastAsia="it-IT"/>
                </w:rPr>
                <w:t>http://www.ozs.si/</w:t>
              </w:r>
            </w:hyperlink>
          </w:p>
        </w:tc>
        <w:tc>
          <w:tcPr>
            <w:tcW w:w="4519" w:type="dxa"/>
            <w:shd w:val="clear" w:color="auto" w:fill="FBE4D5" w:themeFill="accent2" w:themeFillTint="33"/>
          </w:tcPr>
          <w:p w:rsidR="00ED5FCA" w:rsidRPr="00097BB3" w:rsidRDefault="00ED5FCA" w:rsidP="00ED5FCA">
            <w:pPr>
              <w:spacing w:line="240" w:lineRule="auto"/>
              <w:contextualSpacing/>
              <w:rPr>
                <w:sz w:val="20"/>
                <w:szCs w:val="20"/>
              </w:rPr>
            </w:pPr>
            <w:r w:rsidRPr="00097BB3">
              <w:rPr>
                <w:sz w:val="20"/>
                <w:szCs w:val="20"/>
              </w:rPr>
              <w:t>Camera Artigiana e Imprenditoriale</w:t>
            </w:r>
          </w:p>
        </w:tc>
        <w:tc>
          <w:tcPr>
            <w:tcW w:w="3072" w:type="dxa"/>
            <w:shd w:val="clear" w:color="auto" w:fill="FBE4D5" w:themeFill="accent2" w:themeFillTint="33"/>
          </w:tcPr>
          <w:p w:rsidR="00ED5FCA" w:rsidRPr="00097BB3" w:rsidRDefault="00ED5FCA" w:rsidP="00440572">
            <w:pPr>
              <w:spacing w:line="240" w:lineRule="auto"/>
              <w:contextualSpacing/>
              <w:rPr>
                <w:sz w:val="20"/>
                <w:szCs w:val="20"/>
              </w:rPr>
            </w:pPr>
            <w:r w:rsidRPr="00097BB3">
              <w:rPr>
                <w:sz w:val="20"/>
                <w:szCs w:val="20"/>
              </w:rPr>
              <w:t>Inglese, Sloveno</w:t>
            </w:r>
          </w:p>
        </w:tc>
      </w:tr>
      <w:tr w:rsidR="00AE03B2" w:rsidRPr="00BD1B98" w:rsidTr="00DA6433">
        <w:tc>
          <w:tcPr>
            <w:tcW w:w="6192" w:type="dxa"/>
            <w:shd w:val="clear" w:color="auto" w:fill="FBE4D5" w:themeFill="accent2" w:themeFillTint="33"/>
          </w:tcPr>
          <w:p w:rsidR="00AE03B2" w:rsidRPr="00DA6433" w:rsidRDefault="00D2099F" w:rsidP="00440572">
            <w:pPr>
              <w:spacing w:line="240" w:lineRule="auto"/>
              <w:contextualSpacing/>
              <w:rPr>
                <w:rStyle w:val="Collegamentoipertestuale"/>
                <w:rFonts w:cs="Arial"/>
                <w:b/>
                <w:bCs/>
                <w:sz w:val="20"/>
                <w:szCs w:val="20"/>
              </w:rPr>
            </w:pPr>
            <w:hyperlink r:id="rId66" w:history="1">
              <w:r w:rsidR="000B06A7" w:rsidRPr="00DA6433">
                <w:rPr>
                  <w:rStyle w:val="Collegamentoipertestuale"/>
                  <w:rFonts w:cs="Arial"/>
                  <w:sz w:val="20"/>
                  <w:szCs w:val="20"/>
                </w:rPr>
                <w:t>www.mddsz.gov.si</w:t>
              </w:r>
            </w:hyperlink>
          </w:p>
        </w:tc>
        <w:tc>
          <w:tcPr>
            <w:tcW w:w="4519" w:type="dxa"/>
            <w:shd w:val="clear" w:color="auto" w:fill="FBE4D5" w:themeFill="accent2" w:themeFillTint="33"/>
          </w:tcPr>
          <w:p w:rsidR="00AE03B2" w:rsidRPr="00097BB3" w:rsidRDefault="00D523EB" w:rsidP="00440572">
            <w:pPr>
              <w:spacing w:line="240" w:lineRule="auto"/>
              <w:contextualSpacing/>
              <w:rPr>
                <w:sz w:val="20"/>
                <w:szCs w:val="20"/>
              </w:rPr>
            </w:pPr>
            <w:r w:rsidRPr="00097BB3">
              <w:rPr>
                <w:sz w:val="20"/>
                <w:szCs w:val="20"/>
              </w:rPr>
              <w:t xml:space="preserve">Ministero del lavoro </w:t>
            </w:r>
          </w:p>
        </w:tc>
        <w:tc>
          <w:tcPr>
            <w:tcW w:w="3072" w:type="dxa"/>
            <w:shd w:val="clear" w:color="auto" w:fill="FBE4D5" w:themeFill="accent2" w:themeFillTint="33"/>
          </w:tcPr>
          <w:p w:rsidR="00AE03B2" w:rsidRPr="00097BB3" w:rsidRDefault="00D523EB" w:rsidP="00440572">
            <w:pPr>
              <w:spacing w:line="240" w:lineRule="auto"/>
              <w:contextualSpacing/>
              <w:rPr>
                <w:sz w:val="20"/>
                <w:szCs w:val="20"/>
              </w:rPr>
            </w:pPr>
            <w:r w:rsidRPr="00097BB3">
              <w:rPr>
                <w:sz w:val="20"/>
                <w:szCs w:val="20"/>
              </w:rPr>
              <w:t>Inglese, Sloveno.</w:t>
            </w:r>
          </w:p>
        </w:tc>
      </w:tr>
      <w:tr w:rsidR="00AE03B2" w:rsidRPr="00BD1B98" w:rsidTr="00DA6433">
        <w:tc>
          <w:tcPr>
            <w:tcW w:w="6192" w:type="dxa"/>
            <w:shd w:val="clear" w:color="auto" w:fill="FBE4D5" w:themeFill="accent2" w:themeFillTint="33"/>
          </w:tcPr>
          <w:p w:rsidR="00AE03B2" w:rsidRPr="00DA6433" w:rsidRDefault="00D2099F" w:rsidP="00440572">
            <w:pPr>
              <w:spacing w:line="240" w:lineRule="auto"/>
              <w:contextualSpacing/>
              <w:rPr>
                <w:rStyle w:val="Collegamentoipertestuale"/>
                <w:rFonts w:cs="Arial"/>
                <w:b/>
                <w:bCs/>
                <w:sz w:val="20"/>
                <w:szCs w:val="20"/>
              </w:rPr>
            </w:pPr>
            <w:hyperlink r:id="rId67" w:history="1">
              <w:r w:rsidR="000B06A7" w:rsidRPr="00DA6433">
                <w:rPr>
                  <w:rStyle w:val="Collegamentoipertestuale"/>
                  <w:rFonts w:cs="Arial"/>
                  <w:sz w:val="20"/>
                  <w:szCs w:val="20"/>
                </w:rPr>
                <w:t>www.id.gov.si</w:t>
              </w:r>
            </w:hyperlink>
          </w:p>
        </w:tc>
        <w:tc>
          <w:tcPr>
            <w:tcW w:w="4519" w:type="dxa"/>
            <w:shd w:val="clear" w:color="auto" w:fill="FBE4D5" w:themeFill="accent2" w:themeFillTint="33"/>
          </w:tcPr>
          <w:p w:rsidR="00AE03B2" w:rsidRPr="00097BB3" w:rsidRDefault="00D523EB" w:rsidP="00440572">
            <w:pPr>
              <w:spacing w:line="240" w:lineRule="auto"/>
              <w:contextualSpacing/>
              <w:rPr>
                <w:sz w:val="20"/>
                <w:szCs w:val="20"/>
              </w:rPr>
            </w:pPr>
            <w:r w:rsidRPr="00097BB3">
              <w:rPr>
                <w:sz w:val="20"/>
                <w:szCs w:val="20"/>
              </w:rPr>
              <w:t>Ispettorato del lavoro</w:t>
            </w:r>
          </w:p>
        </w:tc>
        <w:tc>
          <w:tcPr>
            <w:tcW w:w="3072" w:type="dxa"/>
            <w:shd w:val="clear" w:color="auto" w:fill="FBE4D5" w:themeFill="accent2" w:themeFillTint="33"/>
          </w:tcPr>
          <w:p w:rsidR="00AE03B2" w:rsidRPr="00097BB3" w:rsidRDefault="00D523EB" w:rsidP="00440572">
            <w:pPr>
              <w:spacing w:line="240" w:lineRule="auto"/>
              <w:contextualSpacing/>
              <w:rPr>
                <w:sz w:val="20"/>
                <w:szCs w:val="20"/>
              </w:rPr>
            </w:pPr>
            <w:r w:rsidRPr="00097BB3">
              <w:rPr>
                <w:sz w:val="20"/>
                <w:szCs w:val="20"/>
              </w:rPr>
              <w:t>Inglese, Sloveno.</w:t>
            </w:r>
          </w:p>
        </w:tc>
      </w:tr>
      <w:tr w:rsidR="00ED5FCA" w:rsidRPr="00BD1B98" w:rsidTr="00DA6433">
        <w:tc>
          <w:tcPr>
            <w:tcW w:w="6192" w:type="dxa"/>
            <w:shd w:val="clear" w:color="auto" w:fill="FBE4D5" w:themeFill="accent2" w:themeFillTint="33"/>
          </w:tcPr>
          <w:p w:rsidR="00ED5FCA" w:rsidRPr="00DA6433" w:rsidRDefault="00D2099F" w:rsidP="00ED5FCA">
            <w:pPr>
              <w:spacing w:line="240" w:lineRule="auto"/>
              <w:contextualSpacing/>
              <w:rPr>
                <w:sz w:val="20"/>
                <w:szCs w:val="20"/>
              </w:rPr>
            </w:pPr>
            <w:hyperlink r:id="rId68" w:history="1">
              <w:r w:rsidR="00ED5FCA" w:rsidRPr="00DA6433">
                <w:rPr>
                  <w:rStyle w:val="Collegamentoipertestuale"/>
                  <w:sz w:val="20"/>
                  <w:szCs w:val="20"/>
                </w:rPr>
                <w:t>http://www.rim.veleposlanistvo.si</w:t>
              </w:r>
            </w:hyperlink>
          </w:p>
          <w:p w:rsidR="00ED5FCA" w:rsidRPr="00DA6433" w:rsidRDefault="00ED5FCA" w:rsidP="00440572">
            <w:pPr>
              <w:spacing w:line="240" w:lineRule="auto"/>
              <w:contextualSpacing/>
              <w:rPr>
                <w:sz w:val="20"/>
                <w:szCs w:val="20"/>
              </w:rPr>
            </w:pPr>
          </w:p>
        </w:tc>
        <w:tc>
          <w:tcPr>
            <w:tcW w:w="4519" w:type="dxa"/>
            <w:shd w:val="clear" w:color="auto" w:fill="FBE4D5" w:themeFill="accent2" w:themeFillTint="33"/>
          </w:tcPr>
          <w:p w:rsidR="00ED5FCA" w:rsidRPr="00097BB3" w:rsidRDefault="00ED5FCA" w:rsidP="005751FC">
            <w:pPr>
              <w:spacing w:line="240" w:lineRule="auto"/>
              <w:contextualSpacing/>
              <w:rPr>
                <w:sz w:val="20"/>
                <w:szCs w:val="20"/>
              </w:rPr>
            </w:pPr>
            <w:r w:rsidRPr="00097BB3">
              <w:rPr>
                <w:sz w:val="20"/>
                <w:szCs w:val="20"/>
              </w:rPr>
              <w:t xml:space="preserve">Sito Ambasciata Repubblica </w:t>
            </w:r>
            <w:r w:rsidR="005751FC" w:rsidRPr="00097BB3">
              <w:rPr>
                <w:sz w:val="20"/>
                <w:szCs w:val="20"/>
              </w:rPr>
              <w:t>Slovena a Roma</w:t>
            </w:r>
          </w:p>
        </w:tc>
        <w:tc>
          <w:tcPr>
            <w:tcW w:w="3072" w:type="dxa"/>
            <w:shd w:val="clear" w:color="auto" w:fill="FBE4D5" w:themeFill="accent2" w:themeFillTint="33"/>
          </w:tcPr>
          <w:p w:rsidR="00ED5FCA" w:rsidRPr="00097BB3" w:rsidRDefault="005751FC" w:rsidP="00440572">
            <w:pPr>
              <w:spacing w:line="240" w:lineRule="auto"/>
              <w:contextualSpacing/>
              <w:rPr>
                <w:sz w:val="20"/>
                <w:szCs w:val="20"/>
              </w:rPr>
            </w:pPr>
            <w:r w:rsidRPr="00097BB3">
              <w:rPr>
                <w:sz w:val="20"/>
                <w:szCs w:val="20"/>
              </w:rPr>
              <w:t>Italiana, Sloveno</w:t>
            </w:r>
          </w:p>
        </w:tc>
      </w:tr>
      <w:tr w:rsidR="00ED5FCA" w:rsidRPr="00BD1B98" w:rsidTr="00DA6433">
        <w:tc>
          <w:tcPr>
            <w:tcW w:w="6192" w:type="dxa"/>
            <w:shd w:val="clear" w:color="auto" w:fill="FBE4D5" w:themeFill="accent2" w:themeFillTint="33"/>
          </w:tcPr>
          <w:p w:rsidR="005751FC" w:rsidRPr="00DA6433" w:rsidRDefault="00D2099F" w:rsidP="005751FC">
            <w:pPr>
              <w:spacing w:line="240" w:lineRule="auto"/>
              <w:contextualSpacing/>
              <w:rPr>
                <w:sz w:val="20"/>
                <w:szCs w:val="20"/>
              </w:rPr>
            </w:pPr>
            <w:hyperlink r:id="rId69" w:history="1">
              <w:r w:rsidR="005751FC" w:rsidRPr="00DA6433">
                <w:rPr>
                  <w:rStyle w:val="Collegamentoipertestuale"/>
                  <w:sz w:val="20"/>
                  <w:szCs w:val="20"/>
                </w:rPr>
                <w:t>http://www.amblubiana.esteri.it</w:t>
              </w:r>
            </w:hyperlink>
          </w:p>
          <w:p w:rsidR="00ED5FCA" w:rsidRPr="00DA6433" w:rsidRDefault="00ED5FCA" w:rsidP="00440572">
            <w:pPr>
              <w:spacing w:line="240" w:lineRule="auto"/>
              <w:contextualSpacing/>
              <w:rPr>
                <w:sz w:val="20"/>
                <w:szCs w:val="20"/>
              </w:rPr>
            </w:pPr>
          </w:p>
        </w:tc>
        <w:tc>
          <w:tcPr>
            <w:tcW w:w="4519" w:type="dxa"/>
            <w:shd w:val="clear" w:color="auto" w:fill="FBE4D5" w:themeFill="accent2" w:themeFillTint="33"/>
          </w:tcPr>
          <w:p w:rsidR="00ED5FCA" w:rsidRPr="00097BB3" w:rsidRDefault="005751FC" w:rsidP="00440572">
            <w:pPr>
              <w:spacing w:line="240" w:lineRule="auto"/>
              <w:contextualSpacing/>
              <w:rPr>
                <w:sz w:val="20"/>
                <w:szCs w:val="20"/>
              </w:rPr>
            </w:pPr>
            <w:r w:rsidRPr="00097BB3">
              <w:rPr>
                <w:sz w:val="20"/>
                <w:szCs w:val="20"/>
              </w:rPr>
              <w:t xml:space="preserve">Sito Ambasciata d’Italia a Lubiana </w:t>
            </w:r>
          </w:p>
        </w:tc>
        <w:tc>
          <w:tcPr>
            <w:tcW w:w="3072" w:type="dxa"/>
            <w:shd w:val="clear" w:color="auto" w:fill="FBE4D5" w:themeFill="accent2" w:themeFillTint="33"/>
          </w:tcPr>
          <w:p w:rsidR="00ED5FCA" w:rsidRPr="00097BB3" w:rsidRDefault="005751FC" w:rsidP="00440572">
            <w:pPr>
              <w:spacing w:line="240" w:lineRule="auto"/>
              <w:contextualSpacing/>
              <w:rPr>
                <w:sz w:val="20"/>
                <w:szCs w:val="20"/>
              </w:rPr>
            </w:pPr>
            <w:r w:rsidRPr="00097BB3">
              <w:rPr>
                <w:sz w:val="20"/>
                <w:szCs w:val="20"/>
              </w:rPr>
              <w:t>Italiano, sloveno</w:t>
            </w:r>
          </w:p>
        </w:tc>
      </w:tr>
      <w:tr w:rsidR="00170C02" w:rsidRPr="00BD1B98" w:rsidTr="00DA6433">
        <w:tc>
          <w:tcPr>
            <w:tcW w:w="6192" w:type="dxa"/>
            <w:shd w:val="clear" w:color="auto" w:fill="FBE4D5" w:themeFill="accent2" w:themeFillTint="33"/>
          </w:tcPr>
          <w:p w:rsidR="00170C02" w:rsidRPr="00DA6433" w:rsidRDefault="00D2099F" w:rsidP="005751FC">
            <w:pPr>
              <w:spacing w:line="240" w:lineRule="auto"/>
              <w:contextualSpacing/>
              <w:rPr>
                <w:sz w:val="20"/>
                <w:szCs w:val="20"/>
              </w:rPr>
            </w:pPr>
            <w:hyperlink r:id="rId70" w:tgtFrame="_blank" w:history="1">
              <w:r w:rsidR="00170C02" w:rsidRPr="00DA6433">
                <w:rPr>
                  <w:rFonts w:eastAsia="Times New Roman" w:cs="Times New Roman"/>
                  <w:color w:val="0000FF"/>
                  <w:sz w:val="20"/>
                  <w:szCs w:val="20"/>
                  <w:u w:val="single"/>
                  <w:lang w:eastAsia="it-IT"/>
                </w:rPr>
                <w:t>http://www.japti.si</w:t>
              </w:r>
            </w:hyperlink>
          </w:p>
        </w:tc>
        <w:tc>
          <w:tcPr>
            <w:tcW w:w="4519" w:type="dxa"/>
            <w:shd w:val="clear" w:color="auto" w:fill="FBE4D5" w:themeFill="accent2" w:themeFillTint="33"/>
          </w:tcPr>
          <w:p w:rsidR="00170C02" w:rsidRPr="00097BB3" w:rsidRDefault="00170C02" w:rsidP="00440572">
            <w:pPr>
              <w:spacing w:line="240" w:lineRule="auto"/>
              <w:contextualSpacing/>
              <w:rPr>
                <w:sz w:val="20"/>
                <w:szCs w:val="20"/>
              </w:rPr>
            </w:pPr>
            <w:r w:rsidRPr="00097BB3">
              <w:rPr>
                <w:sz w:val="20"/>
                <w:szCs w:val="20"/>
              </w:rPr>
              <w:t>Agenzia pubblica per gli investimenti stranieri</w:t>
            </w:r>
          </w:p>
        </w:tc>
        <w:tc>
          <w:tcPr>
            <w:tcW w:w="3072" w:type="dxa"/>
            <w:shd w:val="clear" w:color="auto" w:fill="FBE4D5" w:themeFill="accent2" w:themeFillTint="33"/>
          </w:tcPr>
          <w:p w:rsidR="00170C02" w:rsidRPr="00097BB3" w:rsidRDefault="00170C02" w:rsidP="00440572">
            <w:pPr>
              <w:spacing w:line="240" w:lineRule="auto"/>
              <w:contextualSpacing/>
              <w:rPr>
                <w:sz w:val="20"/>
                <w:szCs w:val="20"/>
              </w:rPr>
            </w:pPr>
            <w:r w:rsidRPr="00097BB3">
              <w:rPr>
                <w:sz w:val="20"/>
                <w:szCs w:val="20"/>
              </w:rPr>
              <w:t>Sloveno, Inglese</w:t>
            </w:r>
          </w:p>
        </w:tc>
      </w:tr>
      <w:tr w:rsidR="00170C02" w:rsidRPr="00BD1B98" w:rsidTr="00DA6433">
        <w:tc>
          <w:tcPr>
            <w:tcW w:w="6192" w:type="dxa"/>
            <w:shd w:val="clear" w:color="auto" w:fill="FBE4D5" w:themeFill="accent2" w:themeFillTint="33"/>
          </w:tcPr>
          <w:p w:rsidR="00170C02" w:rsidRPr="00DA6433" w:rsidRDefault="00D2099F" w:rsidP="005751FC">
            <w:pPr>
              <w:spacing w:line="240" w:lineRule="auto"/>
              <w:contextualSpacing/>
              <w:rPr>
                <w:sz w:val="20"/>
                <w:szCs w:val="20"/>
              </w:rPr>
            </w:pPr>
            <w:hyperlink r:id="rId71" w:tgtFrame="_blank" w:history="1">
              <w:r w:rsidR="00347574" w:rsidRPr="00DA6433">
                <w:rPr>
                  <w:rFonts w:eastAsia="Times New Roman" w:cs="Times New Roman"/>
                  <w:color w:val="0000FF"/>
                  <w:sz w:val="20"/>
                  <w:szCs w:val="20"/>
                  <w:u w:val="single"/>
                  <w:lang w:eastAsia="it-IT"/>
                </w:rPr>
                <w:t>http://www.investslovenia.org/it/</w:t>
              </w:r>
            </w:hyperlink>
          </w:p>
        </w:tc>
        <w:tc>
          <w:tcPr>
            <w:tcW w:w="4519" w:type="dxa"/>
            <w:shd w:val="clear" w:color="auto" w:fill="FBE4D5" w:themeFill="accent2" w:themeFillTint="33"/>
          </w:tcPr>
          <w:p w:rsidR="00170C02" w:rsidRPr="00097BB3" w:rsidRDefault="00347574" w:rsidP="00347574">
            <w:pPr>
              <w:spacing w:line="240" w:lineRule="auto"/>
              <w:contextualSpacing/>
              <w:rPr>
                <w:sz w:val="20"/>
                <w:szCs w:val="20"/>
              </w:rPr>
            </w:pPr>
            <w:r w:rsidRPr="00097BB3">
              <w:rPr>
                <w:sz w:val="20"/>
                <w:szCs w:val="20"/>
              </w:rPr>
              <w:t>Agenzia pubblica per l’imprenditorialità (SPIRT)</w:t>
            </w:r>
          </w:p>
        </w:tc>
        <w:tc>
          <w:tcPr>
            <w:tcW w:w="3072" w:type="dxa"/>
            <w:shd w:val="clear" w:color="auto" w:fill="FBE4D5" w:themeFill="accent2" w:themeFillTint="33"/>
          </w:tcPr>
          <w:p w:rsidR="00170C02" w:rsidRPr="00097BB3" w:rsidRDefault="00347574" w:rsidP="00440572">
            <w:pPr>
              <w:spacing w:line="240" w:lineRule="auto"/>
              <w:contextualSpacing/>
              <w:rPr>
                <w:sz w:val="20"/>
                <w:szCs w:val="20"/>
              </w:rPr>
            </w:pPr>
            <w:r w:rsidRPr="00097BB3">
              <w:rPr>
                <w:sz w:val="20"/>
                <w:szCs w:val="20"/>
              </w:rPr>
              <w:t>Sloveno, Inglese</w:t>
            </w:r>
          </w:p>
        </w:tc>
      </w:tr>
      <w:tr w:rsidR="00AE03B2" w:rsidRPr="00BD1B98" w:rsidTr="00DA6433">
        <w:tc>
          <w:tcPr>
            <w:tcW w:w="6192" w:type="dxa"/>
            <w:shd w:val="clear" w:color="auto" w:fill="FBE4D5" w:themeFill="accent2" w:themeFillTint="33"/>
          </w:tcPr>
          <w:p w:rsidR="00AE03B2" w:rsidRPr="00DA6433" w:rsidRDefault="00D2099F" w:rsidP="00440572">
            <w:pPr>
              <w:spacing w:line="240" w:lineRule="auto"/>
              <w:contextualSpacing/>
              <w:rPr>
                <w:rStyle w:val="Collegamentoipertestuale"/>
                <w:rFonts w:cs="Arial"/>
                <w:b/>
                <w:bCs/>
                <w:sz w:val="20"/>
                <w:szCs w:val="20"/>
              </w:rPr>
            </w:pPr>
            <w:hyperlink r:id="rId72" w:history="1">
              <w:r w:rsidR="005C3460" w:rsidRPr="00DA6433">
                <w:rPr>
                  <w:rStyle w:val="Collegamentoipertestuale"/>
                  <w:rFonts w:cs="Arial"/>
                  <w:sz w:val="20"/>
                  <w:szCs w:val="20"/>
                </w:rPr>
                <w:t>www.novinar.com</w:t>
              </w:r>
            </w:hyperlink>
          </w:p>
        </w:tc>
        <w:tc>
          <w:tcPr>
            <w:tcW w:w="4519" w:type="dxa"/>
            <w:shd w:val="clear" w:color="auto" w:fill="FBE4D5" w:themeFill="accent2" w:themeFillTint="33"/>
          </w:tcPr>
          <w:p w:rsidR="00AE03B2" w:rsidRPr="00097BB3" w:rsidRDefault="00D523EB" w:rsidP="00440572">
            <w:pPr>
              <w:spacing w:line="240" w:lineRule="auto"/>
              <w:contextualSpacing/>
              <w:rPr>
                <w:sz w:val="20"/>
                <w:szCs w:val="20"/>
              </w:rPr>
            </w:pPr>
            <w:r w:rsidRPr="00097BB3">
              <w:rPr>
                <w:sz w:val="20"/>
                <w:szCs w:val="20"/>
              </w:rPr>
              <w:t xml:space="preserve">Associazione di giornalisti </w:t>
            </w:r>
          </w:p>
        </w:tc>
        <w:tc>
          <w:tcPr>
            <w:tcW w:w="3072" w:type="dxa"/>
            <w:shd w:val="clear" w:color="auto" w:fill="FBE4D5" w:themeFill="accent2" w:themeFillTint="33"/>
          </w:tcPr>
          <w:p w:rsidR="00AE03B2" w:rsidRPr="00097BB3" w:rsidRDefault="00D523EB" w:rsidP="00440572">
            <w:pPr>
              <w:spacing w:line="240" w:lineRule="auto"/>
              <w:contextualSpacing/>
              <w:rPr>
                <w:sz w:val="20"/>
                <w:szCs w:val="20"/>
              </w:rPr>
            </w:pPr>
            <w:r w:rsidRPr="00097BB3">
              <w:rPr>
                <w:sz w:val="20"/>
                <w:szCs w:val="20"/>
              </w:rPr>
              <w:t>Sloveno</w:t>
            </w:r>
          </w:p>
        </w:tc>
      </w:tr>
      <w:tr w:rsidR="00AE03B2" w:rsidRPr="00BD1B98" w:rsidTr="00DA6433">
        <w:tc>
          <w:tcPr>
            <w:tcW w:w="6192" w:type="dxa"/>
            <w:shd w:val="clear" w:color="auto" w:fill="FBE4D5" w:themeFill="accent2" w:themeFillTint="33"/>
          </w:tcPr>
          <w:p w:rsidR="00E1396A" w:rsidRPr="00DA6433" w:rsidRDefault="00D2099F" w:rsidP="00E1396A">
            <w:pPr>
              <w:spacing w:line="240" w:lineRule="auto"/>
              <w:contextualSpacing/>
              <w:rPr>
                <w:sz w:val="20"/>
                <w:szCs w:val="20"/>
              </w:rPr>
            </w:pPr>
            <w:hyperlink r:id="rId73" w:history="1">
              <w:r w:rsidR="00E1396A" w:rsidRPr="00DA6433">
                <w:rPr>
                  <w:rStyle w:val="Collegamentoipertestuale"/>
                  <w:rFonts w:cs="Arial"/>
                  <w:sz w:val="20"/>
                  <w:szCs w:val="20"/>
                </w:rPr>
                <w:t>www.sindikat-zsss.si</w:t>
              </w:r>
            </w:hyperlink>
          </w:p>
          <w:p w:rsidR="00AE03B2" w:rsidRPr="00DA6433" w:rsidRDefault="00AE03B2" w:rsidP="00440572">
            <w:pPr>
              <w:spacing w:line="240" w:lineRule="auto"/>
              <w:contextualSpacing/>
              <w:rPr>
                <w:rStyle w:val="Collegamentoipertestuale"/>
                <w:rFonts w:cs="Arial"/>
                <w:b/>
                <w:bCs/>
                <w:sz w:val="20"/>
                <w:szCs w:val="20"/>
              </w:rPr>
            </w:pPr>
          </w:p>
        </w:tc>
        <w:tc>
          <w:tcPr>
            <w:tcW w:w="4519" w:type="dxa"/>
            <w:shd w:val="clear" w:color="auto" w:fill="FBE4D5" w:themeFill="accent2" w:themeFillTint="33"/>
          </w:tcPr>
          <w:p w:rsidR="00AE03B2" w:rsidRPr="00097BB3" w:rsidRDefault="00070DCC" w:rsidP="00440572">
            <w:pPr>
              <w:spacing w:line="240" w:lineRule="auto"/>
              <w:contextualSpacing/>
              <w:rPr>
                <w:sz w:val="20"/>
                <w:szCs w:val="20"/>
              </w:rPr>
            </w:pPr>
            <w:r w:rsidRPr="00097BB3">
              <w:rPr>
                <w:sz w:val="20"/>
                <w:szCs w:val="20"/>
              </w:rPr>
              <w:t xml:space="preserve">Confederazione sindacale </w:t>
            </w:r>
          </w:p>
        </w:tc>
        <w:tc>
          <w:tcPr>
            <w:tcW w:w="3072" w:type="dxa"/>
            <w:shd w:val="clear" w:color="auto" w:fill="FBE4D5" w:themeFill="accent2" w:themeFillTint="33"/>
          </w:tcPr>
          <w:p w:rsidR="00AE03B2" w:rsidRPr="00097BB3" w:rsidRDefault="00070DCC" w:rsidP="00440572">
            <w:pPr>
              <w:spacing w:line="240" w:lineRule="auto"/>
              <w:contextualSpacing/>
              <w:rPr>
                <w:sz w:val="20"/>
                <w:szCs w:val="20"/>
              </w:rPr>
            </w:pPr>
            <w:r w:rsidRPr="00097BB3">
              <w:rPr>
                <w:sz w:val="20"/>
                <w:szCs w:val="20"/>
              </w:rPr>
              <w:t>Inglese, Sloveno.</w:t>
            </w:r>
          </w:p>
        </w:tc>
      </w:tr>
      <w:tr w:rsidR="00AE03B2" w:rsidRPr="00BD1B98" w:rsidTr="00DA6433">
        <w:tc>
          <w:tcPr>
            <w:tcW w:w="6192" w:type="dxa"/>
            <w:shd w:val="clear" w:color="auto" w:fill="FBE4D5" w:themeFill="accent2" w:themeFillTint="33"/>
          </w:tcPr>
          <w:p w:rsidR="00AE03B2" w:rsidRPr="00DA6433" w:rsidRDefault="00D2099F" w:rsidP="00440572">
            <w:pPr>
              <w:spacing w:line="240" w:lineRule="auto"/>
              <w:contextualSpacing/>
              <w:rPr>
                <w:rStyle w:val="Collegamentoipertestuale"/>
                <w:rFonts w:cs="Arial"/>
                <w:b/>
                <w:bCs/>
                <w:sz w:val="20"/>
                <w:szCs w:val="20"/>
              </w:rPr>
            </w:pPr>
            <w:hyperlink r:id="rId74" w:history="1">
              <w:r w:rsidR="00E1396A" w:rsidRPr="00DA6433">
                <w:rPr>
                  <w:rStyle w:val="Collegamentoipertestuale"/>
                  <w:rFonts w:cs="Arial"/>
                  <w:sz w:val="20"/>
                  <w:szCs w:val="20"/>
                </w:rPr>
                <w:t>www.</w:t>
              </w:r>
              <w:r w:rsidR="00E1396A" w:rsidRPr="00DA6433">
                <w:rPr>
                  <w:rStyle w:val="Collegamentoipertestuale"/>
                  <w:rFonts w:cs="Arial"/>
                  <w:b/>
                  <w:bCs/>
                  <w:sz w:val="20"/>
                  <w:szCs w:val="20"/>
                </w:rPr>
                <w:t>sindikat</w:t>
              </w:r>
              <w:r w:rsidR="00E1396A" w:rsidRPr="00DA6433">
                <w:rPr>
                  <w:rStyle w:val="Collegamentoipertestuale"/>
                  <w:rFonts w:cs="Arial"/>
                  <w:sz w:val="20"/>
                  <w:szCs w:val="20"/>
                </w:rPr>
                <w:t>-</w:t>
              </w:r>
              <w:r w:rsidR="00E1396A" w:rsidRPr="00DA6433">
                <w:rPr>
                  <w:rStyle w:val="Collegamentoipertestuale"/>
                  <w:rFonts w:cs="Arial"/>
                  <w:b/>
                  <w:bCs/>
                  <w:sz w:val="20"/>
                  <w:szCs w:val="20"/>
                </w:rPr>
                <w:t>pergam</w:t>
              </w:r>
              <w:r w:rsidR="00E1396A" w:rsidRPr="00DA6433">
                <w:rPr>
                  <w:rStyle w:val="Collegamentoipertestuale"/>
                  <w:rFonts w:cs="Arial"/>
                  <w:sz w:val="20"/>
                  <w:szCs w:val="20"/>
                </w:rPr>
                <w:t>.si</w:t>
              </w:r>
            </w:hyperlink>
          </w:p>
        </w:tc>
        <w:tc>
          <w:tcPr>
            <w:tcW w:w="4519" w:type="dxa"/>
            <w:shd w:val="clear" w:color="auto" w:fill="FBE4D5" w:themeFill="accent2" w:themeFillTint="33"/>
          </w:tcPr>
          <w:p w:rsidR="00AE03B2" w:rsidRPr="00097BB3" w:rsidRDefault="00070DCC" w:rsidP="00440572">
            <w:pPr>
              <w:spacing w:line="240" w:lineRule="auto"/>
              <w:contextualSpacing/>
              <w:rPr>
                <w:sz w:val="20"/>
                <w:szCs w:val="20"/>
              </w:rPr>
            </w:pPr>
            <w:r w:rsidRPr="00097BB3">
              <w:rPr>
                <w:sz w:val="20"/>
                <w:szCs w:val="20"/>
              </w:rPr>
              <w:t>Sindacato</w:t>
            </w:r>
          </w:p>
        </w:tc>
        <w:tc>
          <w:tcPr>
            <w:tcW w:w="3072" w:type="dxa"/>
            <w:shd w:val="clear" w:color="auto" w:fill="FBE4D5" w:themeFill="accent2" w:themeFillTint="33"/>
          </w:tcPr>
          <w:p w:rsidR="00AE03B2" w:rsidRPr="00097BB3" w:rsidRDefault="00070DCC" w:rsidP="00440572">
            <w:pPr>
              <w:spacing w:line="240" w:lineRule="auto"/>
              <w:contextualSpacing/>
              <w:rPr>
                <w:sz w:val="20"/>
                <w:szCs w:val="20"/>
              </w:rPr>
            </w:pPr>
            <w:r w:rsidRPr="00097BB3">
              <w:rPr>
                <w:sz w:val="20"/>
                <w:szCs w:val="20"/>
              </w:rPr>
              <w:t>Sloveno</w:t>
            </w:r>
          </w:p>
        </w:tc>
      </w:tr>
      <w:tr w:rsidR="00AE03B2" w:rsidRPr="00BD1B98" w:rsidTr="00DA6433">
        <w:tc>
          <w:tcPr>
            <w:tcW w:w="6192" w:type="dxa"/>
            <w:shd w:val="clear" w:color="auto" w:fill="FBE4D5" w:themeFill="accent2" w:themeFillTint="33"/>
          </w:tcPr>
          <w:p w:rsidR="00AE03B2" w:rsidRPr="00DA6433" w:rsidRDefault="00D2099F" w:rsidP="00440572">
            <w:pPr>
              <w:spacing w:line="240" w:lineRule="auto"/>
              <w:contextualSpacing/>
              <w:rPr>
                <w:rStyle w:val="Collegamentoipertestuale"/>
                <w:rFonts w:cs="Arial"/>
                <w:b/>
                <w:bCs/>
                <w:sz w:val="20"/>
                <w:szCs w:val="20"/>
              </w:rPr>
            </w:pPr>
            <w:hyperlink r:id="rId75" w:history="1">
              <w:r w:rsidR="00097A0D" w:rsidRPr="00DA6433">
                <w:rPr>
                  <w:rStyle w:val="Collegamentoipertestuale"/>
                  <w:rFonts w:cs="Arial"/>
                  <w:sz w:val="20"/>
                  <w:szCs w:val="20"/>
                </w:rPr>
                <w:t>www.</w:t>
              </w:r>
              <w:r w:rsidR="00097A0D" w:rsidRPr="00DA6433">
                <w:rPr>
                  <w:rStyle w:val="Collegamentoipertestuale"/>
                  <w:rFonts w:cs="Arial"/>
                  <w:b/>
                  <w:bCs/>
                  <w:sz w:val="20"/>
                  <w:szCs w:val="20"/>
                </w:rPr>
                <w:t>sindikat</w:t>
              </w:r>
              <w:r w:rsidR="00097A0D" w:rsidRPr="00DA6433">
                <w:rPr>
                  <w:rStyle w:val="Collegamentoipertestuale"/>
                  <w:rFonts w:cs="Arial"/>
                  <w:sz w:val="20"/>
                  <w:szCs w:val="20"/>
                </w:rPr>
                <w:t>-zsvs.si</w:t>
              </w:r>
            </w:hyperlink>
          </w:p>
        </w:tc>
        <w:tc>
          <w:tcPr>
            <w:tcW w:w="4519" w:type="dxa"/>
            <w:shd w:val="clear" w:color="auto" w:fill="FBE4D5" w:themeFill="accent2" w:themeFillTint="33"/>
          </w:tcPr>
          <w:p w:rsidR="00AE03B2" w:rsidRPr="00097BB3" w:rsidRDefault="00070DCC" w:rsidP="00440572">
            <w:pPr>
              <w:spacing w:line="240" w:lineRule="auto"/>
              <w:contextualSpacing/>
              <w:rPr>
                <w:sz w:val="20"/>
                <w:szCs w:val="20"/>
              </w:rPr>
            </w:pPr>
            <w:r w:rsidRPr="00097BB3">
              <w:rPr>
                <w:sz w:val="20"/>
                <w:szCs w:val="20"/>
              </w:rPr>
              <w:t>Sindacato</w:t>
            </w:r>
            <w:r w:rsidR="00046A3E" w:rsidRPr="00097BB3">
              <w:rPr>
                <w:sz w:val="20"/>
                <w:szCs w:val="20"/>
              </w:rPr>
              <w:t xml:space="preserve"> della Salute e protezione sociale</w:t>
            </w:r>
          </w:p>
        </w:tc>
        <w:tc>
          <w:tcPr>
            <w:tcW w:w="3072" w:type="dxa"/>
            <w:shd w:val="clear" w:color="auto" w:fill="FBE4D5" w:themeFill="accent2" w:themeFillTint="33"/>
          </w:tcPr>
          <w:p w:rsidR="00AE03B2" w:rsidRPr="00097BB3" w:rsidRDefault="00070DCC" w:rsidP="00440572">
            <w:pPr>
              <w:spacing w:line="240" w:lineRule="auto"/>
              <w:contextualSpacing/>
              <w:rPr>
                <w:sz w:val="20"/>
                <w:szCs w:val="20"/>
              </w:rPr>
            </w:pPr>
            <w:r w:rsidRPr="00097BB3">
              <w:rPr>
                <w:sz w:val="20"/>
                <w:szCs w:val="20"/>
              </w:rPr>
              <w:t>Sloveno</w:t>
            </w:r>
          </w:p>
        </w:tc>
      </w:tr>
      <w:tr w:rsidR="00AE03B2" w:rsidRPr="00BD1B98" w:rsidTr="00DA6433">
        <w:tc>
          <w:tcPr>
            <w:tcW w:w="6192" w:type="dxa"/>
            <w:shd w:val="clear" w:color="auto" w:fill="FBE4D5" w:themeFill="accent2" w:themeFillTint="33"/>
          </w:tcPr>
          <w:p w:rsidR="00AE03B2" w:rsidRPr="00DA6433" w:rsidRDefault="00D2099F" w:rsidP="00440572">
            <w:pPr>
              <w:spacing w:line="240" w:lineRule="auto"/>
              <w:contextualSpacing/>
              <w:rPr>
                <w:rStyle w:val="Collegamentoipertestuale"/>
                <w:rFonts w:cs="Arial"/>
                <w:b/>
                <w:bCs/>
                <w:sz w:val="20"/>
                <w:szCs w:val="20"/>
              </w:rPr>
            </w:pPr>
            <w:hyperlink r:id="rId76" w:history="1">
              <w:r w:rsidR="00DC7B88" w:rsidRPr="00DA6433">
                <w:rPr>
                  <w:rStyle w:val="Collegamentoipertestuale"/>
                  <w:rFonts w:cs="Arial"/>
                  <w:sz w:val="20"/>
                  <w:szCs w:val="20"/>
                </w:rPr>
                <w:t>www.</w:t>
              </w:r>
              <w:r w:rsidR="00DC7B88" w:rsidRPr="00DA6433">
                <w:rPr>
                  <w:rStyle w:val="Collegamentoipertestuale"/>
                  <w:rFonts w:cs="Arial"/>
                  <w:b/>
                  <w:bCs/>
                  <w:sz w:val="20"/>
                  <w:szCs w:val="20"/>
                </w:rPr>
                <w:t>sindikat</w:t>
              </w:r>
              <w:r w:rsidR="00DC7B88" w:rsidRPr="00DA6433">
                <w:rPr>
                  <w:rStyle w:val="Collegamentoipertestuale"/>
                  <w:rFonts w:cs="Arial"/>
                  <w:sz w:val="20"/>
                  <w:szCs w:val="20"/>
                </w:rPr>
                <w:t>-ks90.si</w:t>
              </w:r>
            </w:hyperlink>
          </w:p>
        </w:tc>
        <w:tc>
          <w:tcPr>
            <w:tcW w:w="4519" w:type="dxa"/>
            <w:shd w:val="clear" w:color="auto" w:fill="FBE4D5" w:themeFill="accent2" w:themeFillTint="33"/>
          </w:tcPr>
          <w:p w:rsidR="00AE03B2" w:rsidRPr="00097BB3" w:rsidRDefault="00070DCC" w:rsidP="00440572">
            <w:pPr>
              <w:spacing w:line="240" w:lineRule="auto"/>
              <w:contextualSpacing/>
              <w:rPr>
                <w:sz w:val="20"/>
                <w:szCs w:val="20"/>
              </w:rPr>
            </w:pPr>
            <w:r w:rsidRPr="00097BB3">
              <w:rPr>
                <w:sz w:val="20"/>
                <w:szCs w:val="20"/>
              </w:rPr>
              <w:t>Sindacato</w:t>
            </w:r>
          </w:p>
        </w:tc>
        <w:tc>
          <w:tcPr>
            <w:tcW w:w="3072" w:type="dxa"/>
            <w:shd w:val="clear" w:color="auto" w:fill="FBE4D5" w:themeFill="accent2" w:themeFillTint="33"/>
          </w:tcPr>
          <w:p w:rsidR="00AE03B2" w:rsidRPr="00097BB3" w:rsidRDefault="00070DCC" w:rsidP="00440572">
            <w:pPr>
              <w:spacing w:line="240" w:lineRule="auto"/>
              <w:contextualSpacing/>
              <w:rPr>
                <w:sz w:val="20"/>
                <w:szCs w:val="20"/>
              </w:rPr>
            </w:pPr>
            <w:r w:rsidRPr="00097BB3">
              <w:rPr>
                <w:sz w:val="20"/>
                <w:szCs w:val="20"/>
              </w:rPr>
              <w:t>Sloveno</w:t>
            </w:r>
          </w:p>
        </w:tc>
      </w:tr>
      <w:tr w:rsidR="00614696" w:rsidRPr="00BD1B98" w:rsidTr="00DA6433">
        <w:tc>
          <w:tcPr>
            <w:tcW w:w="6192" w:type="dxa"/>
            <w:shd w:val="clear" w:color="auto" w:fill="FBE4D5" w:themeFill="accent2" w:themeFillTint="33"/>
          </w:tcPr>
          <w:p w:rsidR="00614696" w:rsidRPr="00DA6433" w:rsidRDefault="00D2099F" w:rsidP="00614696">
            <w:pPr>
              <w:pStyle w:val="NormaleWeb"/>
              <w:rPr>
                <w:rStyle w:val="Enfasigrassetto"/>
                <w:rFonts w:asciiTheme="minorHAnsi" w:hAnsiTheme="minorHAnsi"/>
                <w:sz w:val="20"/>
                <w:szCs w:val="20"/>
              </w:rPr>
            </w:pPr>
            <w:hyperlink r:id="rId77" w:history="1">
              <w:r w:rsidR="00614696" w:rsidRPr="00DA6433">
                <w:rPr>
                  <w:rStyle w:val="Collegamentoipertestuale"/>
                  <w:rFonts w:asciiTheme="minorHAnsi" w:hAnsiTheme="minorHAnsi"/>
                  <w:sz w:val="20"/>
                  <w:szCs w:val="20"/>
                </w:rPr>
                <w:t>http://www.ooz-novagorica.si/</w:t>
              </w:r>
            </w:hyperlink>
          </w:p>
          <w:p w:rsidR="00614696" w:rsidRPr="00DA6433" w:rsidRDefault="00614696" w:rsidP="00440572">
            <w:pPr>
              <w:spacing w:line="240" w:lineRule="auto"/>
              <w:contextualSpacing/>
              <w:rPr>
                <w:sz w:val="20"/>
                <w:szCs w:val="20"/>
              </w:rPr>
            </w:pPr>
          </w:p>
        </w:tc>
        <w:tc>
          <w:tcPr>
            <w:tcW w:w="4519" w:type="dxa"/>
            <w:shd w:val="clear" w:color="auto" w:fill="FBE4D5" w:themeFill="accent2" w:themeFillTint="33"/>
          </w:tcPr>
          <w:p w:rsidR="00614696" w:rsidRPr="00097BB3" w:rsidRDefault="00614696" w:rsidP="00614696">
            <w:pPr>
              <w:spacing w:line="240" w:lineRule="auto"/>
              <w:contextualSpacing/>
              <w:rPr>
                <w:sz w:val="20"/>
                <w:szCs w:val="20"/>
              </w:rPr>
            </w:pPr>
            <w:r w:rsidRPr="00097BB3">
              <w:rPr>
                <w:sz w:val="20"/>
                <w:szCs w:val="20"/>
              </w:rPr>
              <w:t>Camera regionale dell’imprenditoria artigiana di Nova Gorica</w:t>
            </w:r>
          </w:p>
        </w:tc>
        <w:tc>
          <w:tcPr>
            <w:tcW w:w="3072" w:type="dxa"/>
            <w:shd w:val="clear" w:color="auto" w:fill="FBE4D5" w:themeFill="accent2" w:themeFillTint="33"/>
          </w:tcPr>
          <w:p w:rsidR="00614696" w:rsidRPr="00097BB3" w:rsidRDefault="00614696" w:rsidP="00614696">
            <w:pPr>
              <w:spacing w:line="240" w:lineRule="auto"/>
              <w:contextualSpacing/>
              <w:rPr>
                <w:sz w:val="20"/>
                <w:szCs w:val="20"/>
              </w:rPr>
            </w:pPr>
            <w:r w:rsidRPr="00097BB3">
              <w:rPr>
                <w:sz w:val="20"/>
                <w:szCs w:val="20"/>
              </w:rPr>
              <w:t>Sloveno, Inglese</w:t>
            </w:r>
          </w:p>
        </w:tc>
      </w:tr>
      <w:tr w:rsidR="00AF154C" w:rsidRPr="00BD1B98" w:rsidTr="00DA6433">
        <w:tc>
          <w:tcPr>
            <w:tcW w:w="6192" w:type="dxa"/>
            <w:shd w:val="clear" w:color="auto" w:fill="FBE4D5" w:themeFill="accent2" w:themeFillTint="33"/>
          </w:tcPr>
          <w:p w:rsidR="00AF154C" w:rsidRPr="00DA6433" w:rsidRDefault="00D2099F" w:rsidP="00AF154C">
            <w:pPr>
              <w:spacing w:line="240" w:lineRule="auto"/>
              <w:contextualSpacing/>
              <w:rPr>
                <w:sz w:val="20"/>
                <w:szCs w:val="20"/>
              </w:rPr>
            </w:pPr>
            <w:hyperlink r:id="rId78" w:history="1">
              <w:r w:rsidR="00AF154C" w:rsidRPr="00DA6433">
                <w:rPr>
                  <w:rStyle w:val="Collegamentoipertestuale"/>
                  <w:sz w:val="20"/>
                  <w:szCs w:val="20"/>
                </w:rPr>
                <w:t>www.oozkoper.si</w:t>
              </w:r>
            </w:hyperlink>
          </w:p>
          <w:p w:rsidR="00AF154C" w:rsidRPr="00DA6433" w:rsidRDefault="00AF154C" w:rsidP="00614696">
            <w:pPr>
              <w:pStyle w:val="NormaleWeb"/>
              <w:rPr>
                <w:rFonts w:asciiTheme="minorHAnsi" w:hAnsiTheme="minorHAnsi"/>
                <w:sz w:val="20"/>
                <w:szCs w:val="20"/>
              </w:rPr>
            </w:pPr>
          </w:p>
        </w:tc>
        <w:tc>
          <w:tcPr>
            <w:tcW w:w="4519" w:type="dxa"/>
            <w:shd w:val="clear" w:color="auto" w:fill="FBE4D5" w:themeFill="accent2" w:themeFillTint="33"/>
          </w:tcPr>
          <w:p w:rsidR="00AF154C" w:rsidRPr="00097BB3" w:rsidRDefault="00AF154C" w:rsidP="00614696">
            <w:pPr>
              <w:spacing w:line="240" w:lineRule="auto"/>
              <w:contextualSpacing/>
              <w:rPr>
                <w:sz w:val="20"/>
                <w:szCs w:val="20"/>
              </w:rPr>
            </w:pPr>
            <w:r w:rsidRPr="00097BB3">
              <w:rPr>
                <w:sz w:val="20"/>
                <w:szCs w:val="20"/>
              </w:rPr>
              <w:t>Camera regionale dell’imprenditoria artigiana di Capodistria</w:t>
            </w:r>
          </w:p>
        </w:tc>
        <w:tc>
          <w:tcPr>
            <w:tcW w:w="3072" w:type="dxa"/>
            <w:shd w:val="clear" w:color="auto" w:fill="FBE4D5" w:themeFill="accent2" w:themeFillTint="33"/>
          </w:tcPr>
          <w:p w:rsidR="00AF154C" w:rsidRPr="00097BB3" w:rsidRDefault="00AF154C" w:rsidP="00EE5246">
            <w:pPr>
              <w:spacing w:line="240" w:lineRule="auto"/>
              <w:contextualSpacing/>
              <w:rPr>
                <w:sz w:val="20"/>
                <w:szCs w:val="20"/>
              </w:rPr>
            </w:pPr>
            <w:r w:rsidRPr="00097BB3">
              <w:rPr>
                <w:sz w:val="20"/>
                <w:szCs w:val="20"/>
              </w:rPr>
              <w:t>Sloveno</w:t>
            </w:r>
          </w:p>
        </w:tc>
      </w:tr>
      <w:tr w:rsidR="00AE03B2" w:rsidRPr="00BD1B98" w:rsidTr="00DA6433">
        <w:trPr>
          <w:trHeight w:val="343"/>
        </w:trPr>
        <w:tc>
          <w:tcPr>
            <w:tcW w:w="6192" w:type="dxa"/>
            <w:shd w:val="clear" w:color="auto" w:fill="FBE4D5" w:themeFill="accent2" w:themeFillTint="33"/>
          </w:tcPr>
          <w:p w:rsidR="00AE03B2" w:rsidRPr="00DA6433" w:rsidRDefault="00D2099F" w:rsidP="00440572">
            <w:pPr>
              <w:spacing w:line="240" w:lineRule="auto"/>
              <w:contextualSpacing/>
              <w:rPr>
                <w:rStyle w:val="Collegamentoipertestuale"/>
                <w:rFonts w:cs="Arial"/>
                <w:b/>
                <w:bCs/>
                <w:sz w:val="20"/>
                <w:szCs w:val="20"/>
              </w:rPr>
            </w:pPr>
            <w:hyperlink r:id="rId79" w:history="1">
              <w:r w:rsidR="000C6CE3" w:rsidRPr="00DA6433">
                <w:rPr>
                  <w:rStyle w:val="Collegamentoipertestuale"/>
                  <w:rFonts w:cs="Arial"/>
                  <w:sz w:val="20"/>
                  <w:szCs w:val="20"/>
                </w:rPr>
                <w:t>www.ec.europa.eu</w:t>
              </w:r>
            </w:hyperlink>
          </w:p>
        </w:tc>
        <w:tc>
          <w:tcPr>
            <w:tcW w:w="4519" w:type="dxa"/>
            <w:shd w:val="clear" w:color="auto" w:fill="FBE4D5" w:themeFill="accent2" w:themeFillTint="33"/>
          </w:tcPr>
          <w:p w:rsidR="00AE03B2" w:rsidRPr="00097BB3" w:rsidRDefault="00CC21F6" w:rsidP="00440572">
            <w:pPr>
              <w:spacing w:line="240" w:lineRule="auto"/>
              <w:contextualSpacing/>
              <w:rPr>
                <w:sz w:val="20"/>
                <w:szCs w:val="20"/>
              </w:rPr>
            </w:pPr>
            <w:r w:rsidRPr="00097BB3">
              <w:rPr>
                <w:sz w:val="20"/>
                <w:szCs w:val="20"/>
              </w:rPr>
              <w:t xml:space="preserve">È il portale europeo della mobilità professionale (rete europea per l’impiego) offre utili indicazioni per chi è in cerca di un lavoro nei paesi dell’UE e per </w:t>
            </w:r>
            <w:r w:rsidRPr="00097BB3">
              <w:rPr>
                <w:sz w:val="20"/>
                <w:szCs w:val="20"/>
              </w:rPr>
              <w:lastRenderedPageBreak/>
              <w:t>i datori di lavoro in cerca di candidati.</w:t>
            </w:r>
          </w:p>
        </w:tc>
        <w:tc>
          <w:tcPr>
            <w:tcW w:w="3072" w:type="dxa"/>
            <w:shd w:val="clear" w:color="auto" w:fill="FBE4D5" w:themeFill="accent2" w:themeFillTint="33"/>
          </w:tcPr>
          <w:p w:rsidR="00AE03B2" w:rsidRPr="00097BB3" w:rsidRDefault="00CC21F6" w:rsidP="00440572">
            <w:pPr>
              <w:spacing w:line="240" w:lineRule="auto"/>
              <w:contextualSpacing/>
              <w:rPr>
                <w:sz w:val="20"/>
                <w:szCs w:val="20"/>
              </w:rPr>
            </w:pPr>
            <w:r w:rsidRPr="00097BB3">
              <w:rPr>
                <w:sz w:val="20"/>
                <w:szCs w:val="20"/>
              </w:rPr>
              <w:lastRenderedPageBreak/>
              <w:t xml:space="preserve">Tutte le lingue </w:t>
            </w:r>
          </w:p>
        </w:tc>
      </w:tr>
      <w:tr w:rsidR="00AE03B2" w:rsidRPr="00BD1B98" w:rsidTr="00DA6433">
        <w:tc>
          <w:tcPr>
            <w:tcW w:w="6192" w:type="dxa"/>
            <w:shd w:val="clear" w:color="auto" w:fill="FBE4D5" w:themeFill="accent2" w:themeFillTint="33"/>
          </w:tcPr>
          <w:p w:rsidR="00EE5246" w:rsidRPr="00DA6433" w:rsidRDefault="00D2099F" w:rsidP="00EE5246">
            <w:pPr>
              <w:spacing w:before="100" w:beforeAutospacing="1" w:after="100" w:afterAutospacing="1" w:line="240" w:lineRule="auto"/>
              <w:rPr>
                <w:rFonts w:eastAsia="Times New Roman" w:cs="Times New Roman"/>
                <w:sz w:val="20"/>
                <w:szCs w:val="20"/>
                <w:lang w:eastAsia="it-IT"/>
              </w:rPr>
            </w:pPr>
            <w:hyperlink r:id="rId80" w:tgtFrame="_blank" w:history="1">
              <w:r w:rsidR="00EE5246" w:rsidRPr="00DA6433">
                <w:rPr>
                  <w:rFonts w:eastAsia="Times New Roman" w:cs="Times New Roman"/>
                  <w:color w:val="0000FF"/>
                  <w:sz w:val="20"/>
                  <w:szCs w:val="20"/>
                  <w:u w:val="single"/>
                  <w:lang w:eastAsia="it-IT"/>
                </w:rPr>
                <w:t>http://www.ess.gov.si/</w:t>
              </w:r>
            </w:hyperlink>
          </w:p>
          <w:p w:rsidR="00AE03B2" w:rsidRPr="00DA6433" w:rsidRDefault="00AE03B2" w:rsidP="00440572">
            <w:pPr>
              <w:spacing w:line="240" w:lineRule="auto"/>
              <w:contextualSpacing/>
              <w:rPr>
                <w:rStyle w:val="Collegamentoipertestuale"/>
                <w:rFonts w:cs="Arial"/>
                <w:b/>
                <w:bCs/>
                <w:sz w:val="20"/>
                <w:szCs w:val="20"/>
              </w:rPr>
            </w:pPr>
          </w:p>
        </w:tc>
        <w:tc>
          <w:tcPr>
            <w:tcW w:w="4519" w:type="dxa"/>
            <w:shd w:val="clear" w:color="auto" w:fill="FBE4D5" w:themeFill="accent2" w:themeFillTint="33"/>
          </w:tcPr>
          <w:p w:rsidR="00AE03B2" w:rsidRPr="00097BB3" w:rsidRDefault="00EE5246" w:rsidP="00440572">
            <w:pPr>
              <w:spacing w:line="240" w:lineRule="auto"/>
              <w:contextualSpacing/>
              <w:rPr>
                <w:sz w:val="20"/>
                <w:szCs w:val="20"/>
              </w:rPr>
            </w:pPr>
            <w:r w:rsidRPr="00097BB3">
              <w:rPr>
                <w:sz w:val="20"/>
                <w:szCs w:val="20"/>
              </w:rPr>
              <w:t>Servizio per l’occupazione della Repubblica Slovena</w:t>
            </w:r>
          </w:p>
        </w:tc>
        <w:tc>
          <w:tcPr>
            <w:tcW w:w="3072" w:type="dxa"/>
            <w:shd w:val="clear" w:color="auto" w:fill="FBE4D5" w:themeFill="accent2" w:themeFillTint="33"/>
          </w:tcPr>
          <w:p w:rsidR="00AE03B2" w:rsidRPr="00097BB3" w:rsidRDefault="00097BB3" w:rsidP="00440572">
            <w:pPr>
              <w:spacing w:line="240" w:lineRule="auto"/>
              <w:contextualSpacing/>
              <w:rPr>
                <w:sz w:val="20"/>
                <w:szCs w:val="20"/>
              </w:rPr>
            </w:pPr>
            <w:r>
              <w:rPr>
                <w:sz w:val="20"/>
                <w:szCs w:val="20"/>
              </w:rPr>
              <w:t>S</w:t>
            </w:r>
            <w:r w:rsidR="00EE5246" w:rsidRPr="00097BB3">
              <w:rPr>
                <w:sz w:val="20"/>
                <w:szCs w:val="20"/>
              </w:rPr>
              <w:t>loveno</w:t>
            </w:r>
          </w:p>
        </w:tc>
      </w:tr>
      <w:tr w:rsidR="00AE03B2" w:rsidRPr="00BD1B98" w:rsidTr="00DA6433">
        <w:tc>
          <w:tcPr>
            <w:tcW w:w="6192" w:type="dxa"/>
            <w:shd w:val="clear" w:color="auto" w:fill="FBE4D5" w:themeFill="accent2" w:themeFillTint="33"/>
          </w:tcPr>
          <w:p w:rsidR="00AE03B2" w:rsidRPr="00DA6433" w:rsidRDefault="00D2099F" w:rsidP="00440572">
            <w:pPr>
              <w:spacing w:line="240" w:lineRule="auto"/>
              <w:contextualSpacing/>
              <w:rPr>
                <w:rStyle w:val="A5"/>
                <w:sz w:val="20"/>
                <w:szCs w:val="20"/>
              </w:rPr>
            </w:pPr>
            <w:hyperlink r:id="rId81" w:history="1">
              <w:r w:rsidR="00C14051" w:rsidRPr="00DA6433">
                <w:rPr>
                  <w:rStyle w:val="Collegamentoipertestuale"/>
                  <w:sz w:val="20"/>
                  <w:szCs w:val="20"/>
                </w:rPr>
                <w:t>http://www.ess.gov.si/iskalci_zaposlitve/prosta_delovna_mesta/iskanje_dela/dru</w:t>
              </w:r>
              <w:r w:rsidR="00C14051" w:rsidRPr="00DA6433">
                <w:rPr>
                  <w:rStyle w:val="Collegamentoipertestuale"/>
                  <w:sz w:val="20"/>
                  <w:szCs w:val="20"/>
                </w:rPr>
                <w:softHyphen/>
                <w:t>gi_zaposlitveni_portali</w:t>
              </w:r>
            </w:hyperlink>
          </w:p>
          <w:p w:rsidR="00C14051" w:rsidRPr="00DA6433" w:rsidRDefault="00C14051" w:rsidP="00440572">
            <w:pPr>
              <w:spacing w:line="240" w:lineRule="auto"/>
              <w:contextualSpacing/>
              <w:rPr>
                <w:rStyle w:val="Collegamentoipertestuale"/>
                <w:rFonts w:cs="Arial"/>
                <w:b/>
                <w:bCs/>
                <w:sz w:val="20"/>
                <w:szCs w:val="20"/>
              </w:rPr>
            </w:pPr>
          </w:p>
        </w:tc>
        <w:tc>
          <w:tcPr>
            <w:tcW w:w="4519" w:type="dxa"/>
            <w:shd w:val="clear" w:color="auto" w:fill="FBE4D5" w:themeFill="accent2" w:themeFillTint="33"/>
          </w:tcPr>
          <w:p w:rsidR="00AE03B2" w:rsidRPr="00097BB3" w:rsidRDefault="00C14051" w:rsidP="00440572">
            <w:pPr>
              <w:spacing w:line="240" w:lineRule="auto"/>
              <w:contextualSpacing/>
              <w:rPr>
                <w:sz w:val="20"/>
                <w:szCs w:val="20"/>
              </w:rPr>
            </w:pPr>
            <w:r w:rsidRPr="00097BB3">
              <w:rPr>
                <w:sz w:val="20"/>
                <w:szCs w:val="20"/>
              </w:rPr>
              <w:t>Agenzie per il lavoro accreditate</w:t>
            </w:r>
          </w:p>
        </w:tc>
        <w:tc>
          <w:tcPr>
            <w:tcW w:w="3072" w:type="dxa"/>
            <w:shd w:val="clear" w:color="auto" w:fill="FBE4D5" w:themeFill="accent2" w:themeFillTint="33"/>
          </w:tcPr>
          <w:p w:rsidR="00AE03B2" w:rsidRPr="00097BB3" w:rsidRDefault="00097BB3" w:rsidP="00440572">
            <w:pPr>
              <w:spacing w:line="240" w:lineRule="auto"/>
              <w:contextualSpacing/>
              <w:rPr>
                <w:sz w:val="20"/>
                <w:szCs w:val="20"/>
              </w:rPr>
            </w:pPr>
            <w:r>
              <w:rPr>
                <w:sz w:val="20"/>
                <w:szCs w:val="20"/>
              </w:rPr>
              <w:t>S</w:t>
            </w:r>
            <w:r w:rsidR="00C14051" w:rsidRPr="00097BB3">
              <w:rPr>
                <w:sz w:val="20"/>
                <w:szCs w:val="20"/>
              </w:rPr>
              <w:t>loveno</w:t>
            </w:r>
          </w:p>
        </w:tc>
      </w:tr>
      <w:tr w:rsidR="00AE03B2" w:rsidRPr="00BD1B98" w:rsidTr="00DA6433">
        <w:tc>
          <w:tcPr>
            <w:tcW w:w="6192" w:type="dxa"/>
            <w:shd w:val="clear" w:color="auto" w:fill="FBE4D5" w:themeFill="accent2" w:themeFillTint="33"/>
          </w:tcPr>
          <w:p w:rsidR="00AE03B2" w:rsidRPr="00DA6433" w:rsidRDefault="00D2099F" w:rsidP="00440572">
            <w:pPr>
              <w:spacing w:line="240" w:lineRule="auto"/>
              <w:contextualSpacing/>
              <w:rPr>
                <w:rFonts w:cs="Arial"/>
                <w:b/>
                <w:bCs/>
                <w:sz w:val="20"/>
                <w:szCs w:val="20"/>
              </w:rPr>
            </w:pPr>
            <w:hyperlink r:id="rId82" w:history="1">
              <w:r w:rsidR="00123BD8" w:rsidRPr="00DA6433">
                <w:rPr>
                  <w:rStyle w:val="Collegamentoipertestuale"/>
                  <w:rFonts w:cs="Arial"/>
                  <w:b/>
                  <w:bCs/>
                  <w:sz w:val="20"/>
                  <w:szCs w:val="20"/>
                </w:rPr>
                <w:t>www.mvzt.gov.si</w:t>
              </w:r>
            </w:hyperlink>
          </w:p>
          <w:p w:rsidR="00123BD8" w:rsidRPr="00DA6433" w:rsidRDefault="00123BD8" w:rsidP="00440572">
            <w:pPr>
              <w:spacing w:line="240" w:lineRule="auto"/>
              <w:contextualSpacing/>
              <w:rPr>
                <w:rStyle w:val="Collegamentoipertestuale"/>
                <w:rFonts w:cs="Arial"/>
                <w:b/>
                <w:bCs/>
                <w:sz w:val="20"/>
                <w:szCs w:val="20"/>
              </w:rPr>
            </w:pPr>
          </w:p>
        </w:tc>
        <w:tc>
          <w:tcPr>
            <w:tcW w:w="4519" w:type="dxa"/>
            <w:shd w:val="clear" w:color="auto" w:fill="FBE4D5" w:themeFill="accent2" w:themeFillTint="33"/>
          </w:tcPr>
          <w:p w:rsidR="00123BD8" w:rsidRPr="00097BB3" w:rsidRDefault="00123BD8" w:rsidP="00123BD8">
            <w:pPr>
              <w:pStyle w:val="PreformattatoHTML"/>
              <w:rPr>
                <w:rFonts w:asciiTheme="minorHAnsi" w:hAnsiTheme="minorHAnsi"/>
              </w:rPr>
            </w:pPr>
            <w:r w:rsidRPr="00097BB3">
              <w:rPr>
                <w:rFonts w:asciiTheme="minorHAnsi" w:hAnsiTheme="minorHAnsi"/>
              </w:rPr>
              <w:t>Minis</w:t>
            </w:r>
            <w:r w:rsidR="00097BB3">
              <w:rPr>
                <w:rFonts w:asciiTheme="minorHAnsi" w:hAnsiTheme="minorHAnsi"/>
              </w:rPr>
              <w:t xml:space="preserve">tero dell'Istruzione Superiore </w:t>
            </w:r>
          </w:p>
          <w:p w:rsidR="00123BD8" w:rsidRPr="00097BB3" w:rsidRDefault="00123BD8" w:rsidP="00123BD8">
            <w:pPr>
              <w:pStyle w:val="PreformattatoHTML"/>
              <w:rPr>
                <w:rFonts w:asciiTheme="minorHAnsi" w:hAnsiTheme="minorHAnsi"/>
              </w:rPr>
            </w:pPr>
            <w:r w:rsidRPr="00097BB3">
              <w:rPr>
                <w:rFonts w:asciiTheme="minorHAnsi" w:hAnsiTheme="minorHAnsi"/>
              </w:rPr>
              <w:t>Scienza e tecnologia</w:t>
            </w:r>
          </w:p>
          <w:p w:rsidR="00123BD8" w:rsidRPr="00097BB3" w:rsidRDefault="00123BD8" w:rsidP="00123BD8">
            <w:pPr>
              <w:pStyle w:val="PreformattatoHTML"/>
              <w:rPr>
                <w:rFonts w:asciiTheme="minorHAnsi" w:hAnsiTheme="minorHAnsi"/>
              </w:rPr>
            </w:pPr>
            <w:r w:rsidRPr="00097BB3">
              <w:rPr>
                <w:rFonts w:asciiTheme="minorHAnsi" w:hAnsiTheme="minorHAnsi"/>
              </w:rPr>
              <w:t>Settore per il riconoscimento dei titoli</w:t>
            </w:r>
          </w:p>
          <w:p w:rsidR="00AE03B2" w:rsidRPr="00097BB3" w:rsidRDefault="00AE03B2" w:rsidP="00440572">
            <w:pPr>
              <w:spacing w:line="240" w:lineRule="auto"/>
              <w:contextualSpacing/>
              <w:rPr>
                <w:sz w:val="20"/>
                <w:szCs w:val="20"/>
              </w:rPr>
            </w:pPr>
          </w:p>
        </w:tc>
        <w:tc>
          <w:tcPr>
            <w:tcW w:w="3072" w:type="dxa"/>
            <w:shd w:val="clear" w:color="auto" w:fill="FBE4D5" w:themeFill="accent2" w:themeFillTint="33"/>
          </w:tcPr>
          <w:p w:rsidR="00AE03B2" w:rsidRPr="00097BB3" w:rsidRDefault="00123BD8" w:rsidP="00440572">
            <w:pPr>
              <w:spacing w:line="240" w:lineRule="auto"/>
              <w:contextualSpacing/>
              <w:rPr>
                <w:sz w:val="20"/>
                <w:szCs w:val="20"/>
              </w:rPr>
            </w:pPr>
            <w:r w:rsidRPr="00097BB3">
              <w:rPr>
                <w:sz w:val="20"/>
                <w:szCs w:val="20"/>
              </w:rPr>
              <w:t>Sloveno, Inglese</w:t>
            </w:r>
          </w:p>
        </w:tc>
      </w:tr>
      <w:tr w:rsidR="008350DD" w:rsidRPr="00BD1B98" w:rsidTr="00DA6433">
        <w:tc>
          <w:tcPr>
            <w:tcW w:w="6192" w:type="dxa"/>
            <w:shd w:val="clear" w:color="auto" w:fill="FBE4D5" w:themeFill="accent2" w:themeFillTint="33"/>
          </w:tcPr>
          <w:p w:rsidR="008350DD" w:rsidRPr="00DA6433" w:rsidRDefault="00D2099F" w:rsidP="00440572">
            <w:pPr>
              <w:spacing w:line="240" w:lineRule="auto"/>
              <w:contextualSpacing/>
              <w:rPr>
                <w:rStyle w:val="A2"/>
              </w:rPr>
            </w:pPr>
            <w:hyperlink r:id="rId83" w:history="1">
              <w:r w:rsidR="008350DD" w:rsidRPr="00DA6433">
                <w:rPr>
                  <w:rStyle w:val="Collegamentoipertestuale"/>
                  <w:rFonts w:cs="Helvetica"/>
                  <w:sz w:val="20"/>
                  <w:szCs w:val="20"/>
                </w:rPr>
                <w:t>www.mf.gov.si</w:t>
              </w:r>
            </w:hyperlink>
          </w:p>
          <w:p w:rsidR="008350DD" w:rsidRPr="00DA6433" w:rsidRDefault="008350DD" w:rsidP="00440572">
            <w:pPr>
              <w:spacing w:line="240" w:lineRule="auto"/>
              <w:contextualSpacing/>
              <w:rPr>
                <w:rFonts w:cs="Arial"/>
                <w:sz w:val="20"/>
                <w:szCs w:val="20"/>
              </w:rPr>
            </w:pPr>
          </w:p>
        </w:tc>
        <w:tc>
          <w:tcPr>
            <w:tcW w:w="4519" w:type="dxa"/>
            <w:shd w:val="clear" w:color="auto" w:fill="FBE4D5" w:themeFill="accent2" w:themeFillTint="33"/>
          </w:tcPr>
          <w:p w:rsidR="008350DD" w:rsidRPr="00097BB3" w:rsidRDefault="008350DD" w:rsidP="00123BD8">
            <w:pPr>
              <w:pStyle w:val="PreformattatoHTML"/>
              <w:rPr>
                <w:rFonts w:asciiTheme="minorHAnsi" w:hAnsiTheme="minorHAnsi"/>
              </w:rPr>
            </w:pPr>
            <w:r w:rsidRPr="00097BB3">
              <w:rPr>
                <w:rFonts w:asciiTheme="minorHAnsi" w:hAnsiTheme="minorHAnsi"/>
              </w:rPr>
              <w:t>Ministero delle finanze</w:t>
            </w:r>
          </w:p>
        </w:tc>
        <w:tc>
          <w:tcPr>
            <w:tcW w:w="3072" w:type="dxa"/>
            <w:shd w:val="clear" w:color="auto" w:fill="FBE4D5" w:themeFill="accent2" w:themeFillTint="33"/>
          </w:tcPr>
          <w:p w:rsidR="008350DD" w:rsidRPr="00097BB3" w:rsidRDefault="008350DD" w:rsidP="00440572">
            <w:pPr>
              <w:spacing w:line="240" w:lineRule="auto"/>
              <w:contextualSpacing/>
              <w:rPr>
                <w:sz w:val="20"/>
                <w:szCs w:val="20"/>
              </w:rPr>
            </w:pPr>
            <w:r w:rsidRPr="00097BB3">
              <w:rPr>
                <w:sz w:val="20"/>
                <w:szCs w:val="20"/>
              </w:rPr>
              <w:t>Sloveno, Inglese</w:t>
            </w:r>
          </w:p>
        </w:tc>
      </w:tr>
    </w:tbl>
    <w:p w:rsidR="00AE03B2" w:rsidRPr="004C0FF9" w:rsidRDefault="00AE03B2" w:rsidP="00AE03B2">
      <w:pPr>
        <w:rPr>
          <w:sz w:val="20"/>
          <w:szCs w:val="20"/>
        </w:rPr>
      </w:pPr>
    </w:p>
    <w:p w:rsidR="00AE03B2" w:rsidRDefault="00AE03B2" w:rsidP="00AE03B2">
      <w:pPr>
        <w:rPr>
          <w:sz w:val="20"/>
          <w:szCs w:val="20"/>
        </w:rPr>
      </w:pPr>
    </w:p>
    <w:p w:rsidR="009C06C3" w:rsidRDefault="009C06C3"/>
    <w:p w:rsidR="00A81775" w:rsidRDefault="00A81775"/>
    <w:p w:rsidR="00A81775" w:rsidRDefault="00A81775"/>
    <w:p w:rsidR="00A81775" w:rsidRDefault="00A81775"/>
    <w:p w:rsidR="00A81775" w:rsidRDefault="00A81775"/>
    <w:p w:rsidR="00A81775" w:rsidRDefault="00A81775"/>
    <w:p w:rsidR="00A81775" w:rsidRDefault="00A81775"/>
    <w:p w:rsidR="00A81775" w:rsidRDefault="00A81775"/>
    <w:p w:rsidR="00A81775" w:rsidRDefault="00A81775"/>
    <w:p w:rsidR="00A81775" w:rsidRDefault="00A81775"/>
    <w:p w:rsidR="00A81775" w:rsidRDefault="00A81775"/>
    <w:p w:rsidR="00A81775" w:rsidRPr="00A81775" w:rsidRDefault="00D2099F">
      <w:pPr>
        <w:rPr>
          <w:sz w:val="20"/>
          <w:szCs w:val="20"/>
        </w:rPr>
      </w:pPr>
      <w:hyperlink w:anchor="Sommario5" w:history="1">
        <w:r w:rsidR="00A81775" w:rsidRPr="00D833C6">
          <w:rPr>
            <w:rStyle w:val="Collegamentoipertestuale"/>
            <w:sz w:val="20"/>
            <w:szCs w:val="20"/>
          </w:rPr>
          <w:t>SOMMARIO</w:t>
        </w:r>
      </w:hyperlink>
      <w:r w:rsidR="00A81775" w:rsidRPr="00A81775">
        <w:rPr>
          <w:sz w:val="20"/>
          <w:szCs w:val="20"/>
        </w:rPr>
        <w:t xml:space="preserve"> </w:t>
      </w:r>
    </w:p>
    <w:sectPr w:rsidR="00A81775" w:rsidRPr="00A81775" w:rsidSect="00894EB1">
      <w:pgSz w:w="16838" w:h="11906" w:orient="landscape"/>
      <w:pgMar w:top="1134" w:right="1417" w:bottom="1134" w:left="1134"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Roboto Slab">
    <w:altName w:val="Times New Roman"/>
    <w:panose1 w:val="00000000000000000000"/>
    <w:charset w:val="00"/>
    <w:family w:val="roman"/>
    <w:notTrueType/>
    <w:pitch w:val="default"/>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93A3702"/>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71B476C"/>
    <w:multiLevelType w:val="multilevel"/>
    <w:tmpl w:val="8E2CD7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4D061A"/>
    <w:multiLevelType w:val="multilevel"/>
    <w:tmpl w:val="9C3C0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B724C"/>
    <w:multiLevelType w:val="hybridMultilevel"/>
    <w:tmpl w:val="4530A3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513A3A"/>
    <w:multiLevelType w:val="multilevel"/>
    <w:tmpl w:val="2A1E2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33143E"/>
    <w:multiLevelType w:val="hybridMultilevel"/>
    <w:tmpl w:val="608A04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66F472B"/>
    <w:multiLevelType w:val="multilevel"/>
    <w:tmpl w:val="11AEC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B943A9"/>
    <w:multiLevelType w:val="hybridMultilevel"/>
    <w:tmpl w:val="2CF28418"/>
    <w:lvl w:ilvl="0" w:tplc="5BF4304C">
      <w:start w:val="29"/>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C6A3F88"/>
    <w:multiLevelType w:val="multilevel"/>
    <w:tmpl w:val="71FC7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7054BA"/>
    <w:multiLevelType w:val="hybridMultilevel"/>
    <w:tmpl w:val="50CC08C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1EAE2F16"/>
    <w:multiLevelType w:val="multilevel"/>
    <w:tmpl w:val="8E2CD7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983692"/>
    <w:multiLevelType w:val="hybridMultilevel"/>
    <w:tmpl w:val="78328FA2"/>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37165C4"/>
    <w:multiLevelType w:val="multilevel"/>
    <w:tmpl w:val="98627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2D4DBB"/>
    <w:multiLevelType w:val="hybridMultilevel"/>
    <w:tmpl w:val="8090A7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FC718E5"/>
    <w:multiLevelType w:val="multilevel"/>
    <w:tmpl w:val="71FC7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64208E"/>
    <w:multiLevelType w:val="hybridMultilevel"/>
    <w:tmpl w:val="3CE202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88504E4"/>
    <w:multiLevelType w:val="multilevel"/>
    <w:tmpl w:val="7A885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8F76FE"/>
    <w:multiLevelType w:val="hybridMultilevel"/>
    <w:tmpl w:val="C0F4C88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4790658"/>
    <w:multiLevelType w:val="hybridMultilevel"/>
    <w:tmpl w:val="AF0AB00A"/>
    <w:lvl w:ilvl="0" w:tplc="E896459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70D1403"/>
    <w:multiLevelType w:val="multilevel"/>
    <w:tmpl w:val="E620E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536E9E"/>
    <w:multiLevelType w:val="multilevel"/>
    <w:tmpl w:val="DA1E5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6A1B9F"/>
    <w:multiLevelType w:val="multilevel"/>
    <w:tmpl w:val="96A6E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EF591C"/>
    <w:multiLevelType w:val="multilevel"/>
    <w:tmpl w:val="8990B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BF4D55"/>
    <w:multiLevelType w:val="hybridMultilevel"/>
    <w:tmpl w:val="0CA808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F007B50"/>
    <w:multiLevelType w:val="hybridMultilevel"/>
    <w:tmpl w:val="C9F8D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F2B6DCF"/>
    <w:multiLevelType w:val="multilevel"/>
    <w:tmpl w:val="8E2CD7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073F4C"/>
    <w:multiLevelType w:val="hybridMultilevel"/>
    <w:tmpl w:val="F73666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3D0259B"/>
    <w:multiLevelType w:val="multilevel"/>
    <w:tmpl w:val="AB86E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6B35045"/>
    <w:multiLevelType w:val="multilevel"/>
    <w:tmpl w:val="4D16D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FA795A"/>
    <w:multiLevelType w:val="multilevel"/>
    <w:tmpl w:val="7E4E1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8D0352"/>
    <w:multiLevelType w:val="multilevel"/>
    <w:tmpl w:val="22B4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3D7179"/>
    <w:multiLevelType w:val="multilevel"/>
    <w:tmpl w:val="8E2CD7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031552F"/>
    <w:multiLevelType w:val="multilevel"/>
    <w:tmpl w:val="5AF6ED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2405380"/>
    <w:multiLevelType w:val="hybridMultilevel"/>
    <w:tmpl w:val="E382A2CC"/>
    <w:lvl w:ilvl="0" w:tplc="FD30A7B8">
      <w:start w:val="2"/>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93A7BBA"/>
    <w:multiLevelType w:val="hybridMultilevel"/>
    <w:tmpl w:val="CCFC8A0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7C342BE4"/>
    <w:multiLevelType w:val="multilevel"/>
    <w:tmpl w:val="71FC7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9D4DA1"/>
    <w:multiLevelType w:val="hybridMultilevel"/>
    <w:tmpl w:val="DF30C64E"/>
    <w:lvl w:ilvl="0" w:tplc="05422372">
      <w:start w:val="1"/>
      <w:numFmt w:val="bullet"/>
      <w:lvlText w:val=""/>
      <w:lvlJc w:val="left"/>
      <w:pPr>
        <w:ind w:left="720" w:hanging="360"/>
      </w:pPr>
      <w:rPr>
        <w:rFonts w:ascii="Symbol" w:hAnsi="Symbo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F3D1053"/>
    <w:multiLevelType w:val="hybridMultilevel"/>
    <w:tmpl w:val="C4DA5B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37"/>
  </w:num>
  <w:num w:numId="4">
    <w:abstractNumId w:val="5"/>
  </w:num>
  <w:num w:numId="5">
    <w:abstractNumId w:val="0"/>
  </w:num>
  <w:num w:numId="6">
    <w:abstractNumId w:val="26"/>
  </w:num>
  <w:num w:numId="7">
    <w:abstractNumId w:val="24"/>
  </w:num>
  <w:num w:numId="8">
    <w:abstractNumId w:val="36"/>
  </w:num>
  <w:num w:numId="9">
    <w:abstractNumId w:val="15"/>
  </w:num>
  <w:num w:numId="10">
    <w:abstractNumId w:val="11"/>
  </w:num>
  <w:num w:numId="11">
    <w:abstractNumId w:val="17"/>
  </w:num>
  <w:num w:numId="12">
    <w:abstractNumId w:val="9"/>
  </w:num>
  <w:num w:numId="13">
    <w:abstractNumId w:val="34"/>
  </w:num>
  <w:num w:numId="14">
    <w:abstractNumId w:val="32"/>
  </w:num>
  <w:num w:numId="15">
    <w:abstractNumId w:val="1"/>
  </w:num>
  <w:num w:numId="16">
    <w:abstractNumId w:val="25"/>
  </w:num>
  <w:num w:numId="17">
    <w:abstractNumId w:val="31"/>
  </w:num>
  <w:num w:numId="18">
    <w:abstractNumId w:val="10"/>
  </w:num>
  <w:num w:numId="19">
    <w:abstractNumId w:val="23"/>
  </w:num>
  <w:num w:numId="20">
    <w:abstractNumId w:val="19"/>
  </w:num>
  <w:num w:numId="21">
    <w:abstractNumId w:val="12"/>
  </w:num>
  <w:num w:numId="22">
    <w:abstractNumId w:val="30"/>
  </w:num>
  <w:num w:numId="23">
    <w:abstractNumId w:val="6"/>
  </w:num>
  <w:num w:numId="24">
    <w:abstractNumId w:val="14"/>
  </w:num>
  <w:num w:numId="25">
    <w:abstractNumId w:val="35"/>
  </w:num>
  <w:num w:numId="26">
    <w:abstractNumId w:val="8"/>
  </w:num>
  <w:num w:numId="27">
    <w:abstractNumId w:val="22"/>
  </w:num>
  <w:num w:numId="28">
    <w:abstractNumId w:val="2"/>
  </w:num>
  <w:num w:numId="29">
    <w:abstractNumId w:val="20"/>
  </w:num>
  <w:num w:numId="30">
    <w:abstractNumId w:val="27"/>
  </w:num>
  <w:num w:numId="31">
    <w:abstractNumId w:val="28"/>
  </w:num>
  <w:num w:numId="32">
    <w:abstractNumId w:val="21"/>
  </w:num>
  <w:num w:numId="33">
    <w:abstractNumId w:val="29"/>
  </w:num>
  <w:num w:numId="34">
    <w:abstractNumId w:val="4"/>
  </w:num>
  <w:num w:numId="35">
    <w:abstractNumId w:val="16"/>
  </w:num>
  <w:num w:numId="36">
    <w:abstractNumId w:val="18"/>
  </w:num>
  <w:num w:numId="37">
    <w:abstractNumId w:val="33"/>
  </w:num>
  <w:num w:numId="3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jU3IOo0ULAJfw2ORTc2wecpE2kx+3XxdB7Ml1l2+eJWSBuBJV1h/BEMROEx/jKFkEcNZBSsG8PDyhPf9nUwL8g==" w:salt="fEm7JojhTr70Y1D+TQ9bDA=="/>
  <w:defaultTabStop w:val="708"/>
  <w:hyphenationZone w:val="283"/>
  <w:characterSpacingControl w:val="doNotCompress"/>
  <w:compat>
    <w:applyBreakingRules/>
    <w:compatSetting w:name="compatibilityMode" w:uri="http://schemas.microsoft.com/office/word" w:val="12"/>
  </w:compat>
  <w:rsids>
    <w:rsidRoot w:val="006B6EDA"/>
    <w:rsid w:val="000024CF"/>
    <w:rsid w:val="00002F17"/>
    <w:rsid w:val="00007F79"/>
    <w:rsid w:val="00020E32"/>
    <w:rsid w:val="0002383E"/>
    <w:rsid w:val="00024C87"/>
    <w:rsid w:val="000267D8"/>
    <w:rsid w:val="00026A1B"/>
    <w:rsid w:val="00033A3A"/>
    <w:rsid w:val="000427CA"/>
    <w:rsid w:val="00046A3E"/>
    <w:rsid w:val="000548EF"/>
    <w:rsid w:val="00063F10"/>
    <w:rsid w:val="00070DCC"/>
    <w:rsid w:val="00071260"/>
    <w:rsid w:val="00073DB2"/>
    <w:rsid w:val="000776F3"/>
    <w:rsid w:val="00082767"/>
    <w:rsid w:val="00083FFF"/>
    <w:rsid w:val="00085B44"/>
    <w:rsid w:val="00091C65"/>
    <w:rsid w:val="00092242"/>
    <w:rsid w:val="000932BF"/>
    <w:rsid w:val="00096004"/>
    <w:rsid w:val="00097A0D"/>
    <w:rsid w:val="00097BB3"/>
    <w:rsid w:val="000A0950"/>
    <w:rsid w:val="000A363B"/>
    <w:rsid w:val="000A4BF0"/>
    <w:rsid w:val="000A7152"/>
    <w:rsid w:val="000B06A7"/>
    <w:rsid w:val="000B5599"/>
    <w:rsid w:val="000B680D"/>
    <w:rsid w:val="000B6F9A"/>
    <w:rsid w:val="000C4A8B"/>
    <w:rsid w:val="000C4AAA"/>
    <w:rsid w:val="000C4C68"/>
    <w:rsid w:val="000C64BF"/>
    <w:rsid w:val="000C6CE3"/>
    <w:rsid w:val="000D50CD"/>
    <w:rsid w:val="000D5C76"/>
    <w:rsid w:val="000D5F44"/>
    <w:rsid w:val="000D6175"/>
    <w:rsid w:val="000E08A3"/>
    <w:rsid w:val="000E3D78"/>
    <w:rsid w:val="00104A3B"/>
    <w:rsid w:val="001068D4"/>
    <w:rsid w:val="001069D5"/>
    <w:rsid w:val="001119B5"/>
    <w:rsid w:val="00113351"/>
    <w:rsid w:val="001158FE"/>
    <w:rsid w:val="00121C40"/>
    <w:rsid w:val="00122A7D"/>
    <w:rsid w:val="00123BD8"/>
    <w:rsid w:val="00133890"/>
    <w:rsid w:val="00134475"/>
    <w:rsid w:val="00146A15"/>
    <w:rsid w:val="001545C0"/>
    <w:rsid w:val="001674ED"/>
    <w:rsid w:val="00170C02"/>
    <w:rsid w:val="001814E0"/>
    <w:rsid w:val="00184176"/>
    <w:rsid w:val="0018453C"/>
    <w:rsid w:val="0019332F"/>
    <w:rsid w:val="00195A05"/>
    <w:rsid w:val="0019613C"/>
    <w:rsid w:val="001A1857"/>
    <w:rsid w:val="001A19B2"/>
    <w:rsid w:val="001A5D32"/>
    <w:rsid w:val="001B28B2"/>
    <w:rsid w:val="001B519B"/>
    <w:rsid w:val="001D29AC"/>
    <w:rsid w:val="001D2C33"/>
    <w:rsid w:val="001D2FC7"/>
    <w:rsid w:val="001D43C9"/>
    <w:rsid w:val="001F43A2"/>
    <w:rsid w:val="00202F6B"/>
    <w:rsid w:val="00213E7A"/>
    <w:rsid w:val="00217226"/>
    <w:rsid w:val="00232509"/>
    <w:rsid w:val="002407AF"/>
    <w:rsid w:val="00243410"/>
    <w:rsid w:val="002448E7"/>
    <w:rsid w:val="00244928"/>
    <w:rsid w:val="00252479"/>
    <w:rsid w:val="00255B89"/>
    <w:rsid w:val="002610EF"/>
    <w:rsid w:val="0027060E"/>
    <w:rsid w:val="002732AF"/>
    <w:rsid w:val="0027379F"/>
    <w:rsid w:val="002739F6"/>
    <w:rsid w:val="0027529B"/>
    <w:rsid w:val="002808F8"/>
    <w:rsid w:val="00284DAC"/>
    <w:rsid w:val="002923E2"/>
    <w:rsid w:val="00294A67"/>
    <w:rsid w:val="002A1B3B"/>
    <w:rsid w:val="002C1F2C"/>
    <w:rsid w:val="002C302F"/>
    <w:rsid w:val="002C3C7F"/>
    <w:rsid w:val="002C7939"/>
    <w:rsid w:val="002D2D53"/>
    <w:rsid w:val="002E1D5A"/>
    <w:rsid w:val="002E265E"/>
    <w:rsid w:val="002E61E3"/>
    <w:rsid w:val="002E64E2"/>
    <w:rsid w:val="002E7B3C"/>
    <w:rsid w:val="002F17C4"/>
    <w:rsid w:val="002F2B9B"/>
    <w:rsid w:val="003157ED"/>
    <w:rsid w:val="00316CE4"/>
    <w:rsid w:val="00321107"/>
    <w:rsid w:val="003263A0"/>
    <w:rsid w:val="00344747"/>
    <w:rsid w:val="00347574"/>
    <w:rsid w:val="003475B4"/>
    <w:rsid w:val="00350140"/>
    <w:rsid w:val="00351B11"/>
    <w:rsid w:val="00356326"/>
    <w:rsid w:val="00356DD7"/>
    <w:rsid w:val="00370A21"/>
    <w:rsid w:val="00371B2B"/>
    <w:rsid w:val="00376D9C"/>
    <w:rsid w:val="00377A71"/>
    <w:rsid w:val="00385010"/>
    <w:rsid w:val="0038582C"/>
    <w:rsid w:val="00386588"/>
    <w:rsid w:val="00391F58"/>
    <w:rsid w:val="00395DA8"/>
    <w:rsid w:val="003A0431"/>
    <w:rsid w:val="003A3263"/>
    <w:rsid w:val="003A6418"/>
    <w:rsid w:val="003C4D49"/>
    <w:rsid w:val="003D1781"/>
    <w:rsid w:val="003D4AB3"/>
    <w:rsid w:val="003D6F90"/>
    <w:rsid w:val="003E0D40"/>
    <w:rsid w:val="003E4D43"/>
    <w:rsid w:val="003E585B"/>
    <w:rsid w:val="003F5EBE"/>
    <w:rsid w:val="00400BF4"/>
    <w:rsid w:val="0040133A"/>
    <w:rsid w:val="00407630"/>
    <w:rsid w:val="00407693"/>
    <w:rsid w:val="00410D00"/>
    <w:rsid w:val="00412B4E"/>
    <w:rsid w:val="00414A7E"/>
    <w:rsid w:val="0042369E"/>
    <w:rsid w:val="00425988"/>
    <w:rsid w:val="00427AA9"/>
    <w:rsid w:val="0043043A"/>
    <w:rsid w:val="004337DC"/>
    <w:rsid w:val="00440572"/>
    <w:rsid w:val="00445B8D"/>
    <w:rsid w:val="004513C9"/>
    <w:rsid w:val="0045182F"/>
    <w:rsid w:val="0045375D"/>
    <w:rsid w:val="004660BA"/>
    <w:rsid w:val="004665C9"/>
    <w:rsid w:val="0047516E"/>
    <w:rsid w:val="00481F44"/>
    <w:rsid w:val="00484B38"/>
    <w:rsid w:val="004862B5"/>
    <w:rsid w:val="00492341"/>
    <w:rsid w:val="004A6C4F"/>
    <w:rsid w:val="004B1C76"/>
    <w:rsid w:val="004B270F"/>
    <w:rsid w:val="004B3D9A"/>
    <w:rsid w:val="004C2023"/>
    <w:rsid w:val="004C35CB"/>
    <w:rsid w:val="004C4779"/>
    <w:rsid w:val="005016F7"/>
    <w:rsid w:val="00503A02"/>
    <w:rsid w:val="005051DA"/>
    <w:rsid w:val="005068E2"/>
    <w:rsid w:val="00510676"/>
    <w:rsid w:val="0051461E"/>
    <w:rsid w:val="0052152A"/>
    <w:rsid w:val="00531098"/>
    <w:rsid w:val="00532D59"/>
    <w:rsid w:val="00537D8D"/>
    <w:rsid w:val="00540826"/>
    <w:rsid w:val="00543512"/>
    <w:rsid w:val="005535E9"/>
    <w:rsid w:val="0055512C"/>
    <w:rsid w:val="00563E82"/>
    <w:rsid w:val="005731BF"/>
    <w:rsid w:val="005751FC"/>
    <w:rsid w:val="00575904"/>
    <w:rsid w:val="00577C58"/>
    <w:rsid w:val="00583034"/>
    <w:rsid w:val="0059100F"/>
    <w:rsid w:val="00592A68"/>
    <w:rsid w:val="00594EEC"/>
    <w:rsid w:val="005A5B6A"/>
    <w:rsid w:val="005B020A"/>
    <w:rsid w:val="005B3FAA"/>
    <w:rsid w:val="005C3460"/>
    <w:rsid w:val="005E06C1"/>
    <w:rsid w:val="005E1CCC"/>
    <w:rsid w:val="005F0F23"/>
    <w:rsid w:val="005F1A2D"/>
    <w:rsid w:val="005F2541"/>
    <w:rsid w:val="005F4FBB"/>
    <w:rsid w:val="005F7409"/>
    <w:rsid w:val="005F786D"/>
    <w:rsid w:val="00600781"/>
    <w:rsid w:val="00604B37"/>
    <w:rsid w:val="006051D7"/>
    <w:rsid w:val="00605E47"/>
    <w:rsid w:val="00612203"/>
    <w:rsid w:val="00614627"/>
    <w:rsid w:val="00614696"/>
    <w:rsid w:val="006208B0"/>
    <w:rsid w:val="006230FC"/>
    <w:rsid w:val="00624639"/>
    <w:rsid w:val="00627E1D"/>
    <w:rsid w:val="00630B67"/>
    <w:rsid w:val="0063199F"/>
    <w:rsid w:val="00641E7E"/>
    <w:rsid w:val="006461DA"/>
    <w:rsid w:val="00661DBA"/>
    <w:rsid w:val="006627D5"/>
    <w:rsid w:val="00666D9F"/>
    <w:rsid w:val="006677FF"/>
    <w:rsid w:val="00672391"/>
    <w:rsid w:val="00677462"/>
    <w:rsid w:val="00692613"/>
    <w:rsid w:val="00693A6B"/>
    <w:rsid w:val="00696DDC"/>
    <w:rsid w:val="006A4583"/>
    <w:rsid w:val="006B19E1"/>
    <w:rsid w:val="006B4A25"/>
    <w:rsid w:val="006B6EDA"/>
    <w:rsid w:val="006C1E3C"/>
    <w:rsid w:val="006C47BA"/>
    <w:rsid w:val="006C7740"/>
    <w:rsid w:val="006D2E82"/>
    <w:rsid w:val="006E0FBF"/>
    <w:rsid w:val="006E3DCD"/>
    <w:rsid w:val="006E6D03"/>
    <w:rsid w:val="006F0B00"/>
    <w:rsid w:val="006F397E"/>
    <w:rsid w:val="007022A7"/>
    <w:rsid w:val="007139B3"/>
    <w:rsid w:val="00715620"/>
    <w:rsid w:val="00716DEF"/>
    <w:rsid w:val="00722A95"/>
    <w:rsid w:val="00724EFD"/>
    <w:rsid w:val="00730862"/>
    <w:rsid w:val="007315F2"/>
    <w:rsid w:val="00734E64"/>
    <w:rsid w:val="00742622"/>
    <w:rsid w:val="00742D40"/>
    <w:rsid w:val="00747783"/>
    <w:rsid w:val="00750CAF"/>
    <w:rsid w:val="00751ACC"/>
    <w:rsid w:val="0075443F"/>
    <w:rsid w:val="00755887"/>
    <w:rsid w:val="007607EF"/>
    <w:rsid w:val="00760E3D"/>
    <w:rsid w:val="00764186"/>
    <w:rsid w:val="00766928"/>
    <w:rsid w:val="00766D85"/>
    <w:rsid w:val="00770CE8"/>
    <w:rsid w:val="00772AD6"/>
    <w:rsid w:val="00774EC5"/>
    <w:rsid w:val="00781252"/>
    <w:rsid w:val="00782EF1"/>
    <w:rsid w:val="00783047"/>
    <w:rsid w:val="00795FAE"/>
    <w:rsid w:val="007A2203"/>
    <w:rsid w:val="007A4B2B"/>
    <w:rsid w:val="007B26E9"/>
    <w:rsid w:val="007B367C"/>
    <w:rsid w:val="007B3693"/>
    <w:rsid w:val="007B6D99"/>
    <w:rsid w:val="007C123A"/>
    <w:rsid w:val="007D1E93"/>
    <w:rsid w:val="007D751D"/>
    <w:rsid w:val="007E7CDA"/>
    <w:rsid w:val="007F1CB9"/>
    <w:rsid w:val="007F22F2"/>
    <w:rsid w:val="008060EB"/>
    <w:rsid w:val="00811991"/>
    <w:rsid w:val="0081245C"/>
    <w:rsid w:val="00823B70"/>
    <w:rsid w:val="00826A80"/>
    <w:rsid w:val="00830D47"/>
    <w:rsid w:val="008350DD"/>
    <w:rsid w:val="00835859"/>
    <w:rsid w:val="008366C1"/>
    <w:rsid w:val="00837EF3"/>
    <w:rsid w:val="00847406"/>
    <w:rsid w:val="00847B8D"/>
    <w:rsid w:val="00855A4E"/>
    <w:rsid w:val="00855D7A"/>
    <w:rsid w:val="0085774A"/>
    <w:rsid w:val="00857FB9"/>
    <w:rsid w:val="0086395B"/>
    <w:rsid w:val="0086643C"/>
    <w:rsid w:val="00867CBC"/>
    <w:rsid w:val="00870C06"/>
    <w:rsid w:val="00871507"/>
    <w:rsid w:val="0087192A"/>
    <w:rsid w:val="008743BB"/>
    <w:rsid w:val="00877A9C"/>
    <w:rsid w:val="00884C87"/>
    <w:rsid w:val="00886738"/>
    <w:rsid w:val="00891722"/>
    <w:rsid w:val="00891A44"/>
    <w:rsid w:val="00894EB1"/>
    <w:rsid w:val="008A5635"/>
    <w:rsid w:val="008A7E81"/>
    <w:rsid w:val="008B0A97"/>
    <w:rsid w:val="008B6D0D"/>
    <w:rsid w:val="008B76CD"/>
    <w:rsid w:val="008C15D6"/>
    <w:rsid w:val="008C33DE"/>
    <w:rsid w:val="008C6FEE"/>
    <w:rsid w:val="008C77E7"/>
    <w:rsid w:val="008E56E5"/>
    <w:rsid w:val="008E6D3A"/>
    <w:rsid w:val="008F1FFA"/>
    <w:rsid w:val="008F4D91"/>
    <w:rsid w:val="008F6729"/>
    <w:rsid w:val="008F6DAC"/>
    <w:rsid w:val="009004EB"/>
    <w:rsid w:val="00906DE7"/>
    <w:rsid w:val="00907A5A"/>
    <w:rsid w:val="00912267"/>
    <w:rsid w:val="00912CD2"/>
    <w:rsid w:val="00914545"/>
    <w:rsid w:val="009162BB"/>
    <w:rsid w:val="00916507"/>
    <w:rsid w:val="00926E71"/>
    <w:rsid w:val="00931EBE"/>
    <w:rsid w:val="00940E60"/>
    <w:rsid w:val="009543DB"/>
    <w:rsid w:val="0096474E"/>
    <w:rsid w:val="00965BAF"/>
    <w:rsid w:val="0096716A"/>
    <w:rsid w:val="00975518"/>
    <w:rsid w:val="00982594"/>
    <w:rsid w:val="00982B3A"/>
    <w:rsid w:val="009876C0"/>
    <w:rsid w:val="009916A8"/>
    <w:rsid w:val="00992316"/>
    <w:rsid w:val="00992397"/>
    <w:rsid w:val="00993427"/>
    <w:rsid w:val="009936EA"/>
    <w:rsid w:val="00997354"/>
    <w:rsid w:val="009A047A"/>
    <w:rsid w:val="009A181F"/>
    <w:rsid w:val="009B6850"/>
    <w:rsid w:val="009B756C"/>
    <w:rsid w:val="009C06C3"/>
    <w:rsid w:val="009D03B8"/>
    <w:rsid w:val="009D43DE"/>
    <w:rsid w:val="009F6BD9"/>
    <w:rsid w:val="00A06078"/>
    <w:rsid w:val="00A224A3"/>
    <w:rsid w:val="00A25329"/>
    <w:rsid w:val="00A33BC9"/>
    <w:rsid w:val="00A358A9"/>
    <w:rsid w:val="00A37650"/>
    <w:rsid w:val="00A40051"/>
    <w:rsid w:val="00A46C3C"/>
    <w:rsid w:val="00A52DAC"/>
    <w:rsid w:val="00A55F48"/>
    <w:rsid w:val="00A66914"/>
    <w:rsid w:val="00A723EF"/>
    <w:rsid w:val="00A81775"/>
    <w:rsid w:val="00A92CC6"/>
    <w:rsid w:val="00A95320"/>
    <w:rsid w:val="00AA24D2"/>
    <w:rsid w:val="00AA5113"/>
    <w:rsid w:val="00AA60AE"/>
    <w:rsid w:val="00AB5303"/>
    <w:rsid w:val="00AC2266"/>
    <w:rsid w:val="00AC71B0"/>
    <w:rsid w:val="00AD0A37"/>
    <w:rsid w:val="00AE03B2"/>
    <w:rsid w:val="00AE0F5D"/>
    <w:rsid w:val="00AE4D59"/>
    <w:rsid w:val="00AF1415"/>
    <w:rsid w:val="00AF154C"/>
    <w:rsid w:val="00AF5629"/>
    <w:rsid w:val="00B058FF"/>
    <w:rsid w:val="00B16496"/>
    <w:rsid w:val="00B206AF"/>
    <w:rsid w:val="00B20A49"/>
    <w:rsid w:val="00B33A7C"/>
    <w:rsid w:val="00B33E35"/>
    <w:rsid w:val="00B50729"/>
    <w:rsid w:val="00B57619"/>
    <w:rsid w:val="00B6136E"/>
    <w:rsid w:val="00B664B7"/>
    <w:rsid w:val="00B70FCB"/>
    <w:rsid w:val="00B7142A"/>
    <w:rsid w:val="00B80126"/>
    <w:rsid w:val="00B823F8"/>
    <w:rsid w:val="00B82A58"/>
    <w:rsid w:val="00B84CD7"/>
    <w:rsid w:val="00B85AAF"/>
    <w:rsid w:val="00B87A91"/>
    <w:rsid w:val="00B94CAC"/>
    <w:rsid w:val="00BA2B39"/>
    <w:rsid w:val="00BA3478"/>
    <w:rsid w:val="00BB7752"/>
    <w:rsid w:val="00BC2B61"/>
    <w:rsid w:val="00BC4136"/>
    <w:rsid w:val="00BD0921"/>
    <w:rsid w:val="00BD7270"/>
    <w:rsid w:val="00BE307D"/>
    <w:rsid w:val="00BF2993"/>
    <w:rsid w:val="00BF2E75"/>
    <w:rsid w:val="00C00CF8"/>
    <w:rsid w:val="00C04A41"/>
    <w:rsid w:val="00C14051"/>
    <w:rsid w:val="00C15D01"/>
    <w:rsid w:val="00C1664D"/>
    <w:rsid w:val="00C21928"/>
    <w:rsid w:val="00C279FE"/>
    <w:rsid w:val="00C27E29"/>
    <w:rsid w:val="00C30544"/>
    <w:rsid w:val="00C31E1D"/>
    <w:rsid w:val="00C3269A"/>
    <w:rsid w:val="00C425D2"/>
    <w:rsid w:val="00C43FD8"/>
    <w:rsid w:val="00C61CD6"/>
    <w:rsid w:val="00C6275B"/>
    <w:rsid w:val="00C64585"/>
    <w:rsid w:val="00C67B35"/>
    <w:rsid w:val="00C70751"/>
    <w:rsid w:val="00C86089"/>
    <w:rsid w:val="00C87DB7"/>
    <w:rsid w:val="00C934E8"/>
    <w:rsid w:val="00C96927"/>
    <w:rsid w:val="00CA0DB5"/>
    <w:rsid w:val="00CA3DBE"/>
    <w:rsid w:val="00CB158D"/>
    <w:rsid w:val="00CC0BCE"/>
    <w:rsid w:val="00CC21F6"/>
    <w:rsid w:val="00CC3428"/>
    <w:rsid w:val="00CD0161"/>
    <w:rsid w:val="00CF236F"/>
    <w:rsid w:val="00D10325"/>
    <w:rsid w:val="00D12CA2"/>
    <w:rsid w:val="00D17D52"/>
    <w:rsid w:val="00D2099F"/>
    <w:rsid w:val="00D21970"/>
    <w:rsid w:val="00D24A5B"/>
    <w:rsid w:val="00D30C10"/>
    <w:rsid w:val="00D359CE"/>
    <w:rsid w:val="00D41BF8"/>
    <w:rsid w:val="00D46463"/>
    <w:rsid w:val="00D46705"/>
    <w:rsid w:val="00D5195B"/>
    <w:rsid w:val="00D523EB"/>
    <w:rsid w:val="00D52C14"/>
    <w:rsid w:val="00D70D01"/>
    <w:rsid w:val="00D70D8B"/>
    <w:rsid w:val="00D74A1A"/>
    <w:rsid w:val="00D833C6"/>
    <w:rsid w:val="00D835F2"/>
    <w:rsid w:val="00D8796E"/>
    <w:rsid w:val="00D92A20"/>
    <w:rsid w:val="00D92F73"/>
    <w:rsid w:val="00D940B9"/>
    <w:rsid w:val="00D943DA"/>
    <w:rsid w:val="00D97407"/>
    <w:rsid w:val="00DA39ED"/>
    <w:rsid w:val="00DA39F8"/>
    <w:rsid w:val="00DA5071"/>
    <w:rsid w:val="00DA607F"/>
    <w:rsid w:val="00DA6433"/>
    <w:rsid w:val="00DB1801"/>
    <w:rsid w:val="00DB690F"/>
    <w:rsid w:val="00DC2175"/>
    <w:rsid w:val="00DC2280"/>
    <w:rsid w:val="00DC6FE5"/>
    <w:rsid w:val="00DC7B88"/>
    <w:rsid w:val="00DC7D41"/>
    <w:rsid w:val="00DE20C3"/>
    <w:rsid w:val="00DE4EE7"/>
    <w:rsid w:val="00DF49D1"/>
    <w:rsid w:val="00DF704F"/>
    <w:rsid w:val="00DF7837"/>
    <w:rsid w:val="00E11570"/>
    <w:rsid w:val="00E122BA"/>
    <w:rsid w:val="00E1396A"/>
    <w:rsid w:val="00E161AE"/>
    <w:rsid w:val="00E21426"/>
    <w:rsid w:val="00E274A2"/>
    <w:rsid w:val="00E32081"/>
    <w:rsid w:val="00E36AA2"/>
    <w:rsid w:val="00E47AEE"/>
    <w:rsid w:val="00E47BE1"/>
    <w:rsid w:val="00E50A18"/>
    <w:rsid w:val="00E50BF3"/>
    <w:rsid w:val="00E552AA"/>
    <w:rsid w:val="00E576CA"/>
    <w:rsid w:val="00E61BA6"/>
    <w:rsid w:val="00E623C8"/>
    <w:rsid w:val="00E639C0"/>
    <w:rsid w:val="00E752F9"/>
    <w:rsid w:val="00E7685D"/>
    <w:rsid w:val="00E82349"/>
    <w:rsid w:val="00E9199E"/>
    <w:rsid w:val="00E93D51"/>
    <w:rsid w:val="00E9561F"/>
    <w:rsid w:val="00E97EFA"/>
    <w:rsid w:val="00EA7CCD"/>
    <w:rsid w:val="00EB22F8"/>
    <w:rsid w:val="00EB2389"/>
    <w:rsid w:val="00EB782C"/>
    <w:rsid w:val="00EC16C7"/>
    <w:rsid w:val="00EC31B9"/>
    <w:rsid w:val="00EC4427"/>
    <w:rsid w:val="00ED1786"/>
    <w:rsid w:val="00ED5511"/>
    <w:rsid w:val="00ED5781"/>
    <w:rsid w:val="00ED5FCA"/>
    <w:rsid w:val="00EE0C34"/>
    <w:rsid w:val="00EE5246"/>
    <w:rsid w:val="00EF3AB1"/>
    <w:rsid w:val="00F048F1"/>
    <w:rsid w:val="00F135A1"/>
    <w:rsid w:val="00F201B3"/>
    <w:rsid w:val="00F261CD"/>
    <w:rsid w:val="00F27207"/>
    <w:rsid w:val="00F27C97"/>
    <w:rsid w:val="00F302E5"/>
    <w:rsid w:val="00F30486"/>
    <w:rsid w:val="00F312E1"/>
    <w:rsid w:val="00F330A8"/>
    <w:rsid w:val="00F355B8"/>
    <w:rsid w:val="00F36DCF"/>
    <w:rsid w:val="00F37AA7"/>
    <w:rsid w:val="00F43DD6"/>
    <w:rsid w:val="00F44755"/>
    <w:rsid w:val="00F44F67"/>
    <w:rsid w:val="00F52FB4"/>
    <w:rsid w:val="00F61CB3"/>
    <w:rsid w:val="00F6296E"/>
    <w:rsid w:val="00F6661C"/>
    <w:rsid w:val="00F70FEB"/>
    <w:rsid w:val="00F741BF"/>
    <w:rsid w:val="00F75389"/>
    <w:rsid w:val="00F76858"/>
    <w:rsid w:val="00F77B43"/>
    <w:rsid w:val="00F90992"/>
    <w:rsid w:val="00F92FE8"/>
    <w:rsid w:val="00F95115"/>
    <w:rsid w:val="00F95A38"/>
    <w:rsid w:val="00F95EFD"/>
    <w:rsid w:val="00FA0FBD"/>
    <w:rsid w:val="00FA3599"/>
    <w:rsid w:val="00FA38A6"/>
    <w:rsid w:val="00FA6C96"/>
    <w:rsid w:val="00FA6ED2"/>
    <w:rsid w:val="00FA7DFA"/>
    <w:rsid w:val="00FB0634"/>
    <w:rsid w:val="00FB164C"/>
    <w:rsid w:val="00FB6C96"/>
    <w:rsid w:val="00FB79D6"/>
    <w:rsid w:val="00FC6CF6"/>
    <w:rsid w:val="00FC72A1"/>
    <w:rsid w:val="00FC7847"/>
    <w:rsid w:val="00FD044C"/>
    <w:rsid w:val="00FD2AA8"/>
    <w:rsid w:val="00FD5DE7"/>
    <w:rsid w:val="00FE6656"/>
    <w:rsid w:val="00FF52C9"/>
    <w:rsid w:val="00FF577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908E746A-86BD-49AC-84B9-0633A247D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94EB1"/>
    <w:pPr>
      <w:spacing w:line="256" w:lineRule="auto"/>
    </w:pPr>
  </w:style>
  <w:style w:type="paragraph" w:styleId="Titolo1">
    <w:name w:val="heading 1"/>
    <w:basedOn w:val="Normale"/>
    <w:link w:val="Titolo1Carattere"/>
    <w:uiPriority w:val="9"/>
    <w:qFormat/>
    <w:rsid w:val="007812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4">
    <w:name w:val="heading 4"/>
    <w:basedOn w:val="Normale"/>
    <w:next w:val="Normale"/>
    <w:link w:val="Titolo4Carattere"/>
    <w:uiPriority w:val="9"/>
    <w:semiHidden/>
    <w:unhideWhenUsed/>
    <w:qFormat/>
    <w:rsid w:val="001D29AC"/>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C06C3"/>
    <w:pPr>
      <w:ind w:left="720"/>
      <w:contextualSpacing/>
    </w:pPr>
  </w:style>
  <w:style w:type="character" w:styleId="Collegamentoipertestuale">
    <w:name w:val="Hyperlink"/>
    <w:basedOn w:val="Carpredefinitoparagrafo"/>
    <w:uiPriority w:val="99"/>
    <w:unhideWhenUsed/>
    <w:rsid w:val="009C06C3"/>
    <w:rPr>
      <w:color w:val="0563C1" w:themeColor="hyperlink"/>
      <w:u w:val="single"/>
    </w:rPr>
  </w:style>
  <w:style w:type="table" w:styleId="Grigliatabella">
    <w:name w:val="Table Grid"/>
    <w:basedOn w:val="Tabellanormale"/>
    <w:uiPriority w:val="39"/>
    <w:rsid w:val="00D1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ranslate">
    <w:name w:val="notranslate"/>
    <w:basedOn w:val="Carpredefinitoparagrafo"/>
    <w:rsid w:val="00D10325"/>
  </w:style>
  <w:style w:type="character" w:styleId="CitazioneHTML">
    <w:name w:val="HTML Cite"/>
    <w:basedOn w:val="Carpredefinitoparagrafo"/>
    <w:uiPriority w:val="99"/>
    <w:semiHidden/>
    <w:unhideWhenUsed/>
    <w:rsid w:val="00D10325"/>
    <w:rPr>
      <w:i/>
      <w:iCs/>
    </w:rPr>
  </w:style>
  <w:style w:type="character" w:customStyle="1" w:styleId="lauftext">
    <w:name w:val="lauftext"/>
    <w:basedOn w:val="Carpredefinitoparagrafo"/>
    <w:rsid w:val="00D10325"/>
  </w:style>
  <w:style w:type="paragraph" w:styleId="Puntoelenco">
    <w:name w:val="List Bullet"/>
    <w:basedOn w:val="Normale"/>
    <w:uiPriority w:val="99"/>
    <w:unhideWhenUsed/>
    <w:rsid w:val="00D10325"/>
    <w:pPr>
      <w:numPr>
        <w:numId w:val="5"/>
      </w:numPr>
      <w:contextualSpacing/>
    </w:pPr>
  </w:style>
  <w:style w:type="character" w:customStyle="1" w:styleId="hps">
    <w:name w:val="hps"/>
    <w:basedOn w:val="Carpredefinitoparagrafo"/>
    <w:rsid w:val="00D10325"/>
  </w:style>
  <w:style w:type="character" w:customStyle="1" w:styleId="atn">
    <w:name w:val="atn"/>
    <w:basedOn w:val="Carpredefinitoparagrafo"/>
    <w:rsid w:val="00D10325"/>
  </w:style>
  <w:style w:type="character" w:customStyle="1" w:styleId="ng-binding">
    <w:name w:val="ng-binding"/>
    <w:basedOn w:val="Carpredefinitoparagrafo"/>
    <w:rsid w:val="00D10325"/>
  </w:style>
  <w:style w:type="character" w:customStyle="1" w:styleId="newsletter-icon-b2">
    <w:name w:val="newsletter-icon-b2"/>
    <w:basedOn w:val="Carpredefinitoparagrafo"/>
    <w:rsid w:val="00D10325"/>
  </w:style>
  <w:style w:type="character" w:customStyle="1" w:styleId="strongblue">
    <w:name w:val="strong_blue"/>
    <w:basedOn w:val="Carpredefinitoparagrafo"/>
    <w:rsid w:val="00D10325"/>
  </w:style>
  <w:style w:type="character" w:customStyle="1" w:styleId="lauftextfat">
    <w:name w:val="lauftextfat"/>
    <w:basedOn w:val="Carpredefinitoparagrafo"/>
    <w:rsid w:val="00D10325"/>
  </w:style>
  <w:style w:type="paragraph" w:styleId="Nessunaspaziatura">
    <w:name w:val="No Spacing"/>
    <w:uiPriority w:val="1"/>
    <w:qFormat/>
    <w:rsid w:val="00D10325"/>
    <w:pPr>
      <w:spacing w:after="0" w:line="240" w:lineRule="auto"/>
    </w:pPr>
  </w:style>
  <w:style w:type="character" w:customStyle="1" w:styleId="adresse">
    <w:name w:val="adresse"/>
    <w:basedOn w:val="Carpredefinitoparagrafo"/>
    <w:rsid w:val="00D10325"/>
  </w:style>
  <w:style w:type="character" w:customStyle="1" w:styleId="fcontent">
    <w:name w:val="fcontent"/>
    <w:basedOn w:val="Carpredefinitoparagrafo"/>
    <w:rsid w:val="00D10325"/>
  </w:style>
  <w:style w:type="character" w:customStyle="1" w:styleId="phone-icon-b2">
    <w:name w:val="phone-icon-b2"/>
    <w:basedOn w:val="Carpredefinitoparagrafo"/>
    <w:rsid w:val="00D10325"/>
  </w:style>
  <w:style w:type="character" w:customStyle="1" w:styleId="label-arrow-bold1">
    <w:name w:val="label-arrow-bold1"/>
    <w:basedOn w:val="Carpredefinitoparagrafo"/>
    <w:rsid w:val="00D10325"/>
    <w:rPr>
      <w:b/>
      <w:bCs/>
      <w:sz w:val="26"/>
      <w:szCs w:val="26"/>
    </w:rPr>
  </w:style>
  <w:style w:type="character" w:styleId="Enfasigrassetto">
    <w:name w:val="Strong"/>
    <w:basedOn w:val="Carpredefinitoparagrafo"/>
    <w:uiPriority w:val="22"/>
    <w:qFormat/>
    <w:rsid w:val="001A19B2"/>
    <w:rPr>
      <w:b/>
      <w:bCs/>
    </w:rPr>
  </w:style>
  <w:style w:type="paragraph" w:customStyle="1" w:styleId="Default">
    <w:name w:val="Default"/>
    <w:rsid w:val="00855A4E"/>
    <w:pPr>
      <w:autoSpaceDE w:val="0"/>
      <w:autoSpaceDN w:val="0"/>
      <w:adjustRightInd w:val="0"/>
      <w:spacing w:after="0" w:line="240" w:lineRule="auto"/>
    </w:pPr>
    <w:rPr>
      <w:rFonts w:ascii="Arial" w:hAnsi="Arial" w:cs="Arial"/>
      <w:color w:val="000000"/>
      <w:sz w:val="24"/>
      <w:szCs w:val="24"/>
    </w:rPr>
  </w:style>
  <w:style w:type="paragraph" w:styleId="NormaleWeb">
    <w:name w:val="Normal (Web)"/>
    <w:basedOn w:val="Normale"/>
    <w:uiPriority w:val="99"/>
    <w:unhideWhenUsed/>
    <w:rsid w:val="009D43D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end-leaf">
    <w:name w:val="end-leaf"/>
    <w:basedOn w:val="Carpredefinitoparagrafo"/>
    <w:rsid w:val="00A46C3C"/>
  </w:style>
  <w:style w:type="character" w:customStyle="1" w:styleId="xbe">
    <w:name w:val="_xbe"/>
    <w:basedOn w:val="Carpredefinitoparagrafo"/>
    <w:rsid w:val="00EB22F8"/>
  </w:style>
  <w:style w:type="character" w:customStyle="1" w:styleId="qug">
    <w:name w:val="_qug"/>
    <w:basedOn w:val="Carpredefinitoparagrafo"/>
    <w:rsid w:val="00DA607F"/>
  </w:style>
  <w:style w:type="character" w:customStyle="1" w:styleId="google-src-text1">
    <w:name w:val="google-src-text1"/>
    <w:basedOn w:val="Carpredefinitoparagrafo"/>
    <w:rsid w:val="00B80126"/>
    <w:rPr>
      <w:vanish/>
      <w:webHidden w:val="0"/>
      <w:specVanish w:val="0"/>
    </w:rPr>
  </w:style>
  <w:style w:type="character" w:customStyle="1" w:styleId="cont8">
    <w:name w:val="cont8"/>
    <w:basedOn w:val="Carpredefinitoparagrafo"/>
    <w:rsid w:val="00DC2175"/>
  </w:style>
  <w:style w:type="character" w:styleId="Collegamentovisitato">
    <w:name w:val="FollowedHyperlink"/>
    <w:basedOn w:val="Carpredefinitoparagrafo"/>
    <w:uiPriority w:val="99"/>
    <w:semiHidden/>
    <w:unhideWhenUsed/>
    <w:rsid w:val="00D523EB"/>
    <w:rPr>
      <w:color w:val="954F72" w:themeColor="followedHyperlink"/>
      <w:u w:val="single"/>
    </w:rPr>
  </w:style>
  <w:style w:type="character" w:styleId="Enfasicorsivo">
    <w:name w:val="Emphasis"/>
    <w:basedOn w:val="Carpredefinitoparagrafo"/>
    <w:uiPriority w:val="20"/>
    <w:qFormat/>
    <w:rsid w:val="009936EA"/>
    <w:rPr>
      <w:i/>
      <w:iCs/>
    </w:rPr>
  </w:style>
  <w:style w:type="paragraph" w:styleId="Testofumetto">
    <w:name w:val="Balloon Text"/>
    <w:basedOn w:val="Normale"/>
    <w:link w:val="TestofumettoCarattere"/>
    <w:uiPriority w:val="99"/>
    <w:semiHidden/>
    <w:unhideWhenUsed/>
    <w:rsid w:val="0099342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3427"/>
    <w:rPr>
      <w:rFonts w:ascii="Tahoma" w:hAnsi="Tahoma" w:cs="Tahoma"/>
      <w:sz w:val="16"/>
      <w:szCs w:val="16"/>
    </w:rPr>
  </w:style>
  <w:style w:type="character" w:customStyle="1" w:styleId="Titolo1Carattere">
    <w:name w:val="Titolo 1 Carattere"/>
    <w:basedOn w:val="Carpredefinitoparagrafo"/>
    <w:link w:val="Titolo1"/>
    <w:uiPriority w:val="9"/>
    <w:rsid w:val="00781252"/>
    <w:rPr>
      <w:rFonts w:ascii="Times New Roman" w:eastAsia="Times New Roman" w:hAnsi="Times New Roman" w:cs="Times New Roman"/>
      <w:b/>
      <w:bCs/>
      <w:kern w:val="36"/>
      <w:sz w:val="48"/>
      <w:szCs w:val="48"/>
      <w:lang w:eastAsia="it-IT"/>
    </w:rPr>
  </w:style>
  <w:style w:type="paragraph" w:customStyle="1" w:styleId="bodytext">
    <w:name w:val="bodytext"/>
    <w:basedOn w:val="Normale"/>
    <w:rsid w:val="0078125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4Carattere">
    <w:name w:val="Titolo 4 Carattere"/>
    <w:basedOn w:val="Carpredefinitoparagrafo"/>
    <w:link w:val="Titolo4"/>
    <w:uiPriority w:val="9"/>
    <w:semiHidden/>
    <w:rsid w:val="001D29AC"/>
    <w:rPr>
      <w:rFonts w:asciiTheme="majorHAnsi" w:eastAsiaTheme="majorEastAsia" w:hAnsiTheme="majorHAnsi" w:cstheme="majorBidi"/>
      <w:b/>
      <w:bCs/>
      <w:i/>
      <w:iCs/>
      <w:color w:val="5B9BD5" w:themeColor="accent1"/>
    </w:rPr>
  </w:style>
  <w:style w:type="paragraph" w:styleId="PreformattatoHTML">
    <w:name w:val="HTML Preformatted"/>
    <w:basedOn w:val="Normale"/>
    <w:link w:val="PreformattatoHTMLCarattere"/>
    <w:uiPriority w:val="99"/>
    <w:unhideWhenUsed/>
    <w:rsid w:val="00B33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B33A7C"/>
    <w:rPr>
      <w:rFonts w:ascii="Courier New" w:eastAsia="Times New Roman" w:hAnsi="Courier New" w:cs="Courier New"/>
      <w:sz w:val="20"/>
      <w:szCs w:val="20"/>
      <w:lang w:eastAsia="it-IT"/>
    </w:rPr>
  </w:style>
  <w:style w:type="character" w:customStyle="1" w:styleId="A5">
    <w:name w:val="A5"/>
    <w:uiPriority w:val="99"/>
    <w:rsid w:val="00C14051"/>
    <w:rPr>
      <w:b/>
      <w:bCs/>
      <w:color w:val="000000"/>
      <w:sz w:val="18"/>
      <w:szCs w:val="18"/>
    </w:rPr>
  </w:style>
  <w:style w:type="character" w:customStyle="1" w:styleId="A2">
    <w:name w:val="A2"/>
    <w:uiPriority w:val="99"/>
    <w:rsid w:val="008350DD"/>
    <w:rPr>
      <w:rFonts w:cs="Helvetica"/>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22380">
      <w:bodyDiv w:val="1"/>
      <w:marLeft w:val="0"/>
      <w:marRight w:val="0"/>
      <w:marTop w:val="0"/>
      <w:marBottom w:val="0"/>
      <w:divBdr>
        <w:top w:val="none" w:sz="0" w:space="0" w:color="auto"/>
        <w:left w:val="none" w:sz="0" w:space="0" w:color="auto"/>
        <w:bottom w:val="none" w:sz="0" w:space="0" w:color="auto"/>
        <w:right w:val="none" w:sz="0" w:space="0" w:color="auto"/>
      </w:divBdr>
      <w:divsChild>
        <w:div w:id="1092244152">
          <w:marLeft w:val="0"/>
          <w:marRight w:val="0"/>
          <w:marTop w:val="0"/>
          <w:marBottom w:val="0"/>
          <w:divBdr>
            <w:top w:val="none" w:sz="0" w:space="0" w:color="auto"/>
            <w:left w:val="none" w:sz="0" w:space="0" w:color="auto"/>
            <w:bottom w:val="none" w:sz="0" w:space="0" w:color="auto"/>
            <w:right w:val="none" w:sz="0" w:space="0" w:color="auto"/>
          </w:divBdr>
          <w:divsChild>
            <w:div w:id="228275753">
              <w:marLeft w:val="0"/>
              <w:marRight w:val="240"/>
              <w:marTop w:val="0"/>
              <w:marBottom w:val="0"/>
              <w:divBdr>
                <w:top w:val="none" w:sz="0" w:space="0" w:color="auto"/>
                <w:left w:val="none" w:sz="0" w:space="0" w:color="auto"/>
                <w:bottom w:val="none" w:sz="0" w:space="0" w:color="auto"/>
                <w:right w:val="none" w:sz="0" w:space="0" w:color="auto"/>
              </w:divBdr>
              <w:divsChild>
                <w:div w:id="1065570663">
                  <w:marLeft w:val="0"/>
                  <w:marRight w:val="0"/>
                  <w:marTop w:val="0"/>
                  <w:marBottom w:val="450"/>
                  <w:divBdr>
                    <w:top w:val="none" w:sz="0" w:space="0" w:color="auto"/>
                    <w:left w:val="none" w:sz="0" w:space="0" w:color="auto"/>
                    <w:bottom w:val="none" w:sz="0" w:space="0" w:color="auto"/>
                    <w:right w:val="none" w:sz="0" w:space="0" w:color="auto"/>
                  </w:divBdr>
                </w:div>
              </w:divsChild>
            </w:div>
            <w:div w:id="1390226754">
              <w:marLeft w:val="0"/>
              <w:marRight w:val="0"/>
              <w:marTop w:val="0"/>
              <w:marBottom w:val="0"/>
              <w:divBdr>
                <w:top w:val="none" w:sz="0" w:space="0" w:color="auto"/>
                <w:left w:val="none" w:sz="0" w:space="0" w:color="auto"/>
                <w:bottom w:val="none" w:sz="0" w:space="0" w:color="auto"/>
                <w:right w:val="none" w:sz="0" w:space="0" w:color="auto"/>
              </w:divBdr>
              <w:divsChild>
                <w:div w:id="132304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03728">
      <w:bodyDiv w:val="1"/>
      <w:marLeft w:val="0"/>
      <w:marRight w:val="0"/>
      <w:marTop w:val="0"/>
      <w:marBottom w:val="0"/>
      <w:divBdr>
        <w:top w:val="none" w:sz="0" w:space="0" w:color="auto"/>
        <w:left w:val="none" w:sz="0" w:space="0" w:color="auto"/>
        <w:bottom w:val="none" w:sz="0" w:space="0" w:color="auto"/>
        <w:right w:val="none" w:sz="0" w:space="0" w:color="auto"/>
      </w:divBdr>
    </w:div>
    <w:div w:id="125700807">
      <w:bodyDiv w:val="1"/>
      <w:marLeft w:val="0"/>
      <w:marRight w:val="0"/>
      <w:marTop w:val="0"/>
      <w:marBottom w:val="0"/>
      <w:divBdr>
        <w:top w:val="none" w:sz="0" w:space="0" w:color="auto"/>
        <w:left w:val="none" w:sz="0" w:space="0" w:color="auto"/>
        <w:bottom w:val="none" w:sz="0" w:space="0" w:color="auto"/>
        <w:right w:val="none" w:sz="0" w:space="0" w:color="auto"/>
      </w:divBdr>
      <w:divsChild>
        <w:div w:id="1862742730">
          <w:marLeft w:val="0"/>
          <w:marRight w:val="0"/>
          <w:marTop w:val="0"/>
          <w:marBottom w:val="0"/>
          <w:divBdr>
            <w:top w:val="none" w:sz="0" w:space="0" w:color="auto"/>
            <w:left w:val="none" w:sz="0" w:space="0" w:color="auto"/>
            <w:bottom w:val="none" w:sz="0" w:space="0" w:color="auto"/>
            <w:right w:val="none" w:sz="0" w:space="0" w:color="auto"/>
          </w:divBdr>
        </w:div>
      </w:divsChild>
    </w:div>
    <w:div w:id="239683189">
      <w:bodyDiv w:val="1"/>
      <w:marLeft w:val="0"/>
      <w:marRight w:val="0"/>
      <w:marTop w:val="0"/>
      <w:marBottom w:val="0"/>
      <w:divBdr>
        <w:top w:val="none" w:sz="0" w:space="0" w:color="auto"/>
        <w:left w:val="none" w:sz="0" w:space="0" w:color="auto"/>
        <w:bottom w:val="none" w:sz="0" w:space="0" w:color="auto"/>
        <w:right w:val="none" w:sz="0" w:space="0" w:color="auto"/>
      </w:divBdr>
    </w:div>
    <w:div w:id="259679361">
      <w:bodyDiv w:val="1"/>
      <w:marLeft w:val="0"/>
      <w:marRight w:val="0"/>
      <w:marTop w:val="0"/>
      <w:marBottom w:val="0"/>
      <w:divBdr>
        <w:top w:val="none" w:sz="0" w:space="0" w:color="auto"/>
        <w:left w:val="none" w:sz="0" w:space="0" w:color="auto"/>
        <w:bottom w:val="none" w:sz="0" w:space="0" w:color="auto"/>
        <w:right w:val="none" w:sz="0" w:space="0" w:color="auto"/>
      </w:divBdr>
    </w:div>
    <w:div w:id="282460828">
      <w:bodyDiv w:val="1"/>
      <w:marLeft w:val="0"/>
      <w:marRight w:val="0"/>
      <w:marTop w:val="0"/>
      <w:marBottom w:val="0"/>
      <w:divBdr>
        <w:top w:val="none" w:sz="0" w:space="0" w:color="auto"/>
        <w:left w:val="none" w:sz="0" w:space="0" w:color="auto"/>
        <w:bottom w:val="none" w:sz="0" w:space="0" w:color="auto"/>
        <w:right w:val="none" w:sz="0" w:space="0" w:color="auto"/>
      </w:divBdr>
    </w:div>
    <w:div w:id="337392162">
      <w:bodyDiv w:val="1"/>
      <w:marLeft w:val="0"/>
      <w:marRight w:val="0"/>
      <w:marTop w:val="0"/>
      <w:marBottom w:val="0"/>
      <w:divBdr>
        <w:top w:val="none" w:sz="0" w:space="0" w:color="auto"/>
        <w:left w:val="none" w:sz="0" w:space="0" w:color="auto"/>
        <w:bottom w:val="none" w:sz="0" w:space="0" w:color="auto"/>
        <w:right w:val="none" w:sz="0" w:space="0" w:color="auto"/>
      </w:divBdr>
      <w:divsChild>
        <w:div w:id="1427917469">
          <w:marLeft w:val="0"/>
          <w:marRight w:val="0"/>
          <w:marTop w:val="0"/>
          <w:marBottom w:val="0"/>
          <w:divBdr>
            <w:top w:val="none" w:sz="0" w:space="0" w:color="auto"/>
            <w:left w:val="none" w:sz="0" w:space="0" w:color="auto"/>
            <w:bottom w:val="none" w:sz="0" w:space="0" w:color="auto"/>
            <w:right w:val="none" w:sz="0" w:space="0" w:color="auto"/>
          </w:divBdr>
          <w:divsChild>
            <w:div w:id="1283804795">
              <w:marLeft w:val="0"/>
              <w:marRight w:val="0"/>
              <w:marTop w:val="0"/>
              <w:marBottom w:val="0"/>
              <w:divBdr>
                <w:top w:val="none" w:sz="0" w:space="0" w:color="auto"/>
                <w:left w:val="none" w:sz="0" w:space="0" w:color="auto"/>
                <w:bottom w:val="none" w:sz="0" w:space="0" w:color="auto"/>
                <w:right w:val="none" w:sz="0" w:space="0" w:color="auto"/>
              </w:divBdr>
              <w:divsChild>
                <w:div w:id="1292983197">
                  <w:marLeft w:val="225"/>
                  <w:marRight w:val="0"/>
                  <w:marTop w:val="225"/>
                  <w:marBottom w:val="0"/>
                  <w:divBdr>
                    <w:top w:val="none" w:sz="0" w:space="0" w:color="auto"/>
                    <w:left w:val="none" w:sz="0" w:space="0" w:color="auto"/>
                    <w:bottom w:val="none" w:sz="0" w:space="0" w:color="auto"/>
                    <w:right w:val="none" w:sz="0" w:space="0" w:color="auto"/>
                  </w:divBdr>
                  <w:divsChild>
                    <w:div w:id="21007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267628">
      <w:bodyDiv w:val="1"/>
      <w:marLeft w:val="0"/>
      <w:marRight w:val="0"/>
      <w:marTop w:val="0"/>
      <w:marBottom w:val="0"/>
      <w:divBdr>
        <w:top w:val="none" w:sz="0" w:space="0" w:color="auto"/>
        <w:left w:val="none" w:sz="0" w:space="0" w:color="auto"/>
        <w:bottom w:val="none" w:sz="0" w:space="0" w:color="auto"/>
        <w:right w:val="none" w:sz="0" w:space="0" w:color="auto"/>
      </w:divBdr>
      <w:divsChild>
        <w:div w:id="609973153">
          <w:marLeft w:val="0"/>
          <w:marRight w:val="0"/>
          <w:marTop w:val="0"/>
          <w:marBottom w:val="0"/>
          <w:divBdr>
            <w:top w:val="none" w:sz="0" w:space="0" w:color="auto"/>
            <w:left w:val="none" w:sz="0" w:space="0" w:color="auto"/>
            <w:bottom w:val="none" w:sz="0" w:space="0" w:color="auto"/>
            <w:right w:val="none" w:sz="0" w:space="0" w:color="auto"/>
          </w:divBdr>
          <w:divsChild>
            <w:div w:id="1240023045">
              <w:marLeft w:val="0"/>
              <w:marRight w:val="0"/>
              <w:marTop w:val="0"/>
              <w:marBottom w:val="0"/>
              <w:divBdr>
                <w:top w:val="none" w:sz="0" w:space="0" w:color="auto"/>
                <w:left w:val="none" w:sz="0" w:space="0" w:color="auto"/>
                <w:bottom w:val="none" w:sz="0" w:space="0" w:color="auto"/>
                <w:right w:val="none" w:sz="0" w:space="0" w:color="auto"/>
              </w:divBdr>
              <w:divsChild>
                <w:div w:id="116058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77625">
      <w:bodyDiv w:val="1"/>
      <w:marLeft w:val="0"/>
      <w:marRight w:val="0"/>
      <w:marTop w:val="0"/>
      <w:marBottom w:val="0"/>
      <w:divBdr>
        <w:top w:val="none" w:sz="0" w:space="0" w:color="auto"/>
        <w:left w:val="none" w:sz="0" w:space="0" w:color="auto"/>
        <w:bottom w:val="none" w:sz="0" w:space="0" w:color="auto"/>
        <w:right w:val="none" w:sz="0" w:space="0" w:color="auto"/>
      </w:divBdr>
      <w:divsChild>
        <w:div w:id="502863157">
          <w:marLeft w:val="0"/>
          <w:marRight w:val="0"/>
          <w:marTop w:val="0"/>
          <w:marBottom w:val="0"/>
          <w:divBdr>
            <w:top w:val="none" w:sz="0" w:space="0" w:color="auto"/>
            <w:left w:val="none" w:sz="0" w:space="0" w:color="auto"/>
            <w:bottom w:val="none" w:sz="0" w:space="0" w:color="auto"/>
            <w:right w:val="none" w:sz="0" w:space="0" w:color="auto"/>
          </w:divBdr>
          <w:divsChild>
            <w:div w:id="1056247059">
              <w:marLeft w:val="0"/>
              <w:marRight w:val="0"/>
              <w:marTop w:val="0"/>
              <w:marBottom w:val="0"/>
              <w:divBdr>
                <w:top w:val="none" w:sz="0" w:space="0" w:color="auto"/>
                <w:left w:val="none" w:sz="0" w:space="0" w:color="auto"/>
                <w:bottom w:val="none" w:sz="0" w:space="0" w:color="auto"/>
                <w:right w:val="none" w:sz="0" w:space="0" w:color="auto"/>
              </w:divBdr>
              <w:divsChild>
                <w:div w:id="635140236">
                  <w:marLeft w:val="225"/>
                  <w:marRight w:val="0"/>
                  <w:marTop w:val="225"/>
                  <w:marBottom w:val="0"/>
                  <w:divBdr>
                    <w:top w:val="none" w:sz="0" w:space="0" w:color="auto"/>
                    <w:left w:val="none" w:sz="0" w:space="0" w:color="auto"/>
                    <w:bottom w:val="none" w:sz="0" w:space="0" w:color="auto"/>
                    <w:right w:val="none" w:sz="0" w:space="0" w:color="auto"/>
                  </w:divBdr>
                  <w:divsChild>
                    <w:div w:id="55158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896814">
      <w:bodyDiv w:val="1"/>
      <w:marLeft w:val="0"/>
      <w:marRight w:val="0"/>
      <w:marTop w:val="0"/>
      <w:marBottom w:val="0"/>
      <w:divBdr>
        <w:top w:val="none" w:sz="0" w:space="0" w:color="auto"/>
        <w:left w:val="none" w:sz="0" w:space="0" w:color="auto"/>
        <w:bottom w:val="none" w:sz="0" w:space="0" w:color="auto"/>
        <w:right w:val="none" w:sz="0" w:space="0" w:color="auto"/>
      </w:divBdr>
      <w:divsChild>
        <w:div w:id="2085251818">
          <w:marLeft w:val="0"/>
          <w:marRight w:val="0"/>
          <w:marTop w:val="0"/>
          <w:marBottom w:val="0"/>
          <w:divBdr>
            <w:top w:val="none" w:sz="0" w:space="0" w:color="auto"/>
            <w:left w:val="none" w:sz="0" w:space="0" w:color="auto"/>
            <w:bottom w:val="none" w:sz="0" w:space="0" w:color="auto"/>
            <w:right w:val="none" w:sz="0" w:space="0" w:color="auto"/>
          </w:divBdr>
          <w:divsChild>
            <w:div w:id="1779058709">
              <w:marLeft w:val="0"/>
              <w:marRight w:val="0"/>
              <w:marTop w:val="0"/>
              <w:marBottom w:val="0"/>
              <w:divBdr>
                <w:top w:val="none" w:sz="0" w:space="0" w:color="auto"/>
                <w:left w:val="none" w:sz="0" w:space="0" w:color="auto"/>
                <w:bottom w:val="none" w:sz="0" w:space="0" w:color="auto"/>
                <w:right w:val="none" w:sz="0" w:space="0" w:color="auto"/>
              </w:divBdr>
              <w:divsChild>
                <w:div w:id="9645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835227">
      <w:bodyDiv w:val="1"/>
      <w:marLeft w:val="0"/>
      <w:marRight w:val="0"/>
      <w:marTop w:val="0"/>
      <w:marBottom w:val="0"/>
      <w:divBdr>
        <w:top w:val="none" w:sz="0" w:space="0" w:color="auto"/>
        <w:left w:val="none" w:sz="0" w:space="0" w:color="auto"/>
        <w:bottom w:val="none" w:sz="0" w:space="0" w:color="auto"/>
        <w:right w:val="none" w:sz="0" w:space="0" w:color="auto"/>
      </w:divBdr>
    </w:div>
    <w:div w:id="815151553">
      <w:bodyDiv w:val="1"/>
      <w:marLeft w:val="0"/>
      <w:marRight w:val="0"/>
      <w:marTop w:val="0"/>
      <w:marBottom w:val="0"/>
      <w:divBdr>
        <w:top w:val="none" w:sz="0" w:space="0" w:color="auto"/>
        <w:left w:val="none" w:sz="0" w:space="0" w:color="auto"/>
        <w:bottom w:val="none" w:sz="0" w:space="0" w:color="auto"/>
        <w:right w:val="none" w:sz="0" w:space="0" w:color="auto"/>
      </w:divBdr>
    </w:div>
    <w:div w:id="821043935">
      <w:bodyDiv w:val="1"/>
      <w:marLeft w:val="0"/>
      <w:marRight w:val="0"/>
      <w:marTop w:val="0"/>
      <w:marBottom w:val="0"/>
      <w:divBdr>
        <w:top w:val="none" w:sz="0" w:space="0" w:color="auto"/>
        <w:left w:val="none" w:sz="0" w:space="0" w:color="auto"/>
        <w:bottom w:val="none" w:sz="0" w:space="0" w:color="auto"/>
        <w:right w:val="none" w:sz="0" w:space="0" w:color="auto"/>
      </w:divBdr>
    </w:div>
    <w:div w:id="1072385118">
      <w:bodyDiv w:val="1"/>
      <w:marLeft w:val="0"/>
      <w:marRight w:val="0"/>
      <w:marTop w:val="0"/>
      <w:marBottom w:val="0"/>
      <w:divBdr>
        <w:top w:val="none" w:sz="0" w:space="0" w:color="auto"/>
        <w:left w:val="none" w:sz="0" w:space="0" w:color="auto"/>
        <w:bottom w:val="none" w:sz="0" w:space="0" w:color="auto"/>
        <w:right w:val="none" w:sz="0" w:space="0" w:color="auto"/>
      </w:divBdr>
      <w:divsChild>
        <w:div w:id="18939976">
          <w:marLeft w:val="0"/>
          <w:marRight w:val="0"/>
          <w:marTop w:val="0"/>
          <w:marBottom w:val="0"/>
          <w:divBdr>
            <w:top w:val="none" w:sz="0" w:space="0" w:color="auto"/>
            <w:left w:val="none" w:sz="0" w:space="0" w:color="auto"/>
            <w:bottom w:val="none" w:sz="0" w:space="0" w:color="auto"/>
            <w:right w:val="none" w:sz="0" w:space="0" w:color="auto"/>
          </w:divBdr>
          <w:divsChild>
            <w:div w:id="1003821068">
              <w:marLeft w:val="0"/>
              <w:marRight w:val="0"/>
              <w:marTop w:val="0"/>
              <w:marBottom w:val="0"/>
              <w:divBdr>
                <w:top w:val="none" w:sz="0" w:space="0" w:color="auto"/>
                <w:left w:val="none" w:sz="0" w:space="0" w:color="auto"/>
                <w:bottom w:val="none" w:sz="0" w:space="0" w:color="auto"/>
                <w:right w:val="none" w:sz="0" w:space="0" w:color="auto"/>
              </w:divBdr>
              <w:divsChild>
                <w:div w:id="1887327293">
                  <w:marLeft w:val="0"/>
                  <w:marRight w:val="0"/>
                  <w:marTop w:val="0"/>
                  <w:marBottom w:val="0"/>
                  <w:divBdr>
                    <w:top w:val="none" w:sz="0" w:space="0" w:color="auto"/>
                    <w:left w:val="none" w:sz="0" w:space="0" w:color="auto"/>
                    <w:bottom w:val="none" w:sz="0" w:space="0" w:color="auto"/>
                    <w:right w:val="none" w:sz="0" w:space="0" w:color="auto"/>
                  </w:divBdr>
                  <w:divsChild>
                    <w:div w:id="76481999">
                      <w:marLeft w:val="0"/>
                      <w:marRight w:val="0"/>
                      <w:marTop w:val="0"/>
                      <w:marBottom w:val="0"/>
                      <w:divBdr>
                        <w:top w:val="none" w:sz="0" w:space="0" w:color="auto"/>
                        <w:left w:val="none" w:sz="0" w:space="0" w:color="auto"/>
                        <w:bottom w:val="none" w:sz="0" w:space="0" w:color="auto"/>
                        <w:right w:val="none" w:sz="0" w:space="0" w:color="auto"/>
                      </w:divBdr>
                      <w:divsChild>
                        <w:div w:id="151915594">
                          <w:marLeft w:val="0"/>
                          <w:marRight w:val="0"/>
                          <w:marTop w:val="0"/>
                          <w:marBottom w:val="975"/>
                          <w:divBdr>
                            <w:top w:val="none" w:sz="0" w:space="0" w:color="auto"/>
                            <w:left w:val="none" w:sz="0" w:space="0" w:color="auto"/>
                            <w:bottom w:val="none" w:sz="0" w:space="0" w:color="auto"/>
                            <w:right w:val="none" w:sz="0" w:space="0" w:color="auto"/>
                          </w:divBdr>
                          <w:divsChild>
                            <w:div w:id="101803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084786">
      <w:bodyDiv w:val="1"/>
      <w:marLeft w:val="0"/>
      <w:marRight w:val="0"/>
      <w:marTop w:val="0"/>
      <w:marBottom w:val="0"/>
      <w:divBdr>
        <w:top w:val="none" w:sz="0" w:space="0" w:color="auto"/>
        <w:left w:val="none" w:sz="0" w:space="0" w:color="auto"/>
        <w:bottom w:val="none" w:sz="0" w:space="0" w:color="auto"/>
        <w:right w:val="none" w:sz="0" w:space="0" w:color="auto"/>
      </w:divBdr>
    </w:div>
    <w:div w:id="1222866072">
      <w:bodyDiv w:val="1"/>
      <w:marLeft w:val="0"/>
      <w:marRight w:val="0"/>
      <w:marTop w:val="0"/>
      <w:marBottom w:val="0"/>
      <w:divBdr>
        <w:top w:val="none" w:sz="0" w:space="0" w:color="auto"/>
        <w:left w:val="none" w:sz="0" w:space="0" w:color="auto"/>
        <w:bottom w:val="none" w:sz="0" w:space="0" w:color="auto"/>
        <w:right w:val="none" w:sz="0" w:space="0" w:color="auto"/>
      </w:divBdr>
      <w:divsChild>
        <w:div w:id="1260674577">
          <w:marLeft w:val="0"/>
          <w:marRight w:val="0"/>
          <w:marTop w:val="0"/>
          <w:marBottom w:val="0"/>
          <w:divBdr>
            <w:top w:val="none" w:sz="0" w:space="0" w:color="auto"/>
            <w:left w:val="none" w:sz="0" w:space="0" w:color="auto"/>
            <w:bottom w:val="none" w:sz="0" w:space="0" w:color="auto"/>
            <w:right w:val="none" w:sz="0" w:space="0" w:color="auto"/>
          </w:divBdr>
          <w:divsChild>
            <w:div w:id="752775992">
              <w:marLeft w:val="0"/>
              <w:marRight w:val="0"/>
              <w:marTop w:val="0"/>
              <w:marBottom w:val="0"/>
              <w:divBdr>
                <w:top w:val="none" w:sz="0" w:space="0" w:color="auto"/>
                <w:left w:val="none" w:sz="0" w:space="0" w:color="auto"/>
                <w:bottom w:val="none" w:sz="0" w:space="0" w:color="auto"/>
                <w:right w:val="none" w:sz="0" w:space="0" w:color="auto"/>
              </w:divBdr>
              <w:divsChild>
                <w:div w:id="347563183">
                  <w:marLeft w:val="225"/>
                  <w:marRight w:val="0"/>
                  <w:marTop w:val="225"/>
                  <w:marBottom w:val="0"/>
                  <w:divBdr>
                    <w:top w:val="none" w:sz="0" w:space="0" w:color="auto"/>
                    <w:left w:val="none" w:sz="0" w:space="0" w:color="auto"/>
                    <w:bottom w:val="none" w:sz="0" w:space="0" w:color="auto"/>
                    <w:right w:val="none" w:sz="0" w:space="0" w:color="auto"/>
                  </w:divBdr>
                  <w:divsChild>
                    <w:div w:id="160388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052772">
      <w:bodyDiv w:val="1"/>
      <w:marLeft w:val="0"/>
      <w:marRight w:val="0"/>
      <w:marTop w:val="0"/>
      <w:marBottom w:val="0"/>
      <w:divBdr>
        <w:top w:val="none" w:sz="0" w:space="0" w:color="auto"/>
        <w:left w:val="none" w:sz="0" w:space="0" w:color="auto"/>
        <w:bottom w:val="none" w:sz="0" w:space="0" w:color="auto"/>
        <w:right w:val="none" w:sz="0" w:space="0" w:color="auto"/>
      </w:divBdr>
      <w:divsChild>
        <w:div w:id="382994865">
          <w:marLeft w:val="0"/>
          <w:marRight w:val="0"/>
          <w:marTop w:val="0"/>
          <w:marBottom w:val="0"/>
          <w:divBdr>
            <w:top w:val="none" w:sz="0" w:space="0" w:color="auto"/>
            <w:left w:val="none" w:sz="0" w:space="0" w:color="auto"/>
            <w:bottom w:val="none" w:sz="0" w:space="0" w:color="auto"/>
            <w:right w:val="none" w:sz="0" w:space="0" w:color="auto"/>
          </w:divBdr>
          <w:divsChild>
            <w:div w:id="1322469912">
              <w:marLeft w:val="-1"/>
              <w:marRight w:val="-1"/>
              <w:marTop w:val="0"/>
              <w:marBottom w:val="0"/>
              <w:divBdr>
                <w:top w:val="none" w:sz="0" w:space="0" w:color="auto"/>
                <w:left w:val="none" w:sz="0" w:space="0" w:color="auto"/>
                <w:bottom w:val="none" w:sz="0" w:space="0" w:color="auto"/>
                <w:right w:val="none" w:sz="0" w:space="0" w:color="auto"/>
              </w:divBdr>
              <w:divsChild>
                <w:div w:id="1599174193">
                  <w:marLeft w:val="0"/>
                  <w:marRight w:val="0"/>
                  <w:marTop w:val="0"/>
                  <w:marBottom w:val="0"/>
                  <w:divBdr>
                    <w:top w:val="none" w:sz="0" w:space="0" w:color="auto"/>
                    <w:left w:val="none" w:sz="0" w:space="0" w:color="auto"/>
                    <w:bottom w:val="none" w:sz="0" w:space="0" w:color="auto"/>
                    <w:right w:val="none" w:sz="0" w:space="0" w:color="auto"/>
                  </w:divBdr>
                  <w:divsChild>
                    <w:div w:id="688340075">
                      <w:marLeft w:val="0"/>
                      <w:marRight w:val="0"/>
                      <w:marTop w:val="0"/>
                      <w:marBottom w:val="0"/>
                      <w:divBdr>
                        <w:top w:val="none" w:sz="0" w:space="0" w:color="auto"/>
                        <w:left w:val="none" w:sz="0" w:space="0" w:color="auto"/>
                        <w:bottom w:val="none" w:sz="0" w:space="0" w:color="auto"/>
                        <w:right w:val="none" w:sz="0" w:space="0" w:color="auto"/>
                      </w:divBdr>
                      <w:divsChild>
                        <w:div w:id="1074275128">
                          <w:marLeft w:val="0"/>
                          <w:marRight w:val="0"/>
                          <w:marTop w:val="0"/>
                          <w:marBottom w:val="0"/>
                          <w:divBdr>
                            <w:top w:val="none" w:sz="0" w:space="0" w:color="auto"/>
                            <w:left w:val="none" w:sz="0" w:space="0" w:color="auto"/>
                            <w:bottom w:val="none" w:sz="0" w:space="0" w:color="auto"/>
                            <w:right w:val="none" w:sz="0" w:space="0" w:color="auto"/>
                          </w:divBdr>
                          <w:divsChild>
                            <w:div w:id="1466047952">
                              <w:marLeft w:val="0"/>
                              <w:marRight w:val="0"/>
                              <w:marTop w:val="0"/>
                              <w:marBottom w:val="0"/>
                              <w:divBdr>
                                <w:top w:val="none" w:sz="0" w:space="0" w:color="auto"/>
                                <w:left w:val="none" w:sz="0" w:space="0" w:color="auto"/>
                                <w:bottom w:val="none" w:sz="0" w:space="0" w:color="auto"/>
                                <w:right w:val="none" w:sz="0" w:space="0" w:color="auto"/>
                              </w:divBdr>
                              <w:divsChild>
                                <w:div w:id="51462791">
                                  <w:marLeft w:val="0"/>
                                  <w:marRight w:val="0"/>
                                  <w:marTop w:val="0"/>
                                  <w:marBottom w:val="0"/>
                                  <w:divBdr>
                                    <w:top w:val="none" w:sz="0" w:space="0" w:color="auto"/>
                                    <w:left w:val="none" w:sz="0" w:space="0" w:color="auto"/>
                                    <w:bottom w:val="none" w:sz="0" w:space="0" w:color="auto"/>
                                    <w:right w:val="none" w:sz="0" w:space="0" w:color="auto"/>
                                  </w:divBdr>
                                  <w:divsChild>
                                    <w:div w:id="1118717446">
                                      <w:marLeft w:val="1"/>
                                      <w:marRight w:val="1"/>
                                      <w:marTop w:val="0"/>
                                      <w:marBottom w:val="0"/>
                                      <w:divBdr>
                                        <w:top w:val="none" w:sz="0" w:space="0" w:color="auto"/>
                                        <w:left w:val="none" w:sz="0" w:space="0" w:color="auto"/>
                                        <w:bottom w:val="none" w:sz="0" w:space="0" w:color="auto"/>
                                        <w:right w:val="none" w:sz="0" w:space="0" w:color="auto"/>
                                      </w:divBdr>
                                      <w:divsChild>
                                        <w:div w:id="1995598864">
                                          <w:marLeft w:val="0"/>
                                          <w:marRight w:val="0"/>
                                          <w:marTop w:val="225"/>
                                          <w:marBottom w:val="0"/>
                                          <w:divBdr>
                                            <w:top w:val="none" w:sz="0" w:space="0" w:color="auto"/>
                                            <w:left w:val="none" w:sz="0" w:space="0" w:color="auto"/>
                                            <w:bottom w:val="none" w:sz="0" w:space="0" w:color="auto"/>
                                            <w:right w:val="none" w:sz="0" w:space="0" w:color="auto"/>
                                          </w:divBdr>
                                          <w:divsChild>
                                            <w:div w:id="567808164">
                                              <w:marLeft w:val="0"/>
                                              <w:marRight w:val="0"/>
                                              <w:marTop w:val="0"/>
                                              <w:marBottom w:val="0"/>
                                              <w:divBdr>
                                                <w:top w:val="none" w:sz="0" w:space="0" w:color="auto"/>
                                                <w:left w:val="none" w:sz="0" w:space="0" w:color="auto"/>
                                                <w:bottom w:val="none" w:sz="0" w:space="0" w:color="auto"/>
                                                <w:right w:val="none" w:sz="0" w:space="0" w:color="auto"/>
                                              </w:divBdr>
                                              <w:divsChild>
                                                <w:div w:id="1770739062">
                                                  <w:marLeft w:val="0"/>
                                                  <w:marRight w:val="0"/>
                                                  <w:marTop w:val="0"/>
                                                  <w:marBottom w:val="0"/>
                                                  <w:divBdr>
                                                    <w:top w:val="none" w:sz="0" w:space="0" w:color="auto"/>
                                                    <w:left w:val="none" w:sz="0" w:space="0" w:color="auto"/>
                                                    <w:bottom w:val="none" w:sz="0" w:space="0" w:color="auto"/>
                                                    <w:right w:val="none" w:sz="0" w:space="0" w:color="auto"/>
                                                  </w:divBdr>
                                                  <w:divsChild>
                                                    <w:div w:id="60443382">
                                                      <w:marLeft w:val="0"/>
                                                      <w:marRight w:val="0"/>
                                                      <w:marTop w:val="0"/>
                                                      <w:marBottom w:val="0"/>
                                                      <w:divBdr>
                                                        <w:top w:val="none" w:sz="0" w:space="0" w:color="auto"/>
                                                        <w:left w:val="none" w:sz="0" w:space="0" w:color="auto"/>
                                                        <w:bottom w:val="none" w:sz="0" w:space="0" w:color="auto"/>
                                                        <w:right w:val="none" w:sz="0" w:space="0" w:color="auto"/>
                                                      </w:divBdr>
                                                      <w:divsChild>
                                                        <w:div w:id="727344659">
                                                          <w:marLeft w:val="0"/>
                                                          <w:marRight w:val="0"/>
                                                          <w:marTop w:val="0"/>
                                                          <w:marBottom w:val="0"/>
                                                          <w:divBdr>
                                                            <w:top w:val="none" w:sz="0" w:space="0" w:color="auto"/>
                                                            <w:left w:val="none" w:sz="0" w:space="0" w:color="auto"/>
                                                            <w:bottom w:val="none" w:sz="0" w:space="0" w:color="auto"/>
                                                            <w:right w:val="none" w:sz="0" w:space="0" w:color="auto"/>
                                                          </w:divBdr>
                                                          <w:divsChild>
                                                            <w:div w:id="741878938">
                                                              <w:marLeft w:val="0"/>
                                                              <w:marRight w:val="0"/>
                                                              <w:marTop w:val="225"/>
                                                              <w:marBottom w:val="0"/>
                                                              <w:divBdr>
                                                                <w:top w:val="none" w:sz="0" w:space="0" w:color="auto"/>
                                                                <w:left w:val="none" w:sz="0" w:space="0" w:color="auto"/>
                                                                <w:bottom w:val="none" w:sz="0" w:space="0" w:color="auto"/>
                                                                <w:right w:val="none" w:sz="0" w:space="0" w:color="auto"/>
                                                              </w:divBdr>
                                                              <w:divsChild>
                                                                <w:div w:id="59252292">
                                                                  <w:marLeft w:val="0"/>
                                                                  <w:marRight w:val="0"/>
                                                                  <w:marTop w:val="0"/>
                                                                  <w:marBottom w:val="0"/>
                                                                  <w:divBdr>
                                                                    <w:top w:val="none" w:sz="0" w:space="0" w:color="auto"/>
                                                                    <w:left w:val="none" w:sz="0" w:space="0" w:color="auto"/>
                                                                    <w:bottom w:val="none" w:sz="0" w:space="0" w:color="auto"/>
                                                                    <w:right w:val="none" w:sz="0" w:space="0" w:color="auto"/>
                                                                  </w:divBdr>
                                                                  <w:divsChild>
                                                                    <w:div w:id="1855027969">
                                                                      <w:marLeft w:val="0"/>
                                                                      <w:marRight w:val="0"/>
                                                                      <w:marTop w:val="0"/>
                                                                      <w:marBottom w:val="0"/>
                                                                      <w:divBdr>
                                                                        <w:top w:val="none" w:sz="0" w:space="0" w:color="auto"/>
                                                                        <w:left w:val="none" w:sz="0" w:space="0" w:color="auto"/>
                                                                        <w:bottom w:val="none" w:sz="0" w:space="0" w:color="auto"/>
                                                                        <w:right w:val="none" w:sz="0" w:space="0" w:color="auto"/>
                                                                      </w:divBdr>
                                                                      <w:divsChild>
                                                                        <w:div w:id="1777289567">
                                                                          <w:marLeft w:val="0"/>
                                                                          <w:marRight w:val="0"/>
                                                                          <w:marTop w:val="0"/>
                                                                          <w:marBottom w:val="0"/>
                                                                          <w:divBdr>
                                                                            <w:top w:val="none" w:sz="0" w:space="0" w:color="auto"/>
                                                                            <w:left w:val="none" w:sz="0" w:space="0" w:color="auto"/>
                                                                            <w:bottom w:val="none" w:sz="0" w:space="0" w:color="auto"/>
                                                                            <w:right w:val="none" w:sz="0" w:space="0" w:color="auto"/>
                                                                          </w:divBdr>
                                                                          <w:divsChild>
                                                                            <w:div w:id="35018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252763">
      <w:bodyDiv w:val="1"/>
      <w:marLeft w:val="0"/>
      <w:marRight w:val="0"/>
      <w:marTop w:val="0"/>
      <w:marBottom w:val="0"/>
      <w:divBdr>
        <w:top w:val="none" w:sz="0" w:space="0" w:color="auto"/>
        <w:left w:val="none" w:sz="0" w:space="0" w:color="auto"/>
        <w:bottom w:val="none" w:sz="0" w:space="0" w:color="auto"/>
        <w:right w:val="none" w:sz="0" w:space="0" w:color="auto"/>
      </w:divBdr>
      <w:divsChild>
        <w:div w:id="182742226">
          <w:marLeft w:val="0"/>
          <w:marRight w:val="0"/>
          <w:marTop w:val="0"/>
          <w:marBottom w:val="0"/>
          <w:divBdr>
            <w:top w:val="none" w:sz="0" w:space="0" w:color="auto"/>
            <w:left w:val="none" w:sz="0" w:space="0" w:color="auto"/>
            <w:bottom w:val="none" w:sz="0" w:space="0" w:color="auto"/>
            <w:right w:val="none" w:sz="0" w:space="0" w:color="auto"/>
          </w:divBdr>
          <w:divsChild>
            <w:div w:id="1695761960">
              <w:marLeft w:val="0"/>
              <w:marRight w:val="0"/>
              <w:marTop w:val="0"/>
              <w:marBottom w:val="0"/>
              <w:divBdr>
                <w:top w:val="none" w:sz="0" w:space="0" w:color="auto"/>
                <w:left w:val="single" w:sz="6" w:space="14" w:color="CCCCCC"/>
                <w:bottom w:val="single" w:sz="6" w:space="23" w:color="CCCCCC"/>
                <w:right w:val="single" w:sz="6" w:space="14" w:color="CCCCCC"/>
              </w:divBdr>
              <w:divsChild>
                <w:div w:id="1795172597">
                  <w:marLeft w:val="0"/>
                  <w:marRight w:val="0"/>
                  <w:marTop w:val="0"/>
                  <w:marBottom w:val="0"/>
                  <w:divBdr>
                    <w:top w:val="none" w:sz="0" w:space="0" w:color="auto"/>
                    <w:left w:val="none" w:sz="0" w:space="0" w:color="auto"/>
                    <w:bottom w:val="none" w:sz="0" w:space="0" w:color="auto"/>
                    <w:right w:val="none" w:sz="0" w:space="0" w:color="auto"/>
                  </w:divBdr>
                  <w:divsChild>
                    <w:div w:id="962997808">
                      <w:marLeft w:val="0"/>
                      <w:marRight w:val="0"/>
                      <w:marTop w:val="0"/>
                      <w:marBottom w:val="0"/>
                      <w:divBdr>
                        <w:top w:val="none" w:sz="0" w:space="0" w:color="auto"/>
                        <w:left w:val="none" w:sz="0" w:space="0" w:color="auto"/>
                        <w:bottom w:val="none" w:sz="0" w:space="0" w:color="auto"/>
                        <w:right w:val="none" w:sz="0" w:space="0" w:color="auto"/>
                      </w:divBdr>
                      <w:divsChild>
                        <w:div w:id="1871718638">
                          <w:marLeft w:val="0"/>
                          <w:marRight w:val="0"/>
                          <w:marTop w:val="0"/>
                          <w:marBottom w:val="0"/>
                          <w:divBdr>
                            <w:top w:val="none" w:sz="0" w:space="0" w:color="auto"/>
                            <w:left w:val="none" w:sz="0" w:space="0" w:color="auto"/>
                            <w:bottom w:val="none" w:sz="0" w:space="0" w:color="auto"/>
                            <w:right w:val="none" w:sz="0" w:space="0" w:color="auto"/>
                          </w:divBdr>
                          <w:divsChild>
                            <w:div w:id="139658710">
                              <w:marLeft w:val="0"/>
                              <w:marRight w:val="0"/>
                              <w:marTop w:val="0"/>
                              <w:marBottom w:val="0"/>
                              <w:divBdr>
                                <w:top w:val="none" w:sz="0" w:space="0" w:color="auto"/>
                                <w:left w:val="none" w:sz="0" w:space="0" w:color="auto"/>
                                <w:bottom w:val="none" w:sz="0" w:space="0" w:color="auto"/>
                                <w:right w:val="none" w:sz="0" w:space="0" w:color="auto"/>
                              </w:divBdr>
                              <w:divsChild>
                                <w:div w:id="1398287583">
                                  <w:marLeft w:val="0"/>
                                  <w:marRight w:val="0"/>
                                  <w:marTop w:val="0"/>
                                  <w:marBottom w:val="0"/>
                                  <w:divBdr>
                                    <w:top w:val="none" w:sz="0" w:space="0" w:color="auto"/>
                                    <w:left w:val="none" w:sz="0" w:space="0" w:color="auto"/>
                                    <w:bottom w:val="none" w:sz="0" w:space="0" w:color="auto"/>
                                    <w:right w:val="none" w:sz="0" w:space="0" w:color="auto"/>
                                  </w:divBdr>
                                  <w:divsChild>
                                    <w:div w:id="8929586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7908568">
      <w:bodyDiv w:val="1"/>
      <w:marLeft w:val="0"/>
      <w:marRight w:val="0"/>
      <w:marTop w:val="0"/>
      <w:marBottom w:val="0"/>
      <w:divBdr>
        <w:top w:val="none" w:sz="0" w:space="0" w:color="auto"/>
        <w:left w:val="none" w:sz="0" w:space="0" w:color="auto"/>
        <w:bottom w:val="none" w:sz="0" w:space="0" w:color="auto"/>
        <w:right w:val="none" w:sz="0" w:space="0" w:color="auto"/>
      </w:divBdr>
      <w:divsChild>
        <w:div w:id="1637250776">
          <w:marLeft w:val="0"/>
          <w:marRight w:val="0"/>
          <w:marTop w:val="0"/>
          <w:marBottom w:val="0"/>
          <w:divBdr>
            <w:top w:val="none" w:sz="0" w:space="0" w:color="auto"/>
            <w:left w:val="none" w:sz="0" w:space="0" w:color="auto"/>
            <w:bottom w:val="none" w:sz="0" w:space="0" w:color="auto"/>
            <w:right w:val="none" w:sz="0" w:space="0" w:color="auto"/>
          </w:divBdr>
          <w:divsChild>
            <w:div w:id="1321350424">
              <w:marLeft w:val="0"/>
              <w:marRight w:val="0"/>
              <w:marTop w:val="0"/>
              <w:marBottom w:val="0"/>
              <w:divBdr>
                <w:top w:val="none" w:sz="0" w:space="0" w:color="auto"/>
                <w:left w:val="none" w:sz="0" w:space="0" w:color="auto"/>
                <w:bottom w:val="none" w:sz="0" w:space="0" w:color="auto"/>
                <w:right w:val="none" w:sz="0" w:space="0" w:color="auto"/>
              </w:divBdr>
              <w:divsChild>
                <w:div w:id="1824348999">
                  <w:marLeft w:val="0"/>
                  <w:marRight w:val="0"/>
                  <w:marTop w:val="0"/>
                  <w:marBottom w:val="0"/>
                  <w:divBdr>
                    <w:top w:val="none" w:sz="0" w:space="0" w:color="auto"/>
                    <w:left w:val="none" w:sz="0" w:space="0" w:color="auto"/>
                    <w:bottom w:val="none" w:sz="0" w:space="0" w:color="auto"/>
                    <w:right w:val="none" w:sz="0" w:space="0" w:color="auto"/>
                  </w:divBdr>
                  <w:divsChild>
                    <w:div w:id="74980033">
                      <w:marLeft w:val="0"/>
                      <w:marRight w:val="0"/>
                      <w:marTop w:val="0"/>
                      <w:marBottom w:val="0"/>
                      <w:divBdr>
                        <w:top w:val="none" w:sz="0" w:space="0" w:color="auto"/>
                        <w:left w:val="none" w:sz="0" w:space="0" w:color="auto"/>
                        <w:bottom w:val="none" w:sz="0" w:space="0" w:color="auto"/>
                        <w:right w:val="none" w:sz="0" w:space="0" w:color="auto"/>
                      </w:divBdr>
                      <w:divsChild>
                        <w:div w:id="1460490185">
                          <w:marLeft w:val="0"/>
                          <w:marRight w:val="0"/>
                          <w:marTop w:val="0"/>
                          <w:marBottom w:val="0"/>
                          <w:divBdr>
                            <w:top w:val="none" w:sz="0" w:space="0" w:color="auto"/>
                            <w:left w:val="none" w:sz="0" w:space="0" w:color="auto"/>
                            <w:bottom w:val="none" w:sz="0" w:space="0" w:color="auto"/>
                            <w:right w:val="none" w:sz="0" w:space="0" w:color="auto"/>
                          </w:divBdr>
                          <w:divsChild>
                            <w:div w:id="1379940198">
                              <w:marLeft w:val="0"/>
                              <w:marRight w:val="0"/>
                              <w:marTop w:val="0"/>
                              <w:marBottom w:val="0"/>
                              <w:divBdr>
                                <w:top w:val="none" w:sz="0" w:space="0" w:color="auto"/>
                                <w:left w:val="none" w:sz="0" w:space="0" w:color="auto"/>
                                <w:bottom w:val="none" w:sz="0" w:space="0" w:color="auto"/>
                                <w:right w:val="none" w:sz="0" w:space="0" w:color="auto"/>
                              </w:divBdr>
                              <w:divsChild>
                                <w:div w:id="1861436042">
                                  <w:marLeft w:val="0"/>
                                  <w:marRight w:val="0"/>
                                  <w:marTop w:val="0"/>
                                  <w:marBottom w:val="0"/>
                                  <w:divBdr>
                                    <w:top w:val="none" w:sz="0" w:space="0" w:color="auto"/>
                                    <w:left w:val="none" w:sz="0" w:space="0" w:color="auto"/>
                                    <w:bottom w:val="none" w:sz="0" w:space="0" w:color="auto"/>
                                    <w:right w:val="none" w:sz="0" w:space="0" w:color="auto"/>
                                  </w:divBdr>
                                  <w:divsChild>
                                    <w:div w:id="529102752">
                                      <w:marLeft w:val="0"/>
                                      <w:marRight w:val="0"/>
                                      <w:marTop w:val="0"/>
                                      <w:marBottom w:val="0"/>
                                      <w:divBdr>
                                        <w:top w:val="none" w:sz="0" w:space="0" w:color="auto"/>
                                        <w:left w:val="none" w:sz="0" w:space="0" w:color="auto"/>
                                        <w:bottom w:val="none" w:sz="0" w:space="0" w:color="auto"/>
                                        <w:right w:val="none" w:sz="0" w:space="0" w:color="auto"/>
                                      </w:divBdr>
                                      <w:divsChild>
                                        <w:div w:id="994574880">
                                          <w:marLeft w:val="0"/>
                                          <w:marRight w:val="0"/>
                                          <w:marTop w:val="0"/>
                                          <w:marBottom w:val="0"/>
                                          <w:divBdr>
                                            <w:top w:val="none" w:sz="0" w:space="0" w:color="auto"/>
                                            <w:left w:val="none" w:sz="0" w:space="0" w:color="auto"/>
                                            <w:bottom w:val="none" w:sz="0" w:space="0" w:color="auto"/>
                                            <w:right w:val="none" w:sz="0" w:space="0" w:color="auto"/>
                                          </w:divBdr>
                                          <w:divsChild>
                                            <w:div w:id="1287587779">
                                              <w:marLeft w:val="0"/>
                                              <w:marRight w:val="0"/>
                                              <w:marTop w:val="0"/>
                                              <w:marBottom w:val="0"/>
                                              <w:divBdr>
                                                <w:top w:val="none" w:sz="0" w:space="0" w:color="auto"/>
                                                <w:left w:val="none" w:sz="0" w:space="0" w:color="auto"/>
                                                <w:bottom w:val="none" w:sz="0" w:space="0" w:color="auto"/>
                                                <w:right w:val="none" w:sz="0" w:space="0" w:color="auto"/>
                                              </w:divBdr>
                                              <w:divsChild>
                                                <w:div w:id="1908298553">
                                                  <w:marLeft w:val="0"/>
                                                  <w:marRight w:val="0"/>
                                                  <w:marTop w:val="0"/>
                                                  <w:marBottom w:val="0"/>
                                                  <w:divBdr>
                                                    <w:top w:val="none" w:sz="0" w:space="0" w:color="auto"/>
                                                    <w:left w:val="none" w:sz="0" w:space="0" w:color="auto"/>
                                                    <w:bottom w:val="none" w:sz="0" w:space="0" w:color="auto"/>
                                                    <w:right w:val="none" w:sz="0" w:space="0" w:color="auto"/>
                                                  </w:divBdr>
                                                  <w:divsChild>
                                                    <w:div w:id="1284995293">
                                                      <w:marLeft w:val="0"/>
                                                      <w:marRight w:val="0"/>
                                                      <w:marTop w:val="0"/>
                                                      <w:marBottom w:val="0"/>
                                                      <w:divBdr>
                                                        <w:top w:val="none" w:sz="0" w:space="0" w:color="auto"/>
                                                        <w:left w:val="none" w:sz="0" w:space="0" w:color="auto"/>
                                                        <w:bottom w:val="none" w:sz="0" w:space="0" w:color="auto"/>
                                                        <w:right w:val="none" w:sz="0" w:space="0" w:color="auto"/>
                                                      </w:divBdr>
                                                      <w:divsChild>
                                                        <w:div w:id="1396657313">
                                                          <w:marLeft w:val="0"/>
                                                          <w:marRight w:val="0"/>
                                                          <w:marTop w:val="0"/>
                                                          <w:marBottom w:val="0"/>
                                                          <w:divBdr>
                                                            <w:top w:val="none" w:sz="0" w:space="0" w:color="auto"/>
                                                            <w:left w:val="none" w:sz="0" w:space="0" w:color="auto"/>
                                                            <w:bottom w:val="none" w:sz="0" w:space="0" w:color="auto"/>
                                                            <w:right w:val="none" w:sz="0" w:space="0" w:color="auto"/>
                                                          </w:divBdr>
                                                          <w:divsChild>
                                                            <w:div w:id="1742673103">
                                                              <w:marLeft w:val="0"/>
                                                              <w:marRight w:val="0"/>
                                                              <w:marTop w:val="0"/>
                                                              <w:marBottom w:val="0"/>
                                                              <w:divBdr>
                                                                <w:top w:val="none" w:sz="0" w:space="0" w:color="auto"/>
                                                                <w:left w:val="none" w:sz="0" w:space="0" w:color="auto"/>
                                                                <w:bottom w:val="none" w:sz="0" w:space="0" w:color="auto"/>
                                                                <w:right w:val="none" w:sz="0" w:space="0" w:color="auto"/>
                                                              </w:divBdr>
                                                              <w:divsChild>
                                                                <w:div w:id="816918898">
                                                                  <w:marLeft w:val="0"/>
                                                                  <w:marRight w:val="0"/>
                                                                  <w:marTop w:val="0"/>
                                                                  <w:marBottom w:val="0"/>
                                                                  <w:divBdr>
                                                                    <w:top w:val="none" w:sz="0" w:space="0" w:color="auto"/>
                                                                    <w:left w:val="none" w:sz="0" w:space="0" w:color="auto"/>
                                                                    <w:bottom w:val="none" w:sz="0" w:space="0" w:color="auto"/>
                                                                    <w:right w:val="none" w:sz="0" w:space="0" w:color="auto"/>
                                                                  </w:divBdr>
                                                                  <w:divsChild>
                                                                    <w:div w:id="1077750968">
                                                                      <w:marLeft w:val="0"/>
                                                                      <w:marRight w:val="0"/>
                                                                      <w:marTop w:val="0"/>
                                                                      <w:marBottom w:val="0"/>
                                                                      <w:divBdr>
                                                                        <w:top w:val="none" w:sz="0" w:space="0" w:color="auto"/>
                                                                        <w:left w:val="none" w:sz="0" w:space="0" w:color="auto"/>
                                                                        <w:bottom w:val="none" w:sz="0" w:space="0" w:color="auto"/>
                                                                        <w:right w:val="none" w:sz="0" w:space="0" w:color="auto"/>
                                                                      </w:divBdr>
                                                                      <w:divsChild>
                                                                        <w:div w:id="1081829698">
                                                                          <w:marLeft w:val="0"/>
                                                                          <w:marRight w:val="0"/>
                                                                          <w:marTop w:val="0"/>
                                                                          <w:marBottom w:val="0"/>
                                                                          <w:divBdr>
                                                                            <w:top w:val="none" w:sz="0" w:space="0" w:color="auto"/>
                                                                            <w:left w:val="none" w:sz="0" w:space="0" w:color="auto"/>
                                                                            <w:bottom w:val="none" w:sz="0" w:space="0" w:color="auto"/>
                                                                            <w:right w:val="none" w:sz="0" w:space="0" w:color="auto"/>
                                                                          </w:divBdr>
                                                                          <w:divsChild>
                                                                            <w:div w:id="1799957035">
                                                                              <w:marLeft w:val="0"/>
                                                                              <w:marRight w:val="0"/>
                                                                              <w:marTop w:val="0"/>
                                                                              <w:marBottom w:val="0"/>
                                                                              <w:divBdr>
                                                                                <w:top w:val="none" w:sz="0" w:space="0" w:color="auto"/>
                                                                                <w:left w:val="none" w:sz="0" w:space="0" w:color="auto"/>
                                                                                <w:bottom w:val="none" w:sz="0" w:space="0" w:color="auto"/>
                                                                                <w:right w:val="none" w:sz="0" w:space="0" w:color="auto"/>
                                                                              </w:divBdr>
                                                                              <w:divsChild>
                                                                                <w:div w:id="144450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743525">
      <w:bodyDiv w:val="1"/>
      <w:marLeft w:val="0"/>
      <w:marRight w:val="0"/>
      <w:marTop w:val="0"/>
      <w:marBottom w:val="0"/>
      <w:divBdr>
        <w:top w:val="none" w:sz="0" w:space="0" w:color="auto"/>
        <w:left w:val="none" w:sz="0" w:space="0" w:color="auto"/>
        <w:bottom w:val="none" w:sz="0" w:space="0" w:color="auto"/>
        <w:right w:val="none" w:sz="0" w:space="0" w:color="auto"/>
      </w:divBdr>
      <w:divsChild>
        <w:div w:id="493766640">
          <w:marLeft w:val="0"/>
          <w:marRight w:val="0"/>
          <w:marTop w:val="0"/>
          <w:marBottom w:val="0"/>
          <w:divBdr>
            <w:top w:val="none" w:sz="0" w:space="0" w:color="auto"/>
            <w:left w:val="none" w:sz="0" w:space="0" w:color="auto"/>
            <w:bottom w:val="none" w:sz="0" w:space="0" w:color="auto"/>
            <w:right w:val="none" w:sz="0" w:space="0" w:color="auto"/>
          </w:divBdr>
          <w:divsChild>
            <w:div w:id="1437486069">
              <w:marLeft w:val="-1"/>
              <w:marRight w:val="-1"/>
              <w:marTop w:val="0"/>
              <w:marBottom w:val="0"/>
              <w:divBdr>
                <w:top w:val="none" w:sz="0" w:space="0" w:color="auto"/>
                <w:left w:val="none" w:sz="0" w:space="0" w:color="auto"/>
                <w:bottom w:val="none" w:sz="0" w:space="0" w:color="auto"/>
                <w:right w:val="none" w:sz="0" w:space="0" w:color="auto"/>
              </w:divBdr>
              <w:divsChild>
                <w:div w:id="1773473758">
                  <w:marLeft w:val="0"/>
                  <w:marRight w:val="0"/>
                  <w:marTop w:val="0"/>
                  <w:marBottom w:val="0"/>
                  <w:divBdr>
                    <w:top w:val="none" w:sz="0" w:space="0" w:color="auto"/>
                    <w:left w:val="none" w:sz="0" w:space="0" w:color="auto"/>
                    <w:bottom w:val="none" w:sz="0" w:space="0" w:color="auto"/>
                    <w:right w:val="none" w:sz="0" w:space="0" w:color="auto"/>
                  </w:divBdr>
                  <w:divsChild>
                    <w:div w:id="797844815">
                      <w:marLeft w:val="0"/>
                      <w:marRight w:val="0"/>
                      <w:marTop w:val="0"/>
                      <w:marBottom w:val="0"/>
                      <w:divBdr>
                        <w:top w:val="none" w:sz="0" w:space="0" w:color="auto"/>
                        <w:left w:val="none" w:sz="0" w:space="0" w:color="auto"/>
                        <w:bottom w:val="none" w:sz="0" w:space="0" w:color="auto"/>
                        <w:right w:val="none" w:sz="0" w:space="0" w:color="auto"/>
                      </w:divBdr>
                      <w:divsChild>
                        <w:div w:id="1492678639">
                          <w:marLeft w:val="0"/>
                          <w:marRight w:val="0"/>
                          <w:marTop w:val="0"/>
                          <w:marBottom w:val="0"/>
                          <w:divBdr>
                            <w:top w:val="none" w:sz="0" w:space="0" w:color="auto"/>
                            <w:left w:val="none" w:sz="0" w:space="0" w:color="auto"/>
                            <w:bottom w:val="none" w:sz="0" w:space="0" w:color="auto"/>
                            <w:right w:val="none" w:sz="0" w:space="0" w:color="auto"/>
                          </w:divBdr>
                          <w:divsChild>
                            <w:div w:id="266235484">
                              <w:marLeft w:val="0"/>
                              <w:marRight w:val="0"/>
                              <w:marTop w:val="0"/>
                              <w:marBottom w:val="0"/>
                              <w:divBdr>
                                <w:top w:val="none" w:sz="0" w:space="0" w:color="auto"/>
                                <w:left w:val="none" w:sz="0" w:space="0" w:color="auto"/>
                                <w:bottom w:val="none" w:sz="0" w:space="0" w:color="auto"/>
                                <w:right w:val="none" w:sz="0" w:space="0" w:color="auto"/>
                              </w:divBdr>
                              <w:divsChild>
                                <w:div w:id="1810632729">
                                  <w:marLeft w:val="0"/>
                                  <w:marRight w:val="0"/>
                                  <w:marTop w:val="0"/>
                                  <w:marBottom w:val="0"/>
                                  <w:divBdr>
                                    <w:top w:val="none" w:sz="0" w:space="0" w:color="auto"/>
                                    <w:left w:val="none" w:sz="0" w:space="0" w:color="auto"/>
                                    <w:bottom w:val="none" w:sz="0" w:space="0" w:color="auto"/>
                                    <w:right w:val="none" w:sz="0" w:space="0" w:color="auto"/>
                                  </w:divBdr>
                                  <w:divsChild>
                                    <w:div w:id="1721055819">
                                      <w:marLeft w:val="1"/>
                                      <w:marRight w:val="1"/>
                                      <w:marTop w:val="0"/>
                                      <w:marBottom w:val="0"/>
                                      <w:divBdr>
                                        <w:top w:val="none" w:sz="0" w:space="0" w:color="auto"/>
                                        <w:left w:val="none" w:sz="0" w:space="0" w:color="auto"/>
                                        <w:bottom w:val="none" w:sz="0" w:space="0" w:color="auto"/>
                                        <w:right w:val="none" w:sz="0" w:space="0" w:color="auto"/>
                                      </w:divBdr>
                                      <w:divsChild>
                                        <w:div w:id="1123041644">
                                          <w:marLeft w:val="0"/>
                                          <w:marRight w:val="0"/>
                                          <w:marTop w:val="225"/>
                                          <w:marBottom w:val="0"/>
                                          <w:divBdr>
                                            <w:top w:val="none" w:sz="0" w:space="0" w:color="auto"/>
                                            <w:left w:val="none" w:sz="0" w:space="0" w:color="auto"/>
                                            <w:bottom w:val="none" w:sz="0" w:space="0" w:color="auto"/>
                                            <w:right w:val="none" w:sz="0" w:space="0" w:color="auto"/>
                                          </w:divBdr>
                                          <w:divsChild>
                                            <w:div w:id="497354234">
                                              <w:marLeft w:val="0"/>
                                              <w:marRight w:val="0"/>
                                              <w:marTop w:val="0"/>
                                              <w:marBottom w:val="0"/>
                                              <w:divBdr>
                                                <w:top w:val="none" w:sz="0" w:space="0" w:color="auto"/>
                                                <w:left w:val="none" w:sz="0" w:space="0" w:color="auto"/>
                                                <w:bottom w:val="none" w:sz="0" w:space="0" w:color="auto"/>
                                                <w:right w:val="none" w:sz="0" w:space="0" w:color="auto"/>
                                              </w:divBdr>
                                              <w:divsChild>
                                                <w:div w:id="1926648695">
                                                  <w:marLeft w:val="0"/>
                                                  <w:marRight w:val="0"/>
                                                  <w:marTop w:val="0"/>
                                                  <w:marBottom w:val="0"/>
                                                  <w:divBdr>
                                                    <w:top w:val="none" w:sz="0" w:space="0" w:color="auto"/>
                                                    <w:left w:val="none" w:sz="0" w:space="0" w:color="auto"/>
                                                    <w:bottom w:val="none" w:sz="0" w:space="0" w:color="auto"/>
                                                    <w:right w:val="none" w:sz="0" w:space="0" w:color="auto"/>
                                                  </w:divBdr>
                                                  <w:divsChild>
                                                    <w:div w:id="1919559662">
                                                      <w:marLeft w:val="0"/>
                                                      <w:marRight w:val="0"/>
                                                      <w:marTop w:val="0"/>
                                                      <w:marBottom w:val="0"/>
                                                      <w:divBdr>
                                                        <w:top w:val="none" w:sz="0" w:space="0" w:color="auto"/>
                                                        <w:left w:val="none" w:sz="0" w:space="0" w:color="auto"/>
                                                        <w:bottom w:val="none" w:sz="0" w:space="0" w:color="auto"/>
                                                        <w:right w:val="none" w:sz="0" w:space="0" w:color="auto"/>
                                                      </w:divBdr>
                                                      <w:divsChild>
                                                        <w:div w:id="187373676">
                                                          <w:marLeft w:val="0"/>
                                                          <w:marRight w:val="0"/>
                                                          <w:marTop w:val="0"/>
                                                          <w:marBottom w:val="0"/>
                                                          <w:divBdr>
                                                            <w:top w:val="none" w:sz="0" w:space="0" w:color="auto"/>
                                                            <w:left w:val="none" w:sz="0" w:space="0" w:color="auto"/>
                                                            <w:bottom w:val="none" w:sz="0" w:space="0" w:color="auto"/>
                                                            <w:right w:val="none" w:sz="0" w:space="0" w:color="auto"/>
                                                          </w:divBdr>
                                                          <w:divsChild>
                                                            <w:div w:id="1353873680">
                                                              <w:marLeft w:val="0"/>
                                                              <w:marRight w:val="0"/>
                                                              <w:marTop w:val="225"/>
                                                              <w:marBottom w:val="0"/>
                                                              <w:divBdr>
                                                                <w:top w:val="none" w:sz="0" w:space="0" w:color="auto"/>
                                                                <w:left w:val="none" w:sz="0" w:space="0" w:color="auto"/>
                                                                <w:bottom w:val="none" w:sz="0" w:space="0" w:color="auto"/>
                                                                <w:right w:val="none" w:sz="0" w:space="0" w:color="auto"/>
                                                              </w:divBdr>
                                                              <w:divsChild>
                                                                <w:div w:id="255404924">
                                                                  <w:marLeft w:val="0"/>
                                                                  <w:marRight w:val="0"/>
                                                                  <w:marTop w:val="0"/>
                                                                  <w:marBottom w:val="0"/>
                                                                  <w:divBdr>
                                                                    <w:top w:val="none" w:sz="0" w:space="0" w:color="auto"/>
                                                                    <w:left w:val="none" w:sz="0" w:space="0" w:color="auto"/>
                                                                    <w:bottom w:val="none" w:sz="0" w:space="0" w:color="auto"/>
                                                                    <w:right w:val="none" w:sz="0" w:space="0" w:color="auto"/>
                                                                  </w:divBdr>
                                                                  <w:divsChild>
                                                                    <w:div w:id="1367877105">
                                                                      <w:marLeft w:val="0"/>
                                                                      <w:marRight w:val="0"/>
                                                                      <w:marTop w:val="0"/>
                                                                      <w:marBottom w:val="0"/>
                                                                      <w:divBdr>
                                                                        <w:top w:val="none" w:sz="0" w:space="0" w:color="auto"/>
                                                                        <w:left w:val="none" w:sz="0" w:space="0" w:color="auto"/>
                                                                        <w:bottom w:val="none" w:sz="0" w:space="0" w:color="auto"/>
                                                                        <w:right w:val="none" w:sz="0" w:space="0" w:color="auto"/>
                                                                      </w:divBdr>
                                                                      <w:divsChild>
                                                                        <w:div w:id="1258978685">
                                                                          <w:marLeft w:val="0"/>
                                                                          <w:marRight w:val="0"/>
                                                                          <w:marTop w:val="0"/>
                                                                          <w:marBottom w:val="0"/>
                                                                          <w:divBdr>
                                                                            <w:top w:val="none" w:sz="0" w:space="0" w:color="auto"/>
                                                                            <w:left w:val="none" w:sz="0" w:space="0" w:color="auto"/>
                                                                            <w:bottom w:val="none" w:sz="0" w:space="0" w:color="auto"/>
                                                                            <w:right w:val="none" w:sz="0" w:space="0" w:color="auto"/>
                                                                          </w:divBdr>
                                                                          <w:divsChild>
                                                                            <w:div w:id="114827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9459810">
      <w:bodyDiv w:val="1"/>
      <w:marLeft w:val="0"/>
      <w:marRight w:val="0"/>
      <w:marTop w:val="0"/>
      <w:marBottom w:val="0"/>
      <w:divBdr>
        <w:top w:val="none" w:sz="0" w:space="0" w:color="auto"/>
        <w:left w:val="none" w:sz="0" w:space="0" w:color="auto"/>
        <w:bottom w:val="none" w:sz="0" w:space="0" w:color="auto"/>
        <w:right w:val="none" w:sz="0" w:space="0" w:color="auto"/>
      </w:divBdr>
      <w:divsChild>
        <w:div w:id="721443181">
          <w:marLeft w:val="0"/>
          <w:marRight w:val="0"/>
          <w:marTop w:val="0"/>
          <w:marBottom w:val="0"/>
          <w:divBdr>
            <w:top w:val="none" w:sz="0" w:space="0" w:color="auto"/>
            <w:left w:val="none" w:sz="0" w:space="0" w:color="auto"/>
            <w:bottom w:val="none" w:sz="0" w:space="0" w:color="auto"/>
            <w:right w:val="none" w:sz="0" w:space="0" w:color="auto"/>
          </w:divBdr>
        </w:div>
        <w:div w:id="1476024020">
          <w:marLeft w:val="0"/>
          <w:marRight w:val="0"/>
          <w:marTop w:val="0"/>
          <w:marBottom w:val="0"/>
          <w:divBdr>
            <w:top w:val="none" w:sz="0" w:space="0" w:color="auto"/>
            <w:left w:val="none" w:sz="0" w:space="0" w:color="auto"/>
            <w:bottom w:val="none" w:sz="0" w:space="0" w:color="auto"/>
            <w:right w:val="none" w:sz="0" w:space="0" w:color="auto"/>
          </w:divBdr>
        </w:div>
        <w:div w:id="813376677">
          <w:marLeft w:val="0"/>
          <w:marRight w:val="0"/>
          <w:marTop w:val="0"/>
          <w:marBottom w:val="0"/>
          <w:divBdr>
            <w:top w:val="none" w:sz="0" w:space="0" w:color="auto"/>
            <w:left w:val="none" w:sz="0" w:space="0" w:color="auto"/>
            <w:bottom w:val="none" w:sz="0" w:space="0" w:color="auto"/>
            <w:right w:val="none" w:sz="0" w:space="0" w:color="auto"/>
          </w:divBdr>
        </w:div>
        <w:div w:id="1900047531">
          <w:marLeft w:val="0"/>
          <w:marRight w:val="0"/>
          <w:marTop w:val="0"/>
          <w:marBottom w:val="0"/>
          <w:divBdr>
            <w:top w:val="none" w:sz="0" w:space="0" w:color="auto"/>
            <w:left w:val="none" w:sz="0" w:space="0" w:color="auto"/>
            <w:bottom w:val="none" w:sz="0" w:space="0" w:color="auto"/>
            <w:right w:val="none" w:sz="0" w:space="0" w:color="auto"/>
          </w:divBdr>
        </w:div>
        <w:div w:id="136730364">
          <w:marLeft w:val="0"/>
          <w:marRight w:val="0"/>
          <w:marTop w:val="0"/>
          <w:marBottom w:val="0"/>
          <w:divBdr>
            <w:top w:val="none" w:sz="0" w:space="0" w:color="auto"/>
            <w:left w:val="none" w:sz="0" w:space="0" w:color="auto"/>
            <w:bottom w:val="none" w:sz="0" w:space="0" w:color="auto"/>
            <w:right w:val="none" w:sz="0" w:space="0" w:color="auto"/>
          </w:divBdr>
        </w:div>
        <w:div w:id="577598479">
          <w:marLeft w:val="0"/>
          <w:marRight w:val="0"/>
          <w:marTop w:val="0"/>
          <w:marBottom w:val="0"/>
          <w:divBdr>
            <w:top w:val="none" w:sz="0" w:space="0" w:color="auto"/>
            <w:left w:val="none" w:sz="0" w:space="0" w:color="auto"/>
            <w:bottom w:val="none" w:sz="0" w:space="0" w:color="auto"/>
            <w:right w:val="none" w:sz="0" w:space="0" w:color="auto"/>
          </w:divBdr>
        </w:div>
        <w:div w:id="2083486864">
          <w:marLeft w:val="0"/>
          <w:marRight w:val="0"/>
          <w:marTop w:val="0"/>
          <w:marBottom w:val="0"/>
          <w:divBdr>
            <w:top w:val="none" w:sz="0" w:space="0" w:color="auto"/>
            <w:left w:val="none" w:sz="0" w:space="0" w:color="auto"/>
            <w:bottom w:val="none" w:sz="0" w:space="0" w:color="auto"/>
            <w:right w:val="none" w:sz="0" w:space="0" w:color="auto"/>
          </w:divBdr>
        </w:div>
        <w:div w:id="1578056058">
          <w:marLeft w:val="0"/>
          <w:marRight w:val="0"/>
          <w:marTop w:val="0"/>
          <w:marBottom w:val="0"/>
          <w:divBdr>
            <w:top w:val="none" w:sz="0" w:space="0" w:color="auto"/>
            <w:left w:val="none" w:sz="0" w:space="0" w:color="auto"/>
            <w:bottom w:val="none" w:sz="0" w:space="0" w:color="auto"/>
            <w:right w:val="none" w:sz="0" w:space="0" w:color="auto"/>
          </w:divBdr>
        </w:div>
        <w:div w:id="575747860">
          <w:marLeft w:val="0"/>
          <w:marRight w:val="0"/>
          <w:marTop w:val="0"/>
          <w:marBottom w:val="0"/>
          <w:divBdr>
            <w:top w:val="none" w:sz="0" w:space="0" w:color="auto"/>
            <w:left w:val="none" w:sz="0" w:space="0" w:color="auto"/>
            <w:bottom w:val="none" w:sz="0" w:space="0" w:color="auto"/>
            <w:right w:val="none" w:sz="0" w:space="0" w:color="auto"/>
          </w:divBdr>
        </w:div>
        <w:div w:id="21058828">
          <w:marLeft w:val="0"/>
          <w:marRight w:val="0"/>
          <w:marTop w:val="0"/>
          <w:marBottom w:val="0"/>
          <w:divBdr>
            <w:top w:val="none" w:sz="0" w:space="0" w:color="auto"/>
            <w:left w:val="none" w:sz="0" w:space="0" w:color="auto"/>
            <w:bottom w:val="none" w:sz="0" w:space="0" w:color="auto"/>
            <w:right w:val="none" w:sz="0" w:space="0" w:color="auto"/>
          </w:divBdr>
        </w:div>
        <w:div w:id="1400054536">
          <w:marLeft w:val="0"/>
          <w:marRight w:val="0"/>
          <w:marTop w:val="0"/>
          <w:marBottom w:val="0"/>
          <w:divBdr>
            <w:top w:val="none" w:sz="0" w:space="0" w:color="auto"/>
            <w:left w:val="none" w:sz="0" w:space="0" w:color="auto"/>
            <w:bottom w:val="none" w:sz="0" w:space="0" w:color="auto"/>
            <w:right w:val="none" w:sz="0" w:space="0" w:color="auto"/>
          </w:divBdr>
        </w:div>
        <w:div w:id="1874149434">
          <w:marLeft w:val="0"/>
          <w:marRight w:val="0"/>
          <w:marTop w:val="0"/>
          <w:marBottom w:val="0"/>
          <w:divBdr>
            <w:top w:val="none" w:sz="0" w:space="0" w:color="auto"/>
            <w:left w:val="none" w:sz="0" w:space="0" w:color="auto"/>
            <w:bottom w:val="none" w:sz="0" w:space="0" w:color="auto"/>
            <w:right w:val="none" w:sz="0" w:space="0" w:color="auto"/>
          </w:divBdr>
        </w:div>
        <w:div w:id="209072739">
          <w:marLeft w:val="0"/>
          <w:marRight w:val="0"/>
          <w:marTop w:val="0"/>
          <w:marBottom w:val="0"/>
          <w:divBdr>
            <w:top w:val="none" w:sz="0" w:space="0" w:color="auto"/>
            <w:left w:val="none" w:sz="0" w:space="0" w:color="auto"/>
            <w:bottom w:val="none" w:sz="0" w:space="0" w:color="auto"/>
            <w:right w:val="none" w:sz="0" w:space="0" w:color="auto"/>
          </w:divBdr>
        </w:div>
        <w:div w:id="382607404">
          <w:marLeft w:val="0"/>
          <w:marRight w:val="0"/>
          <w:marTop w:val="0"/>
          <w:marBottom w:val="0"/>
          <w:divBdr>
            <w:top w:val="none" w:sz="0" w:space="0" w:color="auto"/>
            <w:left w:val="none" w:sz="0" w:space="0" w:color="auto"/>
            <w:bottom w:val="none" w:sz="0" w:space="0" w:color="auto"/>
            <w:right w:val="none" w:sz="0" w:space="0" w:color="auto"/>
          </w:divBdr>
        </w:div>
        <w:div w:id="1504591045">
          <w:marLeft w:val="0"/>
          <w:marRight w:val="0"/>
          <w:marTop w:val="0"/>
          <w:marBottom w:val="0"/>
          <w:divBdr>
            <w:top w:val="none" w:sz="0" w:space="0" w:color="auto"/>
            <w:left w:val="none" w:sz="0" w:space="0" w:color="auto"/>
            <w:bottom w:val="none" w:sz="0" w:space="0" w:color="auto"/>
            <w:right w:val="none" w:sz="0" w:space="0" w:color="auto"/>
          </w:divBdr>
        </w:div>
        <w:div w:id="1569653847">
          <w:marLeft w:val="0"/>
          <w:marRight w:val="0"/>
          <w:marTop w:val="0"/>
          <w:marBottom w:val="0"/>
          <w:divBdr>
            <w:top w:val="none" w:sz="0" w:space="0" w:color="auto"/>
            <w:left w:val="none" w:sz="0" w:space="0" w:color="auto"/>
            <w:bottom w:val="none" w:sz="0" w:space="0" w:color="auto"/>
            <w:right w:val="none" w:sz="0" w:space="0" w:color="auto"/>
          </w:divBdr>
        </w:div>
        <w:div w:id="2117021772">
          <w:marLeft w:val="0"/>
          <w:marRight w:val="0"/>
          <w:marTop w:val="0"/>
          <w:marBottom w:val="0"/>
          <w:divBdr>
            <w:top w:val="none" w:sz="0" w:space="0" w:color="auto"/>
            <w:left w:val="none" w:sz="0" w:space="0" w:color="auto"/>
            <w:bottom w:val="none" w:sz="0" w:space="0" w:color="auto"/>
            <w:right w:val="none" w:sz="0" w:space="0" w:color="auto"/>
          </w:divBdr>
        </w:div>
      </w:divsChild>
    </w:div>
    <w:div w:id="1715347886">
      <w:bodyDiv w:val="1"/>
      <w:marLeft w:val="0"/>
      <w:marRight w:val="0"/>
      <w:marTop w:val="0"/>
      <w:marBottom w:val="0"/>
      <w:divBdr>
        <w:top w:val="none" w:sz="0" w:space="0" w:color="auto"/>
        <w:left w:val="none" w:sz="0" w:space="0" w:color="auto"/>
        <w:bottom w:val="none" w:sz="0" w:space="0" w:color="auto"/>
        <w:right w:val="none" w:sz="0" w:space="0" w:color="auto"/>
      </w:divBdr>
      <w:divsChild>
        <w:div w:id="711658936">
          <w:marLeft w:val="0"/>
          <w:marRight w:val="0"/>
          <w:marTop w:val="0"/>
          <w:marBottom w:val="0"/>
          <w:divBdr>
            <w:top w:val="none" w:sz="0" w:space="0" w:color="auto"/>
            <w:left w:val="none" w:sz="0" w:space="0" w:color="auto"/>
            <w:bottom w:val="none" w:sz="0" w:space="0" w:color="auto"/>
            <w:right w:val="none" w:sz="0" w:space="0" w:color="auto"/>
          </w:divBdr>
          <w:divsChild>
            <w:div w:id="421609047">
              <w:marLeft w:val="0"/>
              <w:marRight w:val="0"/>
              <w:marTop w:val="0"/>
              <w:marBottom w:val="0"/>
              <w:divBdr>
                <w:top w:val="none" w:sz="0" w:space="0" w:color="auto"/>
                <w:left w:val="none" w:sz="0" w:space="0" w:color="auto"/>
                <w:bottom w:val="none" w:sz="0" w:space="0" w:color="auto"/>
                <w:right w:val="none" w:sz="0" w:space="0" w:color="auto"/>
              </w:divBdr>
              <w:divsChild>
                <w:div w:id="755590845">
                  <w:marLeft w:val="0"/>
                  <w:marRight w:val="0"/>
                  <w:marTop w:val="0"/>
                  <w:marBottom w:val="0"/>
                  <w:divBdr>
                    <w:top w:val="none" w:sz="0" w:space="0" w:color="auto"/>
                    <w:left w:val="none" w:sz="0" w:space="0" w:color="auto"/>
                    <w:bottom w:val="none" w:sz="0" w:space="0" w:color="auto"/>
                    <w:right w:val="none" w:sz="0" w:space="0" w:color="auto"/>
                  </w:divBdr>
                  <w:divsChild>
                    <w:div w:id="1370568339">
                      <w:marLeft w:val="0"/>
                      <w:marRight w:val="0"/>
                      <w:marTop w:val="0"/>
                      <w:marBottom w:val="0"/>
                      <w:divBdr>
                        <w:top w:val="none" w:sz="0" w:space="0" w:color="auto"/>
                        <w:left w:val="none" w:sz="0" w:space="0" w:color="auto"/>
                        <w:bottom w:val="none" w:sz="0" w:space="0" w:color="auto"/>
                        <w:right w:val="none" w:sz="0" w:space="0" w:color="auto"/>
                      </w:divBdr>
                      <w:divsChild>
                        <w:div w:id="214850382">
                          <w:marLeft w:val="0"/>
                          <w:marRight w:val="0"/>
                          <w:marTop w:val="0"/>
                          <w:marBottom w:val="975"/>
                          <w:divBdr>
                            <w:top w:val="none" w:sz="0" w:space="0" w:color="auto"/>
                            <w:left w:val="none" w:sz="0" w:space="0" w:color="auto"/>
                            <w:bottom w:val="none" w:sz="0" w:space="0" w:color="auto"/>
                            <w:right w:val="none" w:sz="0" w:space="0" w:color="auto"/>
                          </w:divBdr>
                          <w:divsChild>
                            <w:div w:id="170979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036752">
      <w:bodyDiv w:val="1"/>
      <w:marLeft w:val="0"/>
      <w:marRight w:val="0"/>
      <w:marTop w:val="0"/>
      <w:marBottom w:val="0"/>
      <w:divBdr>
        <w:top w:val="none" w:sz="0" w:space="0" w:color="auto"/>
        <w:left w:val="none" w:sz="0" w:space="0" w:color="auto"/>
        <w:bottom w:val="none" w:sz="0" w:space="0" w:color="auto"/>
        <w:right w:val="none" w:sz="0" w:space="0" w:color="auto"/>
      </w:divBdr>
      <w:divsChild>
        <w:div w:id="1775401275">
          <w:marLeft w:val="0"/>
          <w:marRight w:val="0"/>
          <w:marTop w:val="0"/>
          <w:marBottom w:val="0"/>
          <w:divBdr>
            <w:top w:val="none" w:sz="0" w:space="0" w:color="auto"/>
            <w:left w:val="none" w:sz="0" w:space="0" w:color="auto"/>
            <w:bottom w:val="none" w:sz="0" w:space="0" w:color="auto"/>
            <w:right w:val="none" w:sz="0" w:space="0" w:color="auto"/>
          </w:divBdr>
          <w:divsChild>
            <w:div w:id="997197156">
              <w:marLeft w:val="0"/>
              <w:marRight w:val="0"/>
              <w:marTop w:val="0"/>
              <w:marBottom w:val="0"/>
              <w:divBdr>
                <w:top w:val="none" w:sz="0" w:space="0" w:color="auto"/>
                <w:left w:val="none" w:sz="0" w:space="0" w:color="auto"/>
                <w:bottom w:val="none" w:sz="0" w:space="0" w:color="auto"/>
                <w:right w:val="none" w:sz="0" w:space="0" w:color="auto"/>
              </w:divBdr>
              <w:divsChild>
                <w:div w:id="7856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26644">
      <w:bodyDiv w:val="1"/>
      <w:marLeft w:val="0"/>
      <w:marRight w:val="0"/>
      <w:marTop w:val="0"/>
      <w:marBottom w:val="0"/>
      <w:divBdr>
        <w:top w:val="none" w:sz="0" w:space="0" w:color="auto"/>
        <w:left w:val="none" w:sz="0" w:space="0" w:color="auto"/>
        <w:bottom w:val="none" w:sz="0" w:space="0" w:color="auto"/>
        <w:right w:val="none" w:sz="0" w:space="0" w:color="auto"/>
      </w:divBdr>
      <w:divsChild>
        <w:div w:id="1325671519">
          <w:marLeft w:val="0"/>
          <w:marRight w:val="0"/>
          <w:marTop w:val="0"/>
          <w:marBottom w:val="0"/>
          <w:divBdr>
            <w:top w:val="none" w:sz="0" w:space="0" w:color="auto"/>
            <w:left w:val="none" w:sz="0" w:space="0" w:color="auto"/>
            <w:bottom w:val="none" w:sz="0" w:space="0" w:color="auto"/>
            <w:right w:val="none" w:sz="0" w:space="0" w:color="auto"/>
          </w:divBdr>
          <w:divsChild>
            <w:div w:id="1047870967">
              <w:marLeft w:val="0"/>
              <w:marRight w:val="0"/>
              <w:marTop w:val="0"/>
              <w:marBottom w:val="0"/>
              <w:divBdr>
                <w:top w:val="none" w:sz="0" w:space="0" w:color="auto"/>
                <w:left w:val="none" w:sz="0" w:space="0" w:color="auto"/>
                <w:bottom w:val="none" w:sz="0" w:space="0" w:color="auto"/>
                <w:right w:val="none" w:sz="0" w:space="0" w:color="auto"/>
              </w:divBdr>
              <w:divsChild>
                <w:div w:id="1828282400">
                  <w:marLeft w:val="0"/>
                  <w:marRight w:val="0"/>
                  <w:marTop w:val="0"/>
                  <w:marBottom w:val="0"/>
                  <w:divBdr>
                    <w:top w:val="none" w:sz="0" w:space="0" w:color="auto"/>
                    <w:left w:val="none" w:sz="0" w:space="0" w:color="auto"/>
                    <w:bottom w:val="none" w:sz="0" w:space="0" w:color="auto"/>
                    <w:right w:val="none" w:sz="0" w:space="0" w:color="auto"/>
                  </w:divBdr>
                  <w:divsChild>
                    <w:div w:id="880941718">
                      <w:marLeft w:val="0"/>
                      <w:marRight w:val="0"/>
                      <w:marTop w:val="0"/>
                      <w:marBottom w:val="0"/>
                      <w:divBdr>
                        <w:top w:val="none" w:sz="0" w:space="0" w:color="auto"/>
                        <w:left w:val="none" w:sz="0" w:space="0" w:color="auto"/>
                        <w:bottom w:val="none" w:sz="0" w:space="0" w:color="auto"/>
                        <w:right w:val="none" w:sz="0" w:space="0" w:color="auto"/>
                      </w:divBdr>
                      <w:divsChild>
                        <w:div w:id="1356424304">
                          <w:marLeft w:val="0"/>
                          <w:marRight w:val="0"/>
                          <w:marTop w:val="0"/>
                          <w:marBottom w:val="975"/>
                          <w:divBdr>
                            <w:top w:val="none" w:sz="0" w:space="0" w:color="auto"/>
                            <w:left w:val="none" w:sz="0" w:space="0" w:color="auto"/>
                            <w:bottom w:val="none" w:sz="0" w:space="0" w:color="auto"/>
                            <w:right w:val="none" w:sz="0" w:space="0" w:color="auto"/>
                          </w:divBdr>
                          <w:divsChild>
                            <w:div w:id="20672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716729">
      <w:bodyDiv w:val="1"/>
      <w:marLeft w:val="0"/>
      <w:marRight w:val="0"/>
      <w:marTop w:val="0"/>
      <w:marBottom w:val="0"/>
      <w:divBdr>
        <w:top w:val="none" w:sz="0" w:space="0" w:color="auto"/>
        <w:left w:val="none" w:sz="0" w:space="0" w:color="auto"/>
        <w:bottom w:val="none" w:sz="0" w:space="0" w:color="auto"/>
        <w:right w:val="none" w:sz="0" w:space="0" w:color="auto"/>
      </w:divBdr>
    </w:div>
    <w:div w:id="1991404168">
      <w:bodyDiv w:val="1"/>
      <w:marLeft w:val="0"/>
      <w:marRight w:val="0"/>
      <w:marTop w:val="0"/>
      <w:marBottom w:val="0"/>
      <w:divBdr>
        <w:top w:val="none" w:sz="0" w:space="0" w:color="auto"/>
        <w:left w:val="none" w:sz="0" w:space="0" w:color="auto"/>
        <w:bottom w:val="none" w:sz="0" w:space="0" w:color="auto"/>
        <w:right w:val="none" w:sz="0" w:space="0" w:color="auto"/>
      </w:divBdr>
      <w:divsChild>
        <w:div w:id="492836398">
          <w:marLeft w:val="0"/>
          <w:marRight w:val="0"/>
          <w:marTop w:val="0"/>
          <w:marBottom w:val="0"/>
          <w:divBdr>
            <w:top w:val="none" w:sz="0" w:space="0" w:color="auto"/>
            <w:left w:val="none" w:sz="0" w:space="0" w:color="auto"/>
            <w:bottom w:val="none" w:sz="0" w:space="0" w:color="auto"/>
            <w:right w:val="none" w:sz="0" w:space="0" w:color="auto"/>
          </w:divBdr>
          <w:divsChild>
            <w:div w:id="1251694766">
              <w:marLeft w:val="0"/>
              <w:marRight w:val="0"/>
              <w:marTop w:val="0"/>
              <w:marBottom w:val="0"/>
              <w:divBdr>
                <w:top w:val="none" w:sz="0" w:space="0" w:color="auto"/>
                <w:left w:val="none" w:sz="0" w:space="0" w:color="auto"/>
                <w:bottom w:val="none" w:sz="0" w:space="0" w:color="auto"/>
                <w:right w:val="none" w:sz="0" w:space="0" w:color="auto"/>
              </w:divBdr>
              <w:divsChild>
                <w:div w:id="1480920757">
                  <w:marLeft w:val="0"/>
                  <w:marRight w:val="0"/>
                  <w:marTop w:val="0"/>
                  <w:marBottom w:val="0"/>
                  <w:divBdr>
                    <w:top w:val="none" w:sz="0" w:space="0" w:color="auto"/>
                    <w:left w:val="none" w:sz="0" w:space="0" w:color="auto"/>
                    <w:bottom w:val="none" w:sz="0" w:space="0" w:color="auto"/>
                    <w:right w:val="none" w:sz="0" w:space="0" w:color="auto"/>
                  </w:divBdr>
                  <w:divsChild>
                    <w:div w:id="956253398">
                      <w:marLeft w:val="0"/>
                      <w:marRight w:val="0"/>
                      <w:marTop w:val="0"/>
                      <w:marBottom w:val="0"/>
                      <w:divBdr>
                        <w:top w:val="none" w:sz="0" w:space="0" w:color="auto"/>
                        <w:left w:val="none" w:sz="0" w:space="0" w:color="auto"/>
                        <w:bottom w:val="none" w:sz="0" w:space="0" w:color="auto"/>
                        <w:right w:val="none" w:sz="0" w:space="0" w:color="auto"/>
                      </w:divBdr>
                      <w:divsChild>
                        <w:div w:id="834223079">
                          <w:marLeft w:val="0"/>
                          <w:marRight w:val="0"/>
                          <w:marTop w:val="0"/>
                          <w:marBottom w:val="975"/>
                          <w:divBdr>
                            <w:top w:val="none" w:sz="0" w:space="0" w:color="auto"/>
                            <w:left w:val="none" w:sz="0" w:space="0" w:color="auto"/>
                            <w:bottom w:val="none" w:sz="0" w:space="0" w:color="auto"/>
                            <w:right w:val="none" w:sz="0" w:space="0" w:color="auto"/>
                          </w:divBdr>
                          <w:divsChild>
                            <w:div w:id="85087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493855">
      <w:bodyDiv w:val="1"/>
      <w:marLeft w:val="0"/>
      <w:marRight w:val="0"/>
      <w:marTop w:val="0"/>
      <w:marBottom w:val="0"/>
      <w:divBdr>
        <w:top w:val="none" w:sz="0" w:space="0" w:color="auto"/>
        <w:left w:val="none" w:sz="0" w:space="0" w:color="auto"/>
        <w:bottom w:val="none" w:sz="0" w:space="0" w:color="auto"/>
        <w:right w:val="none" w:sz="0" w:space="0" w:color="auto"/>
      </w:divBdr>
    </w:div>
    <w:div w:id="206648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anslate.googleusercontent.com/translate_c?depth=1&amp;hl=it&amp;prev=search&amp;rurl=translate.google.it&amp;sl=sl&amp;u=http://zemljevid.najdi.si/search_maps.jsp%3Fq%3DMinistrstvo%2Bza%2Bdelo%252C%2Bdru%25C5%25BEino%2Bin%2Bsocialne%2Bzadeve%252C%2BKotnikova%2B28%252C%2BLjubljana%26hpage%3Dmy%26offset%3D0%26selfld%3D0%26acnum%3D10%26foxsbar%3Dpage&amp;usg=ALkJrhjkG5IhbVSi-GFoaUDj5kCpe1kgnw" TargetMode="External"/><Relationship Id="rId18" Type="http://schemas.openxmlformats.org/officeDocument/2006/relationships/hyperlink" Target="http://www.gzs.si/" TargetMode="External"/><Relationship Id="rId26" Type="http://schemas.openxmlformats.org/officeDocument/2006/relationships/hyperlink" Target="javascript:linkTo_UnCryptMailto('lzhksn9fo-hqrcZfnu-rh');" TargetMode="External"/><Relationship Id="rId39" Type="http://schemas.openxmlformats.org/officeDocument/2006/relationships/hyperlink" Target="mailto:zsss@sindikat-zsss.si" TargetMode="External"/><Relationship Id="rId21" Type="http://schemas.openxmlformats.org/officeDocument/2006/relationships/hyperlink" Target="mailto:info@ozs.si" TargetMode="External"/><Relationship Id="rId34" Type="http://schemas.openxmlformats.org/officeDocument/2006/relationships/hyperlink" Target="mailto:info@spiritslovenia.si" TargetMode="External"/><Relationship Id="rId42" Type="http://schemas.openxmlformats.org/officeDocument/2006/relationships/hyperlink" Target="mailto:pergam@siol.net" TargetMode="External"/><Relationship Id="rId47" Type="http://schemas.openxmlformats.org/officeDocument/2006/relationships/hyperlink" Target="mailto:ks90@sindikat-ks90.si" TargetMode="External"/><Relationship Id="rId50" Type="http://schemas.openxmlformats.org/officeDocument/2006/relationships/hyperlink" Target="mailto:generalni@novinar.com" TargetMode="External"/><Relationship Id="rId55" Type="http://schemas.openxmlformats.org/officeDocument/2006/relationships/hyperlink" Target="mailto:ooz.koper@ozs.si" TargetMode="External"/><Relationship Id="rId63" Type="http://schemas.openxmlformats.org/officeDocument/2006/relationships/hyperlink" Target="http://www.zds.si" TargetMode="External"/><Relationship Id="rId68" Type="http://schemas.openxmlformats.org/officeDocument/2006/relationships/hyperlink" Target="http://www.rim.veleposlanistvo.si" TargetMode="External"/><Relationship Id="rId76" Type="http://schemas.openxmlformats.org/officeDocument/2006/relationships/hyperlink" Target="http://www.sindikat-ks90.si" TargetMode="External"/><Relationship Id="rId84"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www.investslovenia.org/it/" TargetMode="External"/><Relationship Id="rId2" Type="http://schemas.openxmlformats.org/officeDocument/2006/relationships/numbering" Target="numbering.xml"/><Relationship Id="rId16" Type="http://schemas.openxmlformats.org/officeDocument/2006/relationships/hyperlink" Target="https://translate.googleusercontent.com/translate_c?depth=1&amp;hl=it&amp;prev=search&amp;rurl=translate.google.it&amp;sl=sl&amp;u=https://twitter.com/ministricamddsz&amp;usg=ALkJrhgEfv0sO_iqgFdyRoto6wM5U3GJeg" TargetMode="External"/><Relationship Id="rId29" Type="http://schemas.openxmlformats.org/officeDocument/2006/relationships/hyperlink" Target="mailto:euro.brozic@euradria.org%20%20" TargetMode="External"/><Relationship Id="rId11" Type="http://schemas.openxmlformats.org/officeDocument/2006/relationships/image" Target="media/image3.jpeg"/><Relationship Id="rId24" Type="http://schemas.openxmlformats.org/officeDocument/2006/relationships/hyperlink" Target="https://translate.googleusercontent.com/translate_c?depth=1&amp;hl=it&amp;prev=search&amp;rurl=translate.google.it&amp;sl=sl&amp;u=http://zemljevid.najdi.si/najdi/verov%25C5%25A1kova%2Bulica%2B64%2Ba&amp;usg=ALkJrhhtM1DoE6C_AJAgVNydfV5mZSX9oQ" TargetMode="External"/><Relationship Id="rId32" Type="http://schemas.openxmlformats.org/officeDocument/2006/relationships/hyperlink" Target="mailto:segreteria.lubiana@esteri.it" TargetMode="External"/><Relationship Id="rId37" Type="http://schemas.openxmlformats.org/officeDocument/2006/relationships/hyperlink" Target="javascript:linkTo_UnCryptMailto('iwehpk6ejraopWolenepohkrajew:oe');" TargetMode="External"/><Relationship Id="rId40" Type="http://schemas.openxmlformats.org/officeDocument/2006/relationships/hyperlink" Target="http://www.sindikat-zsss.si" TargetMode="External"/><Relationship Id="rId45" Type="http://schemas.openxmlformats.org/officeDocument/2006/relationships/hyperlink" Target="http://www.sindikat-zsvs.si" TargetMode="External"/><Relationship Id="rId53" Type="http://schemas.openxmlformats.org/officeDocument/2006/relationships/hyperlink" Target="mailto:delodajalci@zds.si" TargetMode="External"/><Relationship Id="rId58" Type="http://schemas.openxmlformats.org/officeDocument/2006/relationships/hyperlink" Target="http://www.commercialista.com/servizi/avviare-attivita/partita-iva" TargetMode="External"/><Relationship Id="rId66" Type="http://schemas.openxmlformats.org/officeDocument/2006/relationships/hyperlink" Target="http://www.mddsz.gov.si" TargetMode="External"/><Relationship Id="rId74" Type="http://schemas.openxmlformats.org/officeDocument/2006/relationships/hyperlink" Target="http://www.sindikat-pergam.si" TargetMode="External"/><Relationship Id="rId79" Type="http://schemas.openxmlformats.org/officeDocument/2006/relationships/hyperlink" Target="http://www.ec.europa.eu" TargetMode="External"/><Relationship Id="rId5" Type="http://schemas.openxmlformats.org/officeDocument/2006/relationships/webSettings" Target="webSettings.xml"/><Relationship Id="rId61" Type="http://schemas.openxmlformats.org/officeDocument/2006/relationships/hyperlink" Target="http://www.mddsz.gov.si/index.php?id=5819" TargetMode="External"/><Relationship Id="rId82" Type="http://schemas.openxmlformats.org/officeDocument/2006/relationships/hyperlink" Target="http://www.mvzt.gov.si" TargetMode="External"/><Relationship Id="rId19" Type="http://schemas.openxmlformats.org/officeDocument/2006/relationships/hyperlink" Target="mailto:information@gzs.si"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translate.googleusercontent.com/translate_c?depth=1&amp;hl=it&amp;prev=search&amp;rurl=translate.google.it&amp;sl=sl&amp;u=http://zemljevid.najdi.si/search_maps.jsp%3Fq%3DMinistrstvo%2Bza%2Bdelo%252C%2Bdru%25C5%25BEino%2Bin%2Bsocialne%2Bzadeve%252C%2BKotnikova%2B28%252C%2BLjubljana%26hpage%3Dmy%26offset%3D0%26selfld%3D0%26acnum%3D10%26foxsbar%3Dpage&amp;usg=ALkJrhjkG5IhbVSi-GFoaUDj5kCpe1kgnw" TargetMode="External"/><Relationship Id="rId22" Type="http://schemas.openxmlformats.org/officeDocument/2006/relationships/hyperlink" Target="http://www.ozs.si/" TargetMode="External"/><Relationship Id="rId27" Type="http://schemas.openxmlformats.org/officeDocument/2006/relationships/hyperlink" Target="http://www.id.gov.si" TargetMode="External"/><Relationship Id="rId30" Type="http://schemas.openxmlformats.org/officeDocument/2006/relationships/hyperlink" Target="http://www.rim.veleposlanistvo.si/index.php?id=42&amp;L=4" TargetMode="External"/><Relationship Id="rId35" Type="http://schemas.openxmlformats.org/officeDocument/2006/relationships/hyperlink" Target="http://www.spiritslovenia.si/" TargetMode="External"/><Relationship Id="rId43" Type="http://schemas.openxmlformats.org/officeDocument/2006/relationships/hyperlink" Target="http://www.sindikat-pergam.si" TargetMode="External"/><Relationship Id="rId48" Type="http://schemas.openxmlformats.org/officeDocument/2006/relationships/hyperlink" Target="http://www.sindikat-ks90.si" TargetMode="External"/><Relationship Id="rId56" Type="http://schemas.openxmlformats.org/officeDocument/2006/relationships/hyperlink" Target="http://www.ooz-koper.si" TargetMode="External"/><Relationship Id="rId64" Type="http://schemas.openxmlformats.org/officeDocument/2006/relationships/hyperlink" Target="http://www.gzs.si" TargetMode="External"/><Relationship Id="rId69" Type="http://schemas.openxmlformats.org/officeDocument/2006/relationships/hyperlink" Target="http://www.amblubiana.esteri.it" TargetMode="External"/><Relationship Id="rId77" Type="http://schemas.openxmlformats.org/officeDocument/2006/relationships/hyperlink" Target="http://www.ooz-novagorica.si/" TargetMode="External"/><Relationship Id="rId8" Type="http://schemas.openxmlformats.org/officeDocument/2006/relationships/hyperlink" Target="http://www.google.it/url?sa=i&amp;rct=j&amp;q=&amp;esrc=s&amp;source=images&amp;cd=&amp;cad=rja&amp;uact=8&amp;ved=0ahUKEwjC9N3jmpDKAhXM7hoKHZcICXkQjRwIBw&amp;url=http://www.luventicus.org/mappe/europa/slovenia.html&amp;bvm=bv.110151844,d.d2s&amp;psig=AFQjCNGWLjCbw_0guuJikprX68wkXdiouQ&amp;ust=1451998687963139" TargetMode="External"/><Relationship Id="rId51" Type="http://schemas.openxmlformats.org/officeDocument/2006/relationships/hyperlink" Target="http://www.novinar.com" TargetMode="External"/><Relationship Id="rId72" Type="http://schemas.openxmlformats.org/officeDocument/2006/relationships/hyperlink" Target="http://www.novinar.com" TargetMode="External"/><Relationship Id="rId80" Type="http://schemas.openxmlformats.org/officeDocument/2006/relationships/hyperlink" Target="http://www.ess.gov.si/"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google.it/url?sa=t&amp;rct=j&amp;q=&amp;esrc=s&amp;source=web&amp;cd=1&amp;cad=rja&amp;uact=8&amp;ved=0ahUKEwj2_tz1ppLKAhXIvBQKHSV7AL0QFggcMAA&amp;url=http%3A%2F%2Fwww.mddsz.gov.si%2F&amp;usg=AFQjCNHTPpsaCxhr8BeLkucZbE2pOfzXcA" TargetMode="External"/><Relationship Id="rId17" Type="http://schemas.openxmlformats.org/officeDocument/2006/relationships/hyperlink" Target="http://www.mddsz.gov.si" TargetMode="External"/><Relationship Id="rId25" Type="http://schemas.openxmlformats.org/officeDocument/2006/relationships/hyperlink" Target="https://translate.googleusercontent.com/translate_c?depth=1&amp;hl=it&amp;prev=search&amp;rurl=translate.google.it&amp;sl=sl&amp;u=http://zemljevid.najdi.si/najdi/verov%25C5%25A1kova%2Bulica%2B64%2Ba&amp;usg=ALkJrhhtM1DoE6C_AJAgVNydfV5mZSX9oQ" TargetMode="External"/><Relationship Id="rId33" Type="http://schemas.openxmlformats.org/officeDocument/2006/relationships/hyperlink" Target="http://www.amblubiana.esteri.it" TargetMode="External"/><Relationship Id="rId38" Type="http://schemas.openxmlformats.org/officeDocument/2006/relationships/hyperlink" Target="http://www.investslovenia.org/it/" TargetMode="External"/><Relationship Id="rId46" Type="http://schemas.openxmlformats.org/officeDocument/2006/relationships/hyperlink" Target="http://www.sindikat-ks90.si/" TargetMode="External"/><Relationship Id="rId59" Type="http://schemas.openxmlformats.org/officeDocument/2006/relationships/hyperlink" Target="http://www.commercialista.com/servizi/contabilita" TargetMode="External"/><Relationship Id="rId67" Type="http://schemas.openxmlformats.org/officeDocument/2006/relationships/hyperlink" Target="http://www.id.gov.si" TargetMode="External"/><Relationship Id="rId20" Type="http://schemas.openxmlformats.org/officeDocument/2006/relationships/hyperlink" Target="http://www.gzs.si" TargetMode="External"/><Relationship Id="rId41" Type="http://schemas.openxmlformats.org/officeDocument/2006/relationships/hyperlink" Target="http://www.sindikat-pergam.si/" TargetMode="External"/><Relationship Id="rId54" Type="http://schemas.openxmlformats.org/officeDocument/2006/relationships/hyperlink" Target="http://www.zds.si" TargetMode="External"/><Relationship Id="rId62" Type="http://schemas.openxmlformats.org/officeDocument/2006/relationships/hyperlink" Target="http://www.durs.gov.si" TargetMode="External"/><Relationship Id="rId70" Type="http://schemas.openxmlformats.org/officeDocument/2006/relationships/hyperlink" Target="http://www.japti.si" TargetMode="External"/><Relationship Id="rId75" Type="http://schemas.openxmlformats.org/officeDocument/2006/relationships/hyperlink" Target="http://www.sindikat-zsvs.si" TargetMode="External"/><Relationship Id="rId83" Type="http://schemas.openxmlformats.org/officeDocument/2006/relationships/hyperlink" Target="http://www.mf.gov.si" TargetMode="External"/><Relationship Id="rId1" Type="http://schemas.openxmlformats.org/officeDocument/2006/relationships/customXml" Target="../customXml/item1.xml"/><Relationship Id="rId6" Type="http://schemas.openxmlformats.org/officeDocument/2006/relationships/hyperlink" Target="http://www.google.it/url?sa=i&amp;rct=j&amp;q=&amp;esrc=s&amp;source=images&amp;cd=&amp;cad=rja&amp;uact=8&amp;ved=0ahUKEwij3uSTytjKAhXGwxQKHWx8BAQQjRwIBw&amp;url=http://flagpedia.net/it/slovenia&amp;psig=AFQjCNEWfJzmBXd0S9AVxjs5XQVhs3bCVQ&amp;ust=1454485308915058" TargetMode="External"/><Relationship Id="rId15" Type="http://schemas.openxmlformats.org/officeDocument/2006/relationships/hyperlink" Target="javascript:linkTo_UnCryptMailto('lzhksn9fo-lccryZfnu-rh');" TargetMode="External"/><Relationship Id="rId23" Type="http://schemas.openxmlformats.org/officeDocument/2006/relationships/hyperlink" Target="http://www.google.it/url?sa=t&amp;rct=j&amp;q=&amp;esrc=s&amp;source=web&amp;cd=1&amp;cad=rja&amp;uact=8&amp;ved=0ahUKEwisg5H2qJLKAhVLbxQKHRHYBzAQFggcMAA&amp;url=http%3A%2F%2Fwww.id.gov.si%2F&amp;usg=AFQjCNE7e11kB7eo2Ni-sQgoYkwcJ1K4pQ" TargetMode="External"/><Relationship Id="rId28" Type="http://schemas.openxmlformats.org/officeDocument/2006/relationships/hyperlink" Target="mailto:eures@ess.gov.si" TargetMode="External"/><Relationship Id="rId36" Type="http://schemas.openxmlformats.org/officeDocument/2006/relationships/hyperlink" Target="http://www.japti.si" TargetMode="External"/><Relationship Id="rId49" Type="http://schemas.openxmlformats.org/officeDocument/2006/relationships/hyperlink" Target="http://www.novinar.com/" TargetMode="External"/><Relationship Id="rId57" Type="http://schemas.openxmlformats.org/officeDocument/2006/relationships/hyperlink" Target="http://www.ooz-novagorica.si/" TargetMode="External"/><Relationship Id="rId10" Type="http://schemas.openxmlformats.org/officeDocument/2006/relationships/hyperlink" Target="http://www.google.it/url?sa=i&amp;rct=j&amp;q=&amp;esrc=s&amp;source=images&amp;cd=&amp;cad=rja&amp;uact=8&amp;ved=0ahUKEwjB1bCKnJDKAhWEtxoKHWD8Dt0QjRwIBw&amp;url=http://www.balcanicaucaso.org/aree/Slovenia/Slovenia-scheletri-nell-armadio-25498&amp;bvm=bv.110151844,d.d2s&amp;psig=AFQjCNFdgeYXUf9qgR3iG9f_clB-Hi45oQ&amp;ust=1451999039220206" TargetMode="External"/><Relationship Id="rId31" Type="http://schemas.openxmlformats.org/officeDocument/2006/relationships/hyperlink" Target="http://www.rim.veleposlanistvo.si" TargetMode="External"/><Relationship Id="rId44" Type="http://schemas.openxmlformats.org/officeDocument/2006/relationships/hyperlink" Target="mailto:pisarna@sindikat-zsvs.si" TargetMode="External"/><Relationship Id="rId52" Type="http://schemas.openxmlformats.org/officeDocument/2006/relationships/hyperlink" Target="http://maps.google.com/maps/ms?source=s_q&amp;hl=en&amp;geocode=&amp;ie=UTF8&amp;hq=zds&amp;hnear=&amp;t=h&amp;msa=0&amp;msid=100838039159515237497.000494c9c6bf786d1d0c4&amp;ll=46.071697,14.519613&amp;spn=0.011597,0.027874&amp;z=16&amp;iwloc=000494c9df556a4b83be2" TargetMode="External"/><Relationship Id="rId60" Type="http://schemas.openxmlformats.org/officeDocument/2006/relationships/hyperlink" Target="http://www.commercialista.com/servizi/avviare-attivita/partita-iva" TargetMode="External"/><Relationship Id="rId65" Type="http://schemas.openxmlformats.org/officeDocument/2006/relationships/hyperlink" Target="http://www.ozs.si/" TargetMode="External"/><Relationship Id="rId73" Type="http://schemas.openxmlformats.org/officeDocument/2006/relationships/hyperlink" Target="http://www.sindikat-zsss.si" TargetMode="External"/><Relationship Id="rId78" Type="http://schemas.openxmlformats.org/officeDocument/2006/relationships/hyperlink" Target="http://www.oozkoper.si" TargetMode="External"/><Relationship Id="rId81" Type="http://schemas.openxmlformats.org/officeDocument/2006/relationships/hyperlink" Target="http://www.ess.gov.si/iskalci_zaposlitve/prosta_delovna_mesta/iskanje_dela/drugi_zaposlitveni_portal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A4B6B-A0AE-453D-A16F-F5B754C7C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7410085</TotalTime>
  <Pages>44</Pages>
  <Words>9383</Words>
  <Characters>53486</Characters>
  <Application>Microsoft Office Word</Application>
  <DocSecurity>8</DocSecurity>
  <Lines>445</Lines>
  <Paragraphs>125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Pascal McLee</cp:lastModifiedBy>
  <cp:revision>549</cp:revision>
  <cp:lastPrinted>2016-02-02T07:44:00Z</cp:lastPrinted>
  <dcterms:created xsi:type="dcterms:W3CDTF">2015-12-10T14:36:00Z</dcterms:created>
  <dcterms:modified xsi:type="dcterms:W3CDTF">2016-02-20T11:47:00Z</dcterms:modified>
</cp:coreProperties>
</file>